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2650" w:rsidRPr="00EF2650" w:rsidRDefault="00EF2650" w:rsidP="00EF2650">
      <w:pPr>
        <w:pStyle w:val="Balk2"/>
        <w:rPr>
          <w:sz w:val="24"/>
          <w:szCs w:val="24"/>
        </w:rPr>
      </w:pPr>
      <w:bookmarkStart w:id="0" w:name="_Toc507769634"/>
      <w:r w:rsidRPr="00EF2650">
        <w:rPr>
          <w:sz w:val="24"/>
          <w:szCs w:val="24"/>
        </w:rPr>
        <w:t>Kurum Bilgileri:</w:t>
      </w:r>
      <w:bookmarkEnd w:id="0"/>
    </w:p>
    <w:p w:rsidR="00EF2650" w:rsidRPr="00EF2650" w:rsidRDefault="00EF2650" w:rsidP="00EF2650">
      <w:pPr>
        <w:pStyle w:val="AralkYok"/>
        <w:spacing w:before="240" w:after="240"/>
        <w:rPr>
          <w:i/>
          <w:color w:val="000000" w:themeColor="text1"/>
        </w:rPr>
      </w:pPr>
      <w:r w:rsidRPr="00EF2650">
        <w:rPr>
          <w:b/>
          <w:color w:val="FF0000"/>
        </w:rPr>
        <w:t xml:space="preserve">Kurum Adı: </w:t>
      </w:r>
    </w:p>
    <w:p w:rsidR="00EF2650" w:rsidRPr="00EF2650" w:rsidRDefault="00EF2650" w:rsidP="00EF2650">
      <w:pPr>
        <w:pStyle w:val="3-NormalYaz"/>
        <w:spacing w:before="240" w:after="240" w:line="240" w:lineRule="exact"/>
        <w:rPr>
          <w:rFonts w:eastAsia="Times New Roman" w:hAnsi="Times New Roman"/>
          <w:b/>
          <w:color w:val="FF0000"/>
          <w:sz w:val="24"/>
          <w:szCs w:val="24"/>
        </w:rPr>
      </w:pPr>
      <w:r w:rsidRPr="00EF2650">
        <w:rPr>
          <w:rFonts w:eastAsia="Times New Roman" w:hAnsi="Times New Roman"/>
          <w:b/>
          <w:color w:val="FF0000"/>
          <w:sz w:val="24"/>
          <w:szCs w:val="24"/>
        </w:rPr>
        <w:t>1- Kuruluş Amacı ve Dayanağı (Kısaca)</w:t>
      </w:r>
    </w:p>
    <w:p w:rsidR="00EF2650" w:rsidRPr="00EF2650" w:rsidRDefault="00EF2650" w:rsidP="00EF2650">
      <w:pPr>
        <w:pStyle w:val="3-NormalYaz"/>
        <w:spacing w:before="240" w:after="240" w:line="240" w:lineRule="exact"/>
        <w:rPr>
          <w:rFonts w:eastAsia="Times New Roman" w:hAnsi="Times New Roman"/>
          <w:color w:val="000000" w:themeColor="text1"/>
          <w:sz w:val="24"/>
          <w:szCs w:val="24"/>
        </w:rPr>
      </w:pPr>
      <w:r w:rsidRPr="00EF2650">
        <w:rPr>
          <w:rFonts w:eastAsia="Times New Roman" w:hAnsi="Times New Roman"/>
          <w:b/>
          <w:i/>
          <w:color w:val="FF0000"/>
          <w:sz w:val="24"/>
          <w:szCs w:val="24"/>
        </w:rPr>
        <w:tab/>
      </w:r>
      <w:r w:rsidRPr="00EF2650">
        <w:rPr>
          <w:rFonts w:eastAsia="Times New Roman" w:hAnsi="Times New Roman"/>
          <w:b/>
          <w:color w:val="FF0000"/>
          <w:sz w:val="24"/>
          <w:szCs w:val="24"/>
        </w:rPr>
        <w:t>A-Kuruluş Amacı:</w:t>
      </w:r>
      <w:r w:rsidRPr="00EF2650">
        <w:rPr>
          <w:rFonts w:eastAsia="Times New Roman" w:hAnsi="Times New Roman"/>
          <w:color w:val="000000" w:themeColor="text1"/>
          <w:sz w:val="24"/>
          <w:szCs w:val="24"/>
        </w:rPr>
        <w:tab/>
      </w:r>
      <w:r w:rsidRPr="00EF2650">
        <w:rPr>
          <w:rFonts w:eastAsia="Times New Roman" w:hAnsi="Times New Roman"/>
          <w:color w:val="000000" w:themeColor="text1"/>
          <w:sz w:val="24"/>
          <w:szCs w:val="24"/>
        </w:rPr>
        <w:tab/>
      </w:r>
    </w:p>
    <w:p w:rsidR="00EF2650" w:rsidRPr="00EF2650" w:rsidRDefault="00EF2650" w:rsidP="00EF2650">
      <w:pPr>
        <w:pStyle w:val="3-NormalYaz"/>
        <w:spacing w:before="240" w:after="240" w:line="240" w:lineRule="exact"/>
        <w:rPr>
          <w:rFonts w:eastAsia="Times New Roman" w:hAnsi="Times New Roman"/>
          <w:b/>
          <w:color w:val="FF0000"/>
          <w:sz w:val="24"/>
          <w:szCs w:val="24"/>
        </w:rPr>
      </w:pPr>
      <w:r w:rsidRPr="00EF2650">
        <w:rPr>
          <w:rFonts w:eastAsia="Times New Roman" w:hAnsi="Times New Roman"/>
          <w:color w:val="000000" w:themeColor="text1"/>
          <w:sz w:val="24"/>
          <w:szCs w:val="24"/>
        </w:rPr>
        <w:tab/>
      </w:r>
      <w:r w:rsidRPr="00EF2650">
        <w:rPr>
          <w:rFonts w:hAnsi="Times New Roman"/>
          <w:b/>
          <w:color w:val="FF0000"/>
          <w:sz w:val="24"/>
          <w:szCs w:val="24"/>
        </w:rPr>
        <w:t>B- Kuruluş Dayanağı:</w:t>
      </w:r>
    </w:p>
    <w:p w:rsidR="00EF2650" w:rsidRPr="00EF2650" w:rsidRDefault="00EF2650" w:rsidP="00EF2650">
      <w:pPr>
        <w:spacing w:before="240" w:after="240"/>
        <w:rPr>
          <w:i/>
          <w:color w:val="FF0000"/>
        </w:rPr>
      </w:pPr>
      <w:r w:rsidRPr="00EF2650">
        <w:rPr>
          <w:b/>
          <w:color w:val="FF0000"/>
        </w:rPr>
        <w:t>2- Görev, Yetki ve Sorumlulukları:</w:t>
      </w:r>
    </w:p>
    <w:p w:rsidR="00EF2650" w:rsidRPr="00EF2650" w:rsidRDefault="00EF2650" w:rsidP="00EF2650">
      <w:pPr>
        <w:pStyle w:val="AralkYok"/>
        <w:spacing w:before="240" w:after="240"/>
        <w:rPr>
          <w:color w:val="FF0000"/>
        </w:rPr>
      </w:pPr>
      <w:r w:rsidRPr="00EF2650">
        <w:rPr>
          <w:b/>
          <w:color w:val="FF0000"/>
        </w:rPr>
        <w:t xml:space="preserve">3-Teşkilat Şeması /Yapısı: </w:t>
      </w:r>
    </w:p>
    <w:p w:rsidR="00EF2650" w:rsidRPr="00EF2650" w:rsidRDefault="00EF2650" w:rsidP="00EF2650">
      <w:pPr>
        <w:pStyle w:val="AralkYok"/>
        <w:spacing w:before="240" w:after="240"/>
        <w:rPr>
          <w:b/>
          <w:color w:val="FF0000"/>
        </w:rPr>
      </w:pPr>
      <w:r w:rsidRPr="00EF2650">
        <w:rPr>
          <w:b/>
          <w:color w:val="FF0000"/>
        </w:rPr>
        <w:t xml:space="preserve">    Teşkilat Şeması: </w:t>
      </w:r>
    </w:p>
    <w:p w:rsidR="00EF2650" w:rsidRPr="00EF2650" w:rsidRDefault="00EF2650" w:rsidP="00EF2650">
      <w:pPr>
        <w:pStyle w:val="AralkYok"/>
        <w:spacing w:before="240" w:after="240"/>
        <w:rPr>
          <w:color w:val="FF0000"/>
        </w:rPr>
      </w:pPr>
      <w:r w:rsidRPr="00EF2650">
        <w:rPr>
          <w:b/>
          <w:color w:val="FF0000"/>
        </w:rPr>
        <w:t xml:space="preserve">    Teşkilat Yapısı:</w:t>
      </w:r>
    </w:p>
    <w:p w:rsidR="00EF2650" w:rsidRPr="00EF2650" w:rsidRDefault="00EF2650" w:rsidP="00EF2650">
      <w:pPr>
        <w:tabs>
          <w:tab w:val="left" w:pos="-3780"/>
          <w:tab w:val="left" w:pos="284"/>
          <w:tab w:val="left" w:pos="567"/>
          <w:tab w:val="right" w:leader="dot" w:pos="9360"/>
        </w:tabs>
        <w:spacing w:before="240" w:after="240"/>
        <w:rPr>
          <w:b/>
          <w:bCs/>
          <w:color w:val="FF0000"/>
        </w:rPr>
      </w:pPr>
      <w:r w:rsidRPr="00EF2650">
        <w:rPr>
          <w:b/>
          <w:bCs/>
          <w:color w:val="FF0000"/>
        </w:rPr>
        <w:t xml:space="preserve">4-Fiziksel Kaynaklar: </w:t>
      </w:r>
    </w:p>
    <w:p w:rsidR="00EF2650" w:rsidRPr="00EF2650" w:rsidRDefault="00EF2650" w:rsidP="00EF2650">
      <w:pPr>
        <w:pStyle w:val="AralkYok"/>
        <w:spacing w:before="240" w:after="240"/>
        <w:rPr>
          <w:color w:val="FF0000"/>
        </w:rPr>
      </w:pPr>
      <w:r w:rsidRPr="00EF2650">
        <w:rPr>
          <w:b/>
          <w:color w:val="FF0000"/>
        </w:rPr>
        <w:t>5-Araç ve İş Makinesi Park Listesi:</w:t>
      </w:r>
    </w:p>
    <w:p w:rsidR="00EF2650" w:rsidRPr="00EF2650" w:rsidRDefault="00EF2650" w:rsidP="00EF2650">
      <w:pPr>
        <w:pStyle w:val="AralkYok"/>
        <w:spacing w:before="240" w:after="240"/>
        <w:rPr>
          <w:b/>
          <w:color w:val="FF0000"/>
        </w:rPr>
      </w:pPr>
      <w:r w:rsidRPr="00EF2650">
        <w:rPr>
          <w:b/>
          <w:color w:val="FF0000"/>
        </w:rPr>
        <w:t>6-İnsan Kaynakları:</w:t>
      </w:r>
    </w:p>
    <w:p w:rsidR="00EF2650" w:rsidRPr="00EF2650" w:rsidRDefault="00EF2650" w:rsidP="00EF2650">
      <w:pPr>
        <w:pStyle w:val="AralkYok"/>
        <w:spacing w:before="240" w:after="240"/>
        <w:ind w:firstLine="708"/>
        <w:rPr>
          <w:b/>
          <w:color w:val="FF0000"/>
        </w:rPr>
      </w:pPr>
      <w:r w:rsidRPr="00EF2650">
        <w:rPr>
          <w:b/>
          <w:color w:val="FF0000"/>
        </w:rPr>
        <w:t>A-Hizmet Sınıfına Göre Personel Durumu:</w:t>
      </w:r>
    </w:p>
    <w:p w:rsidR="00EF2650" w:rsidRPr="00EF2650" w:rsidRDefault="00EF2650" w:rsidP="00EF2650">
      <w:pPr>
        <w:pStyle w:val="AralkYok"/>
        <w:spacing w:before="240" w:after="240"/>
        <w:ind w:firstLine="708"/>
        <w:rPr>
          <w:b/>
          <w:color w:val="FF0000"/>
        </w:rPr>
      </w:pPr>
      <w:r w:rsidRPr="00EF2650">
        <w:rPr>
          <w:b/>
          <w:color w:val="FF0000"/>
        </w:rPr>
        <w:t>B</w:t>
      </w:r>
      <w:r w:rsidRPr="00EF2650">
        <w:rPr>
          <w:color w:val="FF0000"/>
        </w:rPr>
        <w:t>-</w:t>
      </w:r>
      <w:r w:rsidRPr="00EF2650">
        <w:rPr>
          <w:b/>
          <w:color w:val="FF0000"/>
        </w:rPr>
        <w:t>Norm Kadro Durumu:</w:t>
      </w:r>
    </w:p>
    <w:p w:rsidR="00EF2650" w:rsidRPr="00EF2650" w:rsidRDefault="00EF2650" w:rsidP="00EF2650">
      <w:pPr>
        <w:pStyle w:val="AralkYok"/>
        <w:spacing w:before="240" w:after="240"/>
        <w:rPr>
          <w:b/>
          <w:color w:val="FF0000"/>
        </w:rPr>
      </w:pPr>
      <w:r w:rsidRPr="00EF2650">
        <w:rPr>
          <w:b/>
          <w:color w:val="FF0000"/>
        </w:rPr>
        <w:t>7- Yürütülen Faaliyetlere İlişkin İstatistiki Veriler:</w:t>
      </w:r>
    </w:p>
    <w:p w:rsidR="00741E7A" w:rsidRDefault="00741E7A" w:rsidP="00741E7A">
      <w:pPr>
        <w:pStyle w:val="AralkYok"/>
        <w:rPr>
          <w:b/>
          <w:bCs/>
          <w:color w:val="FF0000"/>
        </w:rPr>
      </w:pPr>
    </w:p>
    <w:p w:rsidR="00741E7A" w:rsidRDefault="00741E7A" w:rsidP="00741E7A">
      <w:pPr>
        <w:pStyle w:val="AralkYok"/>
        <w:rPr>
          <w:b/>
          <w:bCs/>
          <w:color w:val="FF0000"/>
        </w:rPr>
      </w:pPr>
    </w:p>
    <w:p w:rsidR="00741E7A" w:rsidRDefault="00741E7A" w:rsidP="00741E7A">
      <w:pPr>
        <w:pStyle w:val="AralkYok"/>
        <w:rPr>
          <w:b/>
          <w:bCs/>
          <w:color w:val="FF0000"/>
        </w:rPr>
      </w:pPr>
    </w:p>
    <w:p w:rsidR="00741E7A" w:rsidRPr="00D62C99" w:rsidRDefault="00741E7A" w:rsidP="00741E7A">
      <w:pPr>
        <w:pStyle w:val="Default"/>
        <w:rPr>
          <w:b/>
          <w:bCs/>
          <w:color w:val="984806"/>
          <w:sz w:val="22"/>
          <w:szCs w:val="22"/>
        </w:rPr>
      </w:pPr>
    </w:p>
    <w:p w:rsidR="00741E7A" w:rsidRPr="00D62C99" w:rsidRDefault="00741E7A" w:rsidP="00741E7A">
      <w:pPr>
        <w:pStyle w:val="Balk2"/>
        <w:jc w:val="center"/>
        <w:rPr>
          <w:sz w:val="36"/>
          <w:szCs w:val="36"/>
        </w:rPr>
      </w:pPr>
      <w:bookmarkStart w:id="1" w:name="_Toc412722815"/>
      <w:bookmarkStart w:id="2" w:name="_Toc28251948"/>
      <w:r>
        <w:rPr>
          <w:sz w:val="36"/>
          <w:szCs w:val="36"/>
        </w:rPr>
        <w:lastRenderedPageBreak/>
        <w:t xml:space="preserve">İl </w:t>
      </w:r>
      <w:r w:rsidRPr="00D62C99">
        <w:rPr>
          <w:sz w:val="36"/>
          <w:szCs w:val="36"/>
        </w:rPr>
        <w:t>Milli Eğitim Müdürlüğü Yıllık Yatırım Faaliyetleri İcmal Raporu</w:t>
      </w:r>
      <w:bookmarkEnd w:id="1"/>
      <w:bookmarkEnd w:id="2"/>
    </w:p>
    <w:p w:rsidR="00741E7A" w:rsidRPr="00D62C99" w:rsidRDefault="00741E7A" w:rsidP="00741E7A">
      <w:pPr>
        <w:pStyle w:val="Default"/>
        <w:rPr>
          <w:b/>
          <w:bCs/>
          <w:color w:val="FF0000"/>
          <w:sz w:val="22"/>
          <w:szCs w:val="22"/>
        </w:rPr>
      </w:pPr>
    </w:p>
    <w:tbl>
      <w:tblPr>
        <w:tblW w:w="14397" w:type="dxa"/>
        <w:jc w:val="center"/>
        <w:tblCellMar>
          <w:left w:w="0" w:type="dxa"/>
          <w:right w:w="0" w:type="dxa"/>
        </w:tblCellMar>
        <w:tblLook w:val="04A0" w:firstRow="1" w:lastRow="0" w:firstColumn="1" w:lastColumn="0" w:noHBand="0" w:noVBand="1"/>
      </w:tblPr>
      <w:tblGrid>
        <w:gridCol w:w="3742"/>
        <w:gridCol w:w="2976"/>
        <w:gridCol w:w="7679"/>
      </w:tblGrid>
      <w:tr w:rsidR="00741E7A" w:rsidRPr="00D62C99" w:rsidTr="00D93030">
        <w:trPr>
          <w:trHeight w:val="519"/>
          <w:jc w:val="center"/>
        </w:trPr>
        <w:tc>
          <w:tcPr>
            <w:tcW w:w="14397" w:type="dxa"/>
            <w:gridSpan w:val="3"/>
            <w:tcBorders>
              <w:top w:val="single" w:sz="8" w:space="0" w:color="000000"/>
              <w:left w:val="single" w:sz="8" w:space="0" w:color="000000"/>
              <w:bottom w:val="single" w:sz="8" w:space="0" w:color="000000"/>
              <w:right w:val="single" w:sz="8" w:space="0" w:color="000000"/>
            </w:tcBorders>
            <w:shd w:val="clear" w:color="auto" w:fill="FABF8F"/>
            <w:tcMar>
              <w:top w:w="44" w:type="dxa"/>
              <w:left w:w="88" w:type="dxa"/>
              <w:bottom w:w="44" w:type="dxa"/>
              <w:right w:w="88" w:type="dxa"/>
            </w:tcMar>
            <w:vAlign w:val="center"/>
            <w:hideMark/>
          </w:tcPr>
          <w:p w:rsidR="00741E7A" w:rsidRPr="00D62C99" w:rsidRDefault="00741E7A" w:rsidP="00D93030">
            <w:pPr>
              <w:jc w:val="center"/>
              <w:rPr>
                <w:b/>
                <w:bCs/>
                <w:lang w:eastAsia="en-US"/>
              </w:rPr>
            </w:pPr>
            <w:r w:rsidRPr="00D62C99">
              <w:rPr>
                <w:b/>
                <w:bCs/>
                <w:lang w:eastAsia="en-US"/>
              </w:rPr>
              <w:t>2019 YILI AYDIN İL MİLLİ EĞİTİM MÜDÜRLÜĞÜ</w:t>
            </w:r>
          </w:p>
          <w:p w:rsidR="00741E7A" w:rsidRPr="00D62C99" w:rsidRDefault="00741E7A" w:rsidP="00D93030">
            <w:pPr>
              <w:jc w:val="center"/>
              <w:rPr>
                <w:color w:val="C00000"/>
                <w:lang w:eastAsia="en-US"/>
              </w:rPr>
            </w:pPr>
            <w:r w:rsidRPr="00D62C99">
              <w:rPr>
                <w:b/>
                <w:bCs/>
                <w:lang w:eastAsia="en-US"/>
              </w:rPr>
              <w:t>KURUMSAL YATIRIM DEĞERLENDİRMESİ (TL)</w:t>
            </w:r>
          </w:p>
        </w:tc>
      </w:tr>
      <w:tr w:rsidR="00741E7A" w:rsidRPr="00D62C99" w:rsidTr="00D93030">
        <w:trPr>
          <w:trHeight w:val="169"/>
          <w:jc w:val="center"/>
        </w:trPr>
        <w:tc>
          <w:tcPr>
            <w:tcW w:w="6718" w:type="dxa"/>
            <w:gridSpan w:val="2"/>
            <w:tcBorders>
              <w:top w:val="single" w:sz="8" w:space="0" w:color="000000"/>
              <w:left w:val="single" w:sz="8" w:space="0" w:color="000000"/>
              <w:bottom w:val="single" w:sz="8" w:space="0" w:color="000000"/>
              <w:right w:val="single" w:sz="8" w:space="0" w:color="000000"/>
            </w:tcBorders>
            <w:shd w:val="clear" w:color="auto" w:fill="auto"/>
            <w:tcMar>
              <w:top w:w="44" w:type="dxa"/>
              <w:left w:w="88" w:type="dxa"/>
              <w:bottom w:w="44" w:type="dxa"/>
              <w:right w:w="88" w:type="dxa"/>
            </w:tcMar>
            <w:vAlign w:val="center"/>
            <w:hideMark/>
          </w:tcPr>
          <w:p w:rsidR="00741E7A" w:rsidRPr="00D62C99" w:rsidRDefault="00741E7A" w:rsidP="00D93030">
            <w:pPr>
              <w:jc w:val="both"/>
              <w:rPr>
                <w:lang w:eastAsia="en-US"/>
              </w:rPr>
            </w:pPr>
            <w:r w:rsidRPr="00D62C99">
              <w:rPr>
                <w:b/>
                <w:bCs/>
                <w:lang w:eastAsia="en-US"/>
              </w:rPr>
              <w:t>Yatırımcı Kuruluş</w:t>
            </w:r>
          </w:p>
        </w:tc>
        <w:tc>
          <w:tcPr>
            <w:tcW w:w="7679" w:type="dxa"/>
            <w:tcBorders>
              <w:top w:val="single" w:sz="8" w:space="0" w:color="000000"/>
              <w:left w:val="single" w:sz="8" w:space="0" w:color="000000"/>
              <w:bottom w:val="single" w:sz="8" w:space="0" w:color="000000"/>
              <w:right w:val="single" w:sz="8" w:space="0" w:color="000000"/>
            </w:tcBorders>
            <w:shd w:val="clear" w:color="auto" w:fill="auto"/>
            <w:tcMar>
              <w:top w:w="44" w:type="dxa"/>
              <w:left w:w="88" w:type="dxa"/>
              <w:bottom w:w="44" w:type="dxa"/>
              <w:right w:w="88" w:type="dxa"/>
            </w:tcMar>
            <w:vAlign w:val="center"/>
          </w:tcPr>
          <w:p w:rsidR="00741E7A" w:rsidRPr="00D62C99" w:rsidRDefault="00741E7A" w:rsidP="00D93030">
            <w:pPr>
              <w:rPr>
                <w:lang w:eastAsia="en-US"/>
              </w:rPr>
            </w:pPr>
            <w:r w:rsidRPr="00D62C99">
              <w:rPr>
                <w:b/>
                <w:bCs/>
                <w:lang w:eastAsia="en-US"/>
              </w:rPr>
              <w:t>Aydın İl Milli Eğitim Müdürlüğü</w:t>
            </w:r>
          </w:p>
        </w:tc>
      </w:tr>
      <w:tr w:rsidR="00741E7A" w:rsidRPr="00D62C99" w:rsidTr="00D93030">
        <w:trPr>
          <w:trHeight w:val="341"/>
          <w:jc w:val="center"/>
        </w:trPr>
        <w:tc>
          <w:tcPr>
            <w:tcW w:w="6718" w:type="dxa"/>
            <w:gridSpan w:val="2"/>
            <w:tcBorders>
              <w:top w:val="single" w:sz="8" w:space="0" w:color="000000"/>
              <w:left w:val="single" w:sz="8" w:space="0" w:color="000000"/>
              <w:bottom w:val="single" w:sz="8" w:space="0" w:color="000000"/>
              <w:right w:val="single" w:sz="8" w:space="0" w:color="000000"/>
            </w:tcBorders>
            <w:shd w:val="clear" w:color="auto" w:fill="auto"/>
            <w:tcMar>
              <w:top w:w="44" w:type="dxa"/>
              <w:left w:w="88" w:type="dxa"/>
              <w:bottom w:w="44" w:type="dxa"/>
              <w:right w:w="88" w:type="dxa"/>
            </w:tcMar>
            <w:vAlign w:val="center"/>
            <w:hideMark/>
          </w:tcPr>
          <w:p w:rsidR="00741E7A" w:rsidRPr="00D62C99" w:rsidRDefault="00741E7A" w:rsidP="00D93030">
            <w:pPr>
              <w:jc w:val="both"/>
              <w:rPr>
                <w:lang w:eastAsia="en-US"/>
              </w:rPr>
            </w:pPr>
            <w:r w:rsidRPr="00D62C99">
              <w:rPr>
                <w:b/>
                <w:bCs/>
                <w:lang w:eastAsia="en-US"/>
              </w:rPr>
              <w:t>Sektörü</w:t>
            </w:r>
          </w:p>
        </w:tc>
        <w:tc>
          <w:tcPr>
            <w:tcW w:w="7679" w:type="dxa"/>
            <w:tcBorders>
              <w:top w:val="single" w:sz="8" w:space="0" w:color="000000"/>
              <w:left w:val="single" w:sz="8" w:space="0" w:color="000000"/>
              <w:bottom w:val="single" w:sz="8" w:space="0" w:color="000000"/>
              <w:right w:val="single" w:sz="8" w:space="0" w:color="000000"/>
            </w:tcBorders>
            <w:shd w:val="clear" w:color="auto" w:fill="auto"/>
            <w:tcMar>
              <w:top w:w="44" w:type="dxa"/>
              <w:left w:w="88" w:type="dxa"/>
              <w:bottom w:w="44" w:type="dxa"/>
              <w:right w:w="88" w:type="dxa"/>
            </w:tcMar>
            <w:vAlign w:val="center"/>
          </w:tcPr>
          <w:p w:rsidR="00741E7A" w:rsidRPr="00D62C99" w:rsidRDefault="00741E7A" w:rsidP="00D93030">
            <w:pPr>
              <w:rPr>
                <w:b/>
                <w:lang w:eastAsia="en-US"/>
              </w:rPr>
            </w:pPr>
          </w:p>
        </w:tc>
      </w:tr>
      <w:tr w:rsidR="00741E7A" w:rsidRPr="00D62C99" w:rsidTr="00D93030">
        <w:trPr>
          <w:trHeight w:val="341"/>
          <w:jc w:val="center"/>
        </w:trPr>
        <w:tc>
          <w:tcPr>
            <w:tcW w:w="6718" w:type="dxa"/>
            <w:gridSpan w:val="2"/>
            <w:tcBorders>
              <w:top w:val="single" w:sz="8" w:space="0" w:color="000000"/>
              <w:left w:val="single" w:sz="8" w:space="0" w:color="000000"/>
              <w:bottom w:val="single" w:sz="8" w:space="0" w:color="000000"/>
              <w:right w:val="single" w:sz="8" w:space="0" w:color="000000"/>
            </w:tcBorders>
            <w:shd w:val="clear" w:color="auto" w:fill="auto"/>
            <w:tcMar>
              <w:top w:w="44" w:type="dxa"/>
              <w:left w:w="88" w:type="dxa"/>
              <w:bottom w:w="44" w:type="dxa"/>
              <w:right w:w="88" w:type="dxa"/>
            </w:tcMar>
            <w:vAlign w:val="center"/>
            <w:hideMark/>
          </w:tcPr>
          <w:p w:rsidR="00741E7A" w:rsidRPr="00D62C99" w:rsidRDefault="00741E7A" w:rsidP="00D93030">
            <w:pPr>
              <w:jc w:val="both"/>
              <w:rPr>
                <w:lang w:eastAsia="en-US"/>
              </w:rPr>
            </w:pPr>
            <w:r w:rsidRPr="00D62C99">
              <w:rPr>
                <w:b/>
                <w:bCs/>
                <w:lang w:eastAsia="en-US"/>
              </w:rPr>
              <w:t>Toplam Proje Sayısı (2019)</w:t>
            </w:r>
          </w:p>
        </w:tc>
        <w:tc>
          <w:tcPr>
            <w:tcW w:w="7679" w:type="dxa"/>
            <w:tcBorders>
              <w:top w:val="single" w:sz="8" w:space="0" w:color="000000"/>
              <w:left w:val="single" w:sz="8" w:space="0" w:color="000000"/>
              <w:bottom w:val="single" w:sz="8" w:space="0" w:color="000000"/>
              <w:right w:val="single" w:sz="8" w:space="0" w:color="000000"/>
            </w:tcBorders>
            <w:shd w:val="clear" w:color="auto" w:fill="auto"/>
            <w:tcMar>
              <w:top w:w="44" w:type="dxa"/>
              <w:left w:w="88" w:type="dxa"/>
              <w:bottom w:w="44" w:type="dxa"/>
              <w:right w:w="88" w:type="dxa"/>
            </w:tcMar>
            <w:vAlign w:val="center"/>
          </w:tcPr>
          <w:p w:rsidR="00741E7A" w:rsidRPr="00D62C99" w:rsidRDefault="00741E7A" w:rsidP="00D93030">
            <w:pPr>
              <w:rPr>
                <w:b/>
                <w:color w:val="000000" w:themeColor="text1"/>
                <w:lang w:eastAsia="en-US"/>
              </w:rPr>
            </w:pPr>
          </w:p>
        </w:tc>
      </w:tr>
      <w:tr w:rsidR="00741E7A" w:rsidRPr="00D62C99" w:rsidTr="00D93030">
        <w:trPr>
          <w:trHeight w:val="341"/>
          <w:jc w:val="center"/>
        </w:trPr>
        <w:tc>
          <w:tcPr>
            <w:tcW w:w="6718" w:type="dxa"/>
            <w:gridSpan w:val="2"/>
            <w:tcBorders>
              <w:top w:val="single" w:sz="8" w:space="0" w:color="000000"/>
              <w:left w:val="single" w:sz="8" w:space="0" w:color="000000"/>
              <w:bottom w:val="single" w:sz="8" w:space="0" w:color="000000"/>
              <w:right w:val="single" w:sz="8" w:space="0" w:color="000000"/>
            </w:tcBorders>
            <w:shd w:val="clear" w:color="auto" w:fill="auto"/>
            <w:tcMar>
              <w:top w:w="44" w:type="dxa"/>
              <w:left w:w="88" w:type="dxa"/>
              <w:bottom w:w="44" w:type="dxa"/>
              <w:right w:w="88" w:type="dxa"/>
            </w:tcMar>
            <w:vAlign w:val="center"/>
            <w:hideMark/>
          </w:tcPr>
          <w:p w:rsidR="00741E7A" w:rsidRPr="00D62C99" w:rsidRDefault="00741E7A" w:rsidP="00D93030">
            <w:pPr>
              <w:jc w:val="both"/>
              <w:rPr>
                <w:lang w:eastAsia="en-US"/>
              </w:rPr>
            </w:pPr>
            <w:r w:rsidRPr="00D62C99">
              <w:rPr>
                <w:b/>
                <w:bCs/>
                <w:lang w:eastAsia="en-US"/>
              </w:rPr>
              <w:t>Toplam Proje Bedeli (TL)</w:t>
            </w:r>
          </w:p>
        </w:tc>
        <w:tc>
          <w:tcPr>
            <w:tcW w:w="7679" w:type="dxa"/>
            <w:tcBorders>
              <w:top w:val="single" w:sz="8" w:space="0" w:color="000000"/>
              <w:left w:val="single" w:sz="8" w:space="0" w:color="000000"/>
              <w:bottom w:val="single" w:sz="8" w:space="0" w:color="000000"/>
              <w:right w:val="single" w:sz="8" w:space="0" w:color="000000"/>
            </w:tcBorders>
            <w:shd w:val="clear" w:color="auto" w:fill="auto"/>
            <w:tcMar>
              <w:top w:w="44" w:type="dxa"/>
              <w:left w:w="88" w:type="dxa"/>
              <w:bottom w:w="44" w:type="dxa"/>
              <w:right w:w="88" w:type="dxa"/>
            </w:tcMar>
            <w:vAlign w:val="center"/>
          </w:tcPr>
          <w:p w:rsidR="00741E7A" w:rsidRPr="00D62C99" w:rsidRDefault="00741E7A" w:rsidP="00D93030">
            <w:pPr>
              <w:rPr>
                <w:b/>
                <w:color w:val="000000" w:themeColor="text1"/>
                <w:lang w:eastAsia="en-US"/>
              </w:rPr>
            </w:pPr>
          </w:p>
        </w:tc>
      </w:tr>
      <w:tr w:rsidR="00741E7A" w:rsidRPr="00D62C99" w:rsidTr="00D93030">
        <w:trPr>
          <w:trHeight w:val="465"/>
          <w:jc w:val="center"/>
        </w:trPr>
        <w:tc>
          <w:tcPr>
            <w:tcW w:w="3742" w:type="dxa"/>
            <w:vMerge w:val="restart"/>
            <w:tcBorders>
              <w:top w:val="single" w:sz="8" w:space="0" w:color="000000"/>
              <w:left w:val="single" w:sz="8" w:space="0" w:color="000000"/>
              <w:bottom w:val="single" w:sz="8" w:space="0" w:color="000000"/>
              <w:right w:val="single" w:sz="8" w:space="0" w:color="000000"/>
            </w:tcBorders>
            <w:shd w:val="clear" w:color="auto" w:fill="auto"/>
            <w:tcMar>
              <w:top w:w="44" w:type="dxa"/>
              <w:left w:w="88" w:type="dxa"/>
              <w:bottom w:w="44" w:type="dxa"/>
              <w:right w:w="88" w:type="dxa"/>
            </w:tcMar>
            <w:vAlign w:val="center"/>
            <w:hideMark/>
          </w:tcPr>
          <w:p w:rsidR="00741E7A" w:rsidRPr="00D62C99" w:rsidRDefault="00741E7A" w:rsidP="00D93030">
            <w:pPr>
              <w:jc w:val="both"/>
              <w:rPr>
                <w:lang w:eastAsia="en-US"/>
              </w:rPr>
            </w:pPr>
            <w:r w:rsidRPr="00D62C99">
              <w:rPr>
                <w:b/>
                <w:bCs/>
                <w:lang w:eastAsia="en-US"/>
              </w:rPr>
              <w:t>PROJELERDE KULLANILAN</w:t>
            </w:r>
          </w:p>
          <w:p w:rsidR="00741E7A" w:rsidRPr="00D62C99" w:rsidRDefault="00741E7A" w:rsidP="00D93030">
            <w:pPr>
              <w:jc w:val="both"/>
              <w:rPr>
                <w:lang w:eastAsia="en-US"/>
              </w:rPr>
            </w:pPr>
            <w:r w:rsidRPr="00D62C99">
              <w:rPr>
                <w:b/>
                <w:bCs/>
                <w:lang w:eastAsia="en-US"/>
              </w:rPr>
              <w:t>FİNASMAN KAYNAKLARI</w:t>
            </w:r>
          </w:p>
        </w:tc>
        <w:tc>
          <w:tcPr>
            <w:tcW w:w="2976" w:type="dxa"/>
            <w:tcBorders>
              <w:top w:val="single" w:sz="8" w:space="0" w:color="000000"/>
              <w:left w:val="single" w:sz="8" w:space="0" w:color="000000"/>
              <w:bottom w:val="single" w:sz="8" w:space="0" w:color="000000"/>
              <w:right w:val="single" w:sz="8" w:space="0" w:color="000000"/>
            </w:tcBorders>
            <w:shd w:val="clear" w:color="auto" w:fill="auto"/>
            <w:tcMar>
              <w:top w:w="44" w:type="dxa"/>
              <w:left w:w="88" w:type="dxa"/>
              <w:bottom w:w="44" w:type="dxa"/>
              <w:right w:w="88" w:type="dxa"/>
            </w:tcMar>
            <w:vAlign w:val="center"/>
            <w:hideMark/>
          </w:tcPr>
          <w:p w:rsidR="00741E7A" w:rsidRPr="00D62C99" w:rsidRDefault="00741E7A" w:rsidP="00D93030">
            <w:pPr>
              <w:rPr>
                <w:b/>
                <w:color w:val="000000" w:themeColor="text1"/>
                <w:lang w:eastAsia="en-US"/>
              </w:rPr>
            </w:pPr>
          </w:p>
        </w:tc>
        <w:tc>
          <w:tcPr>
            <w:tcW w:w="7679" w:type="dxa"/>
            <w:tcBorders>
              <w:top w:val="single" w:sz="8" w:space="0" w:color="000000"/>
              <w:left w:val="single" w:sz="8" w:space="0" w:color="000000"/>
              <w:bottom w:val="single" w:sz="8" w:space="0" w:color="000000"/>
              <w:right w:val="single" w:sz="8" w:space="0" w:color="000000"/>
            </w:tcBorders>
            <w:shd w:val="clear" w:color="auto" w:fill="auto"/>
            <w:tcMar>
              <w:top w:w="44" w:type="dxa"/>
              <w:left w:w="88" w:type="dxa"/>
              <w:bottom w:w="44" w:type="dxa"/>
              <w:right w:w="88" w:type="dxa"/>
            </w:tcMar>
            <w:vAlign w:val="center"/>
          </w:tcPr>
          <w:p w:rsidR="00741E7A" w:rsidRPr="00D62C99" w:rsidRDefault="00741E7A" w:rsidP="00D93030">
            <w:pPr>
              <w:rPr>
                <w:b/>
                <w:color w:val="000000" w:themeColor="text1"/>
                <w:lang w:eastAsia="en-US"/>
              </w:rPr>
            </w:pPr>
          </w:p>
        </w:tc>
      </w:tr>
      <w:tr w:rsidR="00741E7A" w:rsidRPr="00D62C99" w:rsidTr="00D93030">
        <w:trPr>
          <w:trHeight w:val="146"/>
          <w:jc w:val="center"/>
        </w:trPr>
        <w:tc>
          <w:tcPr>
            <w:tcW w:w="3742" w:type="dxa"/>
            <w:vMerge/>
            <w:tcBorders>
              <w:top w:val="single" w:sz="8" w:space="0" w:color="000000"/>
              <w:left w:val="single" w:sz="8" w:space="0" w:color="000000"/>
              <w:bottom w:val="single" w:sz="8" w:space="0" w:color="000000"/>
              <w:right w:val="single" w:sz="8" w:space="0" w:color="000000"/>
            </w:tcBorders>
            <w:vAlign w:val="center"/>
            <w:hideMark/>
          </w:tcPr>
          <w:p w:rsidR="00741E7A" w:rsidRPr="00D62C99" w:rsidRDefault="00741E7A" w:rsidP="00D93030">
            <w:pPr>
              <w:jc w:val="both"/>
              <w:rPr>
                <w:lang w:eastAsia="en-US"/>
              </w:rPr>
            </w:pPr>
          </w:p>
        </w:tc>
        <w:tc>
          <w:tcPr>
            <w:tcW w:w="2976" w:type="dxa"/>
            <w:tcBorders>
              <w:top w:val="single" w:sz="8" w:space="0" w:color="000000"/>
              <w:left w:val="single" w:sz="8" w:space="0" w:color="000000"/>
              <w:bottom w:val="single" w:sz="8" w:space="0" w:color="000000"/>
              <w:right w:val="single" w:sz="8" w:space="0" w:color="000000"/>
            </w:tcBorders>
            <w:shd w:val="clear" w:color="auto" w:fill="auto"/>
            <w:tcMar>
              <w:top w:w="44" w:type="dxa"/>
              <w:left w:w="88" w:type="dxa"/>
              <w:bottom w:w="44" w:type="dxa"/>
              <w:right w:w="88" w:type="dxa"/>
            </w:tcMar>
            <w:vAlign w:val="center"/>
            <w:hideMark/>
          </w:tcPr>
          <w:p w:rsidR="00741E7A" w:rsidRPr="00D62C99" w:rsidRDefault="00741E7A" w:rsidP="00D93030">
            <w:pPr>
              <w:jc w:val="center"/>
              <w:rPr>
                <w:color w:val="000000" w:themeColor="text1"/>
                <w:lang w:eastAsia="en-US"/>
              </w:rPr>
            </w:pPr>
          </w:p>
        </w:tc>
        <w:tc>
          <w:tcPr>
            <w:tcW w:w="7679" w:type="dxa"/>
            <w:tcBorders>
              <w:top w:val="single" w:sz="8" w:space="0" w:color="000000"/>
              <w:left w:val="single" w:sz="8" w:space="0" w:color="000000"/>
              <w:bottom w:val="single" w:sz="8" w:space="0" w:color="000000"/>
              <w:right w:val="single" w:sz="8" w:space="0" w:color="000000"/>
            </w:tcBorders>
            <w:shd w:val="clear" w:color="auto" w:fill="auto"/>
            <w:tcMar>
              <w:top w:w="44" w:type="dxa"/>
              <w:left w:w="88" w:type="dxa"/>
              <w:bottom w:w="44" w:type="dxa"/>
              <w:right w:w="88" w:type="dxa"/>
            </w:tcMar>
            <w:vAlign w:val="center"/>
          </w:tcPr>
          <w:p w:rsidR="00741E7A" w:rsidRPr="00D62C99" w:rsidRDefault="00741E7A" w:rsidP="00D93030">
            <w:pPr>
              <w:jc w:val="center"/>
              <w:rPr>
                <w:b/>
                <w:color w:val="000000" w:themeColor="text1"/>
                <w:lang w:eastAsia="en-US"/>
              </w:rPr>
            </w:pPr>
          </w:p>
        </w:tc>
      </w:tr>
      <w:tr w:rsidR="00741E7A" w:rsidRPr="00D62C99" w:rsidTr="00D93030">
        <w:trPr>
          <w:trHeight w:val="138"/>
          <w:jc w:val="center"/>
        </w:trPr>
        <w:tc>
          <w:tcPr>
            <w:tcW w:w="3742" w:type="dxa"/>
            <w:vMerge/>
            <w:tcBorders>
              <w:top w:val="single" w:sz="8" w:space="0" w:color="000000"/>
              <w:left w:val="single" w:sz="8" w:space="0" w:color="000000"/>
              <w:bottom w:val="single" w:sz="8" w:space="0" w:color="000000"/>
              <w:right w:val="single" w:sz="8" w:space="0" w:color="000000"/>
            </w:tcBorders>
            <w:vAlign w:val="center"/>
            <w:hideMark/>
          </w:tcPr>
          <w:p w:rsidR="00741E7A" w:rsidRPr="00D62C99" w:rsidRDefault="00741E7A" w:rsidP="00D93030">
            <w:pPr>
              <w:jc w:val="both"/>
              <w:rPr>
                <w:lang w:eastAsia="en-US"/>
              </w:rPr>
            </w:pPr>
          </w:p>
        </w:tc>
        <w:tc>
          <w:tcPr>
            <w:tcW w:w="2976" w:type="dxa"/>
            <w:tcBorders>
              <w:top w:val="single" w:sz="8" w:space="0" w:color="000000"/>
              <w:left w:val="single" w:sz="8" w:space="0" w:color="000000"/>
              <w:bottom w:val="single" w:sz="8" w:space="0" w:color="000000"/>
              <w:right w:val="single" w:sz="8" w:space="0" w:color="000000"/>
            </w:tcBorders>
            <w:shd w:val="clear" w:color="auto" w:fill="auto"/>
            <w:tcMar>
              <w:top w:w="44" w:type="dxa"/>
              <w:left w:w="88" w:type="dxa"/>
              <w:bottom w:w="44" w:type="dxa"/>
              <w:right w:w="88" w:type="dxa"/>
            </w:tcMar>
            <w:vAlign w:val="center"/>
            <w:hideMark/>
          </w:tcPr>
          <w:p w:rsidR="00741E7A" w:rsidRPr="00D62C99" w:rsidRDefault="00741E7A" w:rsidP="00D93030">
            <w:pPr>
              <w:jc w:val="center"/>
              <w:rPr>
                <w:color w:val="000000" w:themeColor="text1"/>
                <w:lang w:eastAsia="en-US"/>
              </w:rPr>
            </w:pPr>
          </w:p>
        </w:tc>
        <w:tc>
          <w:tcPr>
            <w:tcW w:w="7679" w:type="dxa"/>
            <w:tcBorders>
              <w:top w:val="single" w:sz="8" w:space="0" w:color="000000"/>
              <w:left w:val="single" w:sz="8" w:space="0" w:color="000000"/>
              <w:bottom w:val="single" w:sz="8" w:space="0" w:color="000000"/>
              <w:right w:val="single" w:sz="8" w:space="0" w:color="000000"/>
            </w:tcBorders>
            <w:shd w:val="clear" w:color="auto" w:fill="auto"/>
            <w:tcMar>
              <w:top w:w="44" w:type="dxa"/>
              <w:left w:w="88" w:type="dxa"/>
              <w:bottom w:w="44" w:type="dxa"/>
              <w:right w:w="88" w:type="dxa"/>
            </w:tcMar>
            <w:vAlign w:val="center"/>
          </w:tcPr>
          <w:p w:rsidR="00741E7A" w:rsidRPr="00D62C99" w:rsidRDefault="00741E7A" w:rsidP="00D93030">
            <w:pPr>
              <w:rPr>
                <w:b/>
                <w:color w:val="000000" w:themeColor="text1"/>
                <w:lang w:eastAsia="en-US"/>
              </w:rPr>
            </w:pPr>
          </w:p>
        </w:tc>
      </w:tr>
      <w:tr w:rsidR="00741E7A" w:rsidRPr="00D62C99" w:rsidTr="00D93030">
        <w:trPr>
          <w:trHeight w:val="411"/>
          <w:jc w:val="center"/>
        </w:trPr>
        <w:tc>
          <w:tcPr>
            <w:tcW w:w="3742" w:type="dxa"/>
            <w:vMerge/>
            <w:tcBorders>
              <w:top w:val="single" w:sz="8" w:space="0" w:color="000000"/>
              <w:left w:val="single" w:sz="8" w:space="0" w:color="000000"/>
              <w:bottom w:val="single" w:sz="8" w:space="0" w:color="000000"/>
              <w:right w:val="single" w:sz="8" w:space="0" w:color="000000"/>
            </w:tcBorders>
            <w:vAlign w:val="center"/>
            <w:hideMark/>
          </w:tcPr>
          <w:p w:rsidR="00741E7A" w:rsidRPr="00D62C99" w:rsidRDefault="00741E7A" w:rsidP="00D93030">
            <w:pPr>
              <w:jc w:val="both"/>
              <w:rPr>
                <w:lang w:eastAsia="en-US"/>
              </w:rPr>
            </w:pPr>
          </w:p>
        </w:tc>
        <w:tc>
          <w:tcPr>
            <w:tcW w:w="2976" w:type="dxa"/>
            <w:tcBorders>
              <w:top w:val="single" w:sz="8" w:space="0" w:color="000000"/>
              <w:left w:val="single" w:sz="8" w:space="0" w:color="000000"/>
              <w:bottom w:val="single" w:sz="8" w:space="0" w:color="000000"/>
              <w:right w:val="single" w:sz="8" w:space="0" w:color="000000"/>
            </w:tcBorders>
            <w:shd w:val="clear" w:color="auto" w:fill="auto"/>
            <w:tcMar>
              <w:top w:w="44" w:type="dxa"/>
              <w:left w:w="88" w:type="dxa"/>
              <w:bottom w:w="44" w:type="dxa"/>
              <w:right w:w="88" w:type="dxa"/>
            </w:tcMar>
            <w:vAlign w:val="center"/>
            <w:hideMark/>
          </w:tcPr>
          <w:p w:rsidR="00741E7A" w:rsidRPr="00D62C99" w:rsidRDefault="00741E7A" w:rsidP="00D93030">
            <w:pPr>
              <w:jc w:val="center"/>
              <w:rPr>
                <w:color w:val="000000" w:themeColor="text1"/>
                <w:lang w:eastAsia="en-US"/>
              </w:rPr>
            </w:pPr>
          </w:p>
        </w:tc>
        <w:tc>
          <w:tcPr>
            <w:tcW w:w="7679" w:type="dxa"/>
            <w:tcBorders>
              <w:top w:val="single" w:sz="8" w:space="0" w:color="000000"/>
              <w:left w:val="single" w:sz="8" w:space="0" w:color="000000"/>
              <w:bottom w:val="single" w:sz="8" w:space="0" w:color="000000"/>
              <w:right w:val="single" w:sz="8" w:space="0" w:color="000000"/>
            </w:tcBorders>
            <w:shd w:val="clear" w:color="auto" w:fill="auto"/>
            <w:tcMar>
              <w:top w:w="44" w:type="dxa"/>
              <w:left w:w="88" w:type="dxa"/>
              <w:bottom w:w="44" w:type="dxa"/>
              <w:right w:w="88" w:type="dxa"/>
            </w:tcMar>
            <w:vAlign w:val="center"/>
          </w:tcPr>
          <w:p w:rsidR="00741E7A" w:rsidRPr="00D62C99" w:rsidRDefault="00741E7A" w:rsidP="00D93030">
            <w:pPr>
              <w:jc w:val="center"/>
              <w:rPr>
                <w:color w:val="000000" w:themeColor="text1"/>
                <w:lang w:eastAsia="en-US"/>
              </w:rPr>
            </w:pPr>
          </w:p>
        </w:tc>
      </w:tr>
      <w:tr w:rsidR="00741E7A" w:rsidRPr="00D62C99" w:rsidTr="00D93030">
        <w:trPr>
          <w:trHeight w:val="23"/>
          <w:jc w:val="center"/>
        </w:trPr>
        <w:tc>
          <w:tcPr>
            <w:tcW w:w="3742" w:type="dxa"/>
            <w:vMerge/>
            <w:tcBorders>
              <w:top w:val="single" w:sz="8" w:space="0" w:color="000000"/>
              <w:left w:val="single" w:sz="8" w:space="0" w:color="000000"/>
              <w:bottom w:val="single" w:sz="8" w:space="0" w:color="000000"/>
              <w:right w:val="single" w:sz="8" w:space="0" w:color="000000"/>
            </w:tcBorders>
            <w:vAlign w:val="center"/>
            <w:hideMark/>
          </w:tcPr>
          <w:p w:rsidR="00741E7A" w:rsidRPr="00D62C99" w:rsidRDefault="00741E7A" w:rsidP="00D93030">
            <w:pPr>
              <w:jc w:val="both"/>
              <w:rPr>
                <w:lang w:eastAsia="en-US"/>
              </w:rPr>
            </w:pPr>
          </w:p>
        </w:tc>
        <w:tc>
          <w:tcPr>
            <w:tcW w:w="2976" w:type="dxa"/>
            <w:tcBorders>
              <w:top w:val="single" w:sz="8" w:space="0" w:color="000000"/>
              <w:left w:val="single" w:sz="8" w:space="0" w:color="000000"/>
              <w:bottom w:val="single" w:sz="8" w:space="0" w:color="000000"/>
              <w:right w:val="single" w:sz="8" w:space="0" w:color="000000"/>
            </w:tcBorders>
            <w:shd w:val="clear" w:color="auto" w:fill="auto"/>
            <w:tcMar>
              <w:top w:w="44" w:type="dxa"/>
              <w:left w:w="88" w:type="dxa"/>
              <w:bottom w:w="44" w:type="dxa"/>
              <w:right w:w="88" w:type="dxa"/>
            </w:tcMar>
            <w:vAlign w:val="center"/>
            <w:hideMark/>
          </w:tcPr>
          <w:p w:rsidR="00741E7A" w:rsidRPr="00D62C99" w:rsidRDefault="00741E7A" w:rsidP="00D93030">
            <w:pPr>
              <w:jc w:val="center"/>
              <w:rPr>
                <w:iCs/>
                <w:color w:val="000000" w:themeColor="text1"/>
                <w:lang w:eastAsia="en-US"/>
              </w:rPr>
            </w:pPr>
          </w:p>
        </w:tc>
        <w:tc>
          <w:tcPr>
            <w:tcW w:w="7679" w:type="dxa"/>
            <w:tcBorders>
              <w:top w:val="single" w:sz="8" w:space="0" w:color="000000"/>
              <w:left w:val="single" w:sz="8" w:space="0" w:color="000000"/>
              <w:bottom w:val="single" w:sz="8" w:space="0" w:color="000000"/>
              <w:right w:val="single" w:sz="8" w:space="0" w:color="000000"/>
            </w:tcBorders>
            <w:shd w:val="clear" w:color="auto" w:fill="auto"/>
            <w:tcMar>
              <w:top w:w="44" w:type="dxa"/>
              <w:left w:w="88" w:type="dxa"/>
              <w:bottom w:w="44" w:type="dxa"/>
              <w:right w:w="88" w:type="dxa"/>
            </w:tcMar>
            <w:vAlign w:val="center"/>
          </w:tcPr>
          <w:p w:rsidR="00741E7A" w:rsidRPr="00D62C99" w:rsidRDefault="00741E7A" w:rsidP="00D93030">
            <w:pPr>
              <w:jc w:val="center"/>
              <w:rPr>
                <w:iCs/>
                <w:color w:val="000000" w:themeColor="text1"/>
                <w:lang w:eastAsia="en-US"/>
              </w:rPr>
            </w:pPr>
          </w:p>
        </w:tc>
      </w:tr>
      <w:tr w:rsidR="00741E7A" w:rsidRPr="00D62C99" w:rsidTr="00D93030">
        <w:trPr>
          <w:trHeight w:val="254"/>
          <w:jc w:val="center"/>
        </w:trPr>
        <w:tc>
          <w:tcPr>
            <w:tcW w:w="6718" w:type="dxa"/>
            <w:gridSpan w:val="2"/>
            <w:tcBorders>
              <w:top w:val="single" w:sz="8" w:space="0" w:color="000000"/>
              <w:left w:val="single" w:sz="8" w:space="0" w:color="000000"/>
              <w:bottom w:val="single" w:sz="8" w:space="0" w:color="000000"/>
              <w:right w:val="single" w:sz="8" w:space="0" w:color="000000"/>
            </w:tcBorders>
            <w:shd w:val="clear" w:color="auto" w:fill="auto"/>
            <w:tcMar>
              <w:top w:w="44" w:type="dxa"/>
              <w:left w:w="88" w:type="dxa"/>
              <w:bottom w:w="44" w:type="dxa"/>
              <w:right w:w="88" w:type="dxa"/>
            </w:tcMar>
            <w:vAlign w:val="center"/>
            <w:hideMark/>
          </w:tcPr>
          <w:p w:rsidR="00741E7A" w:rsidRPr="00D62C99" w:rsidRDefault="00741E7A" w:rsidP="00D93030">
            <w:pPr>
              <w:jc w:val="both"/>
              <w:rPr>
                <w:lang w:eastAsia="en-US"/>
              </w:rPr>
            </w:pPr>
            <w:r w:rsidRPr="00D62C99">
              <w:rPr>
                <w:b/>
                <w:bCs/>
                <w:lang w:eastAsia="en-US"/>
              </w:rPr>
              <w:t>Önceki Yıllar Toplam Harcama Tutarı (TL)</w:t>
            </w:r>
          </w:p>
        </w:tc>
        <w:tc>
          <w:tcPr>
            <w:tcW w:w="7679" w:type="dxa"/>
            <w:tcBorders>
              <w:top w:val="single" w:sz="8" w:space="0" w:color="000000"/>
              <w:left w:val="single" w:sz="8" w:space="0" w:color="000000"/>
              <w:bottom w:val="single" w:sz="8" w:space="0" w:color="000000"/>
              <w:right w:val="single" w:sz="8" w:space="0" w:color="000000"/>
            </w:tcBorders>
            <w:shd w:val="clear" w:color="auto" w:fill="auto"/>
            <w:tcMar>
              <w:top w:w="44" w:type="dxa"/>
              <w:left w:w="88" w:type="dxa"/>
              <w:bottom w:w="44" w:type="dxa"/>
              <w:right w:w="88" w:type="dxa"/>
            </w:tcMar>
            <w:vAlign w:val="center"/>
          </w:tcPr>
          <w:p w:rsidR="00741E7A" w:rsidRPr="00D62C99" w:rsidRDefault="00741E7A" w:rsidP="00D93030">
            <w:pPr>
              <w:rPr>
                <w:b/>
                <w:color w:val="000000" w:themeColor="text1"/>
                <w:lang w:eastAsia="en-US"/>
              </w:rPr>
            </w:pPr>
          </w:p>
        </w:tc>
      </w:tr>
      <w:tr w:rsidR="00741E7A" w:rsidRPr="00D62C99" w:rsidTr="00D93030">
        <w:trPr>
          <w:trHeight w:val="341"/>
          <w:jc w:val="center"/>
        </w:trPr>
        <w:tc>
          <w:tcPr>
            <w:tcW w:w="6718" w:type="dxa"/>
            <w:gridSpan w:val="2"/>
            <w:tcBorders>
              <w:top w:val="single" w:sz="8" w:space="0" w:color="000000"/>
              <w:left w:val="single" w:sz="8" w:space="0" w:color="000000"/>
              <w:bottom w:val="single" w:sz="8" w:space="0" w:color="000000"/>
              <w:right w:val="single" w:sz="8" w:space="0" w:color="000000"/>
            </w:tcBorders>
            <w:shd w:val="clear" w:color="auto" w:fill="auto"/>
            <w:tcMar>
              <w:top w:w="44" w:type="dxa"/>
              <w:left w:w="88" w:type="dxa"/>
              <w:bottom w:w="44" w:type="dxa"/>
              <w:right w:w="88" w:type="dxa"/>
            </w:tcMar>
            <w:vAlign w:val="center"/>
            <w:hideMark/>
          </w:tcPr>
          <w:p w:rsidR="00741E7A" w:rsidRPr="00D62C99" w:rsidRDefault="00741E7A" w:rsidP="00D93030">
            <w:pPr>
              <w:jc w:val="both"/>
              <w:rPr>
                <w:lang w:eastAsia="en-US"/>
              </w:rPr>
            </w:pPr>
            <w:r w:rsidRPr="00D62C99">
              <w:rPr>
                <w:b/>
                <w:bCs/>
                <w:lang w:eastAsia="en-US"/>
              </w:rPr>
              <w:t>2019 Yıl İçi Harcama (TL)</w:t>
            </w:r>
          </w:p>
        </w:tc>
        <w:tc>
          <w:tcPr>
            <w:tcW w:w="7679" w:type="dxa"/>
            <w:tcBorders>
              <w:top w:val="single" w:sz="8" w:space="0" w:color="000000"/>
              <w:left w:val="single" w:sz="8" w:space="0" w:color="000000"/>
              <w:bottom w:val="single" w:sz="8" w:space="0" w:color="000000"/>
              <w:right w:val="single" w:sz="8" w:space="0" w:color="000000"/>
            </w:tcBorders>
            <w:shd w:val="clear" w:color="auto" w:fill="auto"/>
            <w:tcMar>
              <w:top w:w="44" w:type="dxa"/>
              <w:left w:w="88" w:type="dxa"/>
              <w:bottom w:w="44" w:type="dxa"/>
              <w:right w:w="88" w:type="dxa"/>
            </w:tcMar>
            <w:vAlign w:val="center"/>
          </w:tcPr>
          <w:p w:rsidR="00741E7A" w:rsidRPr="00D62C99" w:rsidRDefault="00741E7A" w:rsidP="00D93030">
            <w:pPr>
              <w:rPr>
                <w:b/>
                <w:color w:val="000000" w:themeColor="text1"/>
                <w:lang w:eastAsia="en-US"/>
              </w:rPr>
            </w:pPr>
          </w:p>
        </w:tc>
      </w:tr>
      <w:tr w:rsidR="00741E7A" w:rsidRPr="00D62C99" w:rsidTr="00D93030">
        <w:trPr>
          <w:trHeight w:val="280"/>
          <w:jc w:val="center"/>
        </w:trPr>
        <w:tc>
          <w:tcPr>
            <w:tcW w:w="6718" w:type="dxa"/>
            <w:gridSpan w:val="2"/>
            <w:tcBorders>
              <w:top w:val="single" w:sz="8" w:space="0" w:color="000000"/>
              <w:left w:val="single" w:sz="8" w:space="0" w:color="000000"/>
              <w:bottom w:val="single" w:sz="8" w:space="0" w:color="000000"/>
              <w:right w:val="single" w:sz="8" w:space="0" w:color="000000"/>
            </w:tcBorders>
            <w:shd w:val="clear" w:color="auto" w:fill="auto"/>
            <w:tcMar>
              <w:top w:w="44" w:type="dxa"/>
              <w:left w:w="88" w:type="dxa"/>
              <w:bottom w:w="44" w:type="dxa"/>
              <w:right w:w="88" w:type="dxa"/>
            </w:tcMar>
            <w:vAlign w:val="center"/>
            <w:hideMark/>
          </w:tcPr>
          <w:p w:rsidR="00741E7A" w:rsidRPr="00D62C99" w:rsidRDefault="00741E7A" w:rsidP="00D93030">
            <w:pPr>
              <w:jc w:val="both"/>
              <w:rPr>
                <w:lang w:eastAsia="en-US"/>
              </w:rPr>
            </w:pPr>
            <w:r w:rsidRPr="00D62C99">
              <w:rPr>
                <w:b/>
                <w:bCs/>
                <w:lang w:eastAsia="en-US"/>
              </w:rPr>
              <w:t>Toplam Harcama (TL)</w:t>
            </w:r>
          </w:p>
        </w:tc>
        <w:tc>
          <w:tcPr>
            <w:tcW w:w="7679" w:type="dxa"/>
            <w:tcBorders>
              <w:top w:val="single" w:sz="8" w:space="0" w:color="000000"/>
              <w:left w:val="single" w:sz="8" w:space="0" w:color="000000"/>
              <w:bottom w:val="single" w:sz="8" w:space="0" w:color="000000"/>
              <w:right w:val="single" w:sz="8" w:space="0" w:color="000000"/>
            </w:tcBorders>
            <w:shd w:val="clear" w:color="auto" w:fill="auto"/>
            <w:tcMar>
              <w:top w:w="44" w:type="dxa"/>
              <w:left w:w="88" w:type="dxa"/>
              <w:bottom w:w="44" w:type="dxa"/>
              <w:right w:w="88" w:type="dxa"/>
            </w:tcMar>
            <w:vAlign w:val="center"/>
          </w:tcPr>
          <w:p w:rsidR="00741E7A" w:rsidRPr="00D62C99" w:rsidRDefault="00741E7A" w:rsidP="00D93030">
            <w:pPr>
              <w:rPr>
                <w:b/>
                <w:iCs/>
                <w:color w:val="000000" w:themeColor="text1"/>
                <w:lang w:eastAsia="en-US"/>
              </w:rPr>
            </w:pPr>
          </w:p>
        </w:tc>
      </w:tr>
      <w:tr w:rsidR="00741E7A" w:rsidRPr="00D62C99" w:rsidTr="00D93030">
        <w:trPr>
          <w:trHeight w:val="341"/>
          <w:jc w:val="center"/>
        </w:trPr>
        <w:tc>
          <w:tcPr>
            <w:tcW w:w="6718" w:type="dxa"/>
            <w:gridSpan w:val="2"/>
            <w:tcBorders>
              <w:top w:val="single" w:sz="8" w:space="0" w:color="000000"/>
              <w:left w:val="single" w:sz="8" w:space="0" w:color="000000"/>
              <w:bottom w:val="single" w:sz="8" w:space="0" w:color="000000"/>
              <w:right w:val="single" w:sz="8" w:space="0" w:color="000000"/>
            </w:tcBorders>
            <w:shd w:val="clear" w:color="auto" w:fill="auto"/>
            <w:tcMar>
              <w:top w:w="44" w:type="dxa"/>
              <w:left w:w="88" w:type="dxa"/>
              <w:bottom w:w="44" w:type="dxa"/>
              <w:right w:w="88" w:type="dxa"/>
            </w:tcMar>
            <w:vAlign w:val="center"/>
            <w:hideMark/>
          </w:tcPr>
          <w:p w:rsidR="00741E7A" w:rsidRPr="00D62C99" w:rsidRDefault="00741E7A" w:rsidP="00D93030">
            <w:pPr>
              <w:jc w:val="both"/>
              <w:rPr>
                <w:lang w:eastAsia="en-US"/>
              </w:rPr>
            </w:pPr>
            <w:r w:rsidRPr="00D62C99">
              <w:rPr>
                <w:b/>
                <w:bCs/>
                <w:lang w:eastAsia="en-US"/>
              </w:rPr>
              <w:t>Biten Proje Sayısı</w:t>
            </w:r>
          </w:p>
        </w:tc>
        <w:tc>
          <w:tcPr>
            <w:tcW w:w="7679" w:type="dxa"/>
            <w:tcBorders>
              <w:top w:val="single" w:sz="8" w:space="0" w:color="000000"/>
              <w:left w:val="single" w:sz="8" w:space="0" w:color="000000"/>
              <w:bottom w:val="single" w:sz="8" w:space="0" w:color="000000"/>
              <w:right w:val="single" w:sz="8" w:space="0" w:color="000000"/>
            </w:tcBorders>
            <w:shd w:val="clear" w:color="auto" w:fill="auto"/>
            <w:tcMar>
              <w:top w:w="44" w:type="dxa"/>
              <w:left w:w="88" w:type="dxa"/>
              <w:bottom w:w="44" w:type="dxa"/>
              <w:right w:w="88" w:type="dxa"/>
            </w:tcMar>
            <w:vAlign w:val="center"/>
          </w:tcPr>
          <w:p w:rsidR="00741E7A" w:rsidRPr="00D62C99" w:rsidRDefault="00741E7A" w:rsidP="00D93030">
            <w:pPr>
              <w:rPr>
                <w:b/>
                <w:color w:val="000000" w:themeColor="text1"/>
                <w:lang w:eastAsia="en-US"/>
              </w:rPr>
            </w:pPr>
          </w:p>
        </w:tc>
      </w:tr>
      <w:tr w:rsidR="00741E7A" w:rsidRPr="00D62C99" w:rsidTr="00D93030">
        <w:trPr>
          <w:trHeight w:val="341"/>
          <w:jc w:val="center"/>
        </w:trPr>
        <w:tc>
          <w:tcPr>
            <w:tcW w:w="6718" w:type="dxa"/>
            <w:gridSpan w:val="2"/>
            <w:tcBorders>
              <w:top w:val="single" w:sz="8" w:space="0" w:color="000000"/>
              <w:left w:val="single" w:sz="8" w:space="0" w:color="000000"/>
              <w:bottom w:val="single" w:sz="8" w:space="0" w:color="000000"/>
              <w:right w:val="single" w:sz="8" w:space="0" w:color="000000"/>
            </w:tcBorders>
            <w:shd w:val="clear" w:color="auto" w:fill="auto"/>
            <w:tcMar>
              <w:top w:w="44" w:type="dxa"/>
              <w:left w:w="88" w:type="dxa"/>
              <w:bottom w:w="44" w:type="dxa"/>
              <w:right w:w="88" w:type="dxa"/>
            </w:tcMar>
            <w:vAlign w:val="center"/>
            <w:hideMark/>
          </w:tcPr>
          <w:p w:rsidR="00741E7A" w:rsidRPr="00D62C99" w:rsidRDefault="00741E7A" w:rsidP="00D93030">
            <w:pPr>
              <w:jc w:val="both"/>
              <w:rPr>
                <w:lang w:eastAsia="en-US"/>
              </w:rPr>
            </w:pPr>
            <w:r w:rsidRPr="00D62C99">
              <w:rPr>
                <w:b/>
                <w:bCs/>
                <w:lang w:eastAsia="en-US"/>
              </w:rPr>
              <w:t>Devam Eden Proje Sayısı</w:t>
            </w:r>
          </w:p>
        </w:tc>
        <w:tc>
          <w:tcPr>
            <w:tcW w:w="7679" w:type="dxa"/>
            <w:tcBorders>
              <w:top w:val="single" w:sz="8" w:space="0" w:color="000000"/>
              <w:left w:val="single" w:sz="8" w:space="0" w:color="000000"/>
              <w:bottom w:val="single" w:sz="8" w:space="0" w:color="000000"/>
              <w:right w:val="single" w:sz="8" w:space="0" w:color="000000"/>
            </w:tcBorders>
            <w:shd w:val="clear" w:color="auto" w:fill="auto"/>
            <w:tcMar>
              <w:top w:w="44" w:type="dxa"/>
              <w:left w:w="88" w:type="dxa"/>
              <w:bottom w:w="44" w:type="dxa"/>
              <w:right w:w="88" w:type="dxa"/>
            </w:tcMar>
            <w:vAlign w:val="center"/>
          </w:tcPr>
          <w:p w:rsidR="00741E7A" w:rsidRPr="00D62C99" w:rsidRDefault="00741E7A" w:rsidP="00D93030">
            <w:pPr>
              <w:rPr>
                <w:b/>
                <w:color w:val="000000" w:themeColor="text1"/>
                <w:lang w:eastAsia="en-US"/>
              </w:rPr>
            </w:pPr>
          </w:p>
        </w:tc>
      </w:tr>
      <w:tr w:rsidR="00741E7A" w:rsidRPr="00D62C99" w:rsidTr="00D93030">
        <w:trPr>
          <w:trHeight w:val="412"/>
          <w:jc w:val="center"/>
        </w:trPr>
        <w:tc>
          <w:tcPr>
            <w:tcW w:w="6718" w:type="dxa"/>
            <w:gridSpan w:val="2"/>
            <w:tcBorders>
              <w:top w:val="single" w:sz="8" w:space="0" w:color="000000"/>
              <w:left w:val="single" w:sz="8" w:space="0" w:color="000000"/>
              <w:bottom w:val="single" w:sz="8" w:space="0" w:color="000000"/>
              <w:right w:val="single" w:sz="8" w:space="0" w:color="000000"/>
            </w:tcBorders>
            <w:shd w:val="clear" w:color="auto" w:fill="auto"/>
            <w:tcMar>
              <w:top w:w="44" w:type="dxa"/>
              <w:left w:w="88" w:type="dxa"/>
              <w:bottom w:w="44" w:type="dxa"/>
              <w:right w:w="88" w:type="dxa"/>
            </w:tcMar>
            <w:vAlign w:val="center"/>
            <w:hideMark/>
          </w:tcPr>
          <w:p w:rsidR="00741E7A" w:rsidRPr="00D62C99" w:rsidRDefault="00741E7A" w:rsidP="00D93030">
            <w:pPr>
              <w:jc w:val="both"/>
              <w:rPr>
                <w:lang w:eastAsia="en-US"/>
              </w:rPr>
            </w:pPr>
            <w:r w:rsidRPr="00D62C99">
              <w:rPr>
                <w:b/>
                <w:bCs/>
                <w:lang w:eastAsia="en-US"/>
              </w:rPr>
              <w:t>Başlanmamış Proje Sayısı</w:t>
            </w:r>
          </w:p>
        </w:tc>
        <w:tc>
          <w:tcPr>
            <w:tcW w:w="7679" w:type="dxa"/>
            <w:tcBorders>
              <w:top w:val="single" w:sz="8" w:space="0" w:color="000000"/>
              <w:left w:val="single" w:sz="8" w:space="0" w:color="000000"/>
              <w:bottom w:val="single" w:sz="8" w:space="0" w:color="000000"/>
              <w:right w:val="single" w:sz="8" w:space="0" w:color="000000"/>
            </w:tcBorders>
            <w:shd w:val="clear" w:color="auto" w:fill="auto"/>
            <w:tcMar>
              <w:top w:w="44" w:type="dxa"/>
              <w:left w:w="88" w:type="dxa"/>
              <w:bottom w:w="44" w:type="dxa"/>
              <w:right w:w="88" w:type="dxa"/>
            </w:tcMar>
            <w:vAlign w:val="center"/>
          </w:tcPr>
          <w:p w:rsidR="00741E7A" w:rsidRPr="00D62C99" w:rsidRDefault="00741E7A" w:rsidP="00D93030">
            <w:pPr>
              <w:rPr>
                <w:b/>
                <w:color w:val="000000" w:themeColor="text1"/>
                <w:lang w:eastAsia="en-US"/>
              </w:rPr>
            </w:pPr>
          </w:p>
        </w:tc>
      </w:tr>
      <w:tr w:rsidR="00741E7A" w:rsidRPr="00D62C99" w:rsidTr="00D93030">
        <w:trPr>
          <w:trHeight w:val="341"/>
          <w:jc w:val="center"/>
        </w:trPr>
        <w:tc>
          <w:tcPr>
            <w:tcW w:w="6718" w:type="dxa"/>
            <w:gridSpan w:val="2"/>
            <w:tcBorders>
              <w:top w:val="single" w:sz="8" w:space="0" w:color="000000"/>
              <w:left w:val="single" w:sz="8" w:space="0" w:color="000000"/>
              <w:bottom w:val="single" w:sz="8" w:space="0" w:color="000000"/>
              <w:right w:val="single" w:sz="8" w:space="0" w:color="000000"/>
            </w:tcBorders>
            <w:shd w:val="clear" w:color="auto" w:fill="auto"/>
            <w:tcMar>
              <w:top w:w="44" w:type="dxa"/>
              <w:left w:w="88" w:type="dxa"/>
              <w:bottom w:w="44" w:type="dxa"/>
              <w:right w:w="88" w:type="dxa"/>
            </w:tcMar>
            <w:vAlign w:val="center"/>
            <w:hideMark/>
          </w:tcPr>
          <w:p w:rsidR="00741E7A" w:rsidRPr="00D62C99" w:rsidRDefault="00741E7A" w:rsidP="00D93030">
            <w:pPr>
              <w:jc w:val="both"/>
              <w:rPr>
                <w:lang w:eastAsia="en-US"/>
              </w:rPr>
            </w:pPr>
            <w:r w:rsidRPr="00D62C99">
              <w:rPr>
                <w:b/>
                <w:bCs/>
                <w:lang w:eastAsia="en-US"/>
              </w:rPr>
              <w:t>Nakdi Gerçekleşme Oranı (%)</w:t>
            </w:r>
          </w:p>
        </w:tc>
        <w:tc>
          <w:tcPr>
            <w:tcW w:w="7679" w:type="dxa"/>
            <w:tcBorders>
              <w:top w:val="single" w:sz="8" w:space="0" w:color="000000"/>
              <w:left w:val="single" w:sz="8" w:space="0" w:color="000000"/>
              <w:bottom w:val="single" w:sz="8" w:space="0" w:color="000000"/>
              <w:right w:val="single" w:sz="8" w:space="0" w:color="000000"/>
            </w:tcBorders>
            <w:shd w:val="clear" w:color="auto" w:fill="auto"/>
            <w:tcMar>
              <w:top w:w="44" w:type="dxa"/>
              <w:left w:w="88" w:type="dxa"/>
              <w:bottom w:w="44" w:type="dxa"/>
              <w:right w:w="88" w:type="dxa"/>
            </w:tcMar>
            <w:vAlign w:val="center"/>
          </w:tcPr>
          <w:p w:rsidR="00741E7A" w:rsidRPr="00D62C99" w:rsidRDefault="00741E7A" w:rsidP="00D93030">
            <w:pPr>
              <w:jc w:val="both"/>
              <w:rPr>
                <w:b/>
                <w:color w:val="000000" w:themeColor="text1"/>
                <w:lang w:eastAsia="en-US"/>
              </w:rPr>
            </w:pPr>
          </w:p>
        </w:tc>
      </w:tr>
    </w:tbl>
    <w:p w:rsidR="00741E7A" w:rsidRPr="00221BFF" w:rsidRDefault="00741E7A" w:rsidP="00221BFF">
      <w:pPr>
        <w:pStyle w:val="Default"/>
        <w:rPr>
          <w:b/>
          <w:bCs/>
          <w:color w:val="984806"/>
          <w:sz w:val="22"/>
          <w:szCs w:val="22"/>
        </w:rPr>
      </w:pPr>
      <w:r w:rsidRPr="00D62C99">
        <w:rPr>
          <w:b/>
          <w:bCs/>
          <w:color w:val="984806"/>
          <w:sz w:val="22"/>
          <w:szCs w:val="22"/>
        </w:rPr>
        <w:tab/>
      </w:r>
      <w:r w:rsidRPr="00D62C99">
        <w:rPr>
          <w:b/>
          <w:bCs/>
          <w:color w:val="984806"/>
          <w:sz w:val="22"/>
          <w:szCs w:val="22"/>
        </w:rPr>
        <w:tab/>
        <w:t xml:space="preserve">                                                          </w:t>
      </w:r>
      <w:bookmarkStart w:id="3" w:name="_Toc412722816"/>
      <w:r w:rsidR="00221BFF">
        <w:rPr>
          <w:b/>
          <w:bCs/>
          <w:color w:val="984806"/>
          <w:sz w:val="22"/>
          <w:szCs w:val="22"/>
        </w:rPr>
        <w:t xml:space="preserve">                               </w:t>
      </w:r>
    </w:p>
    <w:p w:rsidR="00741E7A" w:rsidRPr="00D62C99" w:rsidRDefault="00741E7A" w:rsidP="00741E7A">
      <w:pPr>
        <w:pStyle w:val="Balk2"/>
        <w:jc w:val="center"/>
        <w:rPr>
          <w:sz w:val="36"/>
          <w:szCs w:val="36"/>
        </w:rPr>
      </w:pPr>
      <w:bookmarkStart w:id="4" w:name="_Toc28251949"/>
      <w:r w:rsidRPr="00D62C99">
        <w:rPr>
          <w:sz w:val="36"/>
          <w:szCs w:val="36"/>
        </w:rPr>
        <w:lastRenderedPageBreak/>
        <w:t>2019 Yılı İl Milli Eğitim Müdürlüğü Yatırımları</w:t>
      </w:r>
      <w:bookmarkEnd w:id="3"/>
      <w:bookmarkEnd w:id="4"/>
    </w:p>
    <w:p w:rsidR="00741E7A" w:rsidRPr="00D62C99" w:rsidRDefault="00741E7A" w:rsidP="00741E7A">
      <w:pPr>
        <w:jc w:val="center"/>
        <w:rPr>
          <w:sz w:val="22"/>
          <w:szCs w:val="22"/>
        </w:rPr>
      </w:pPr>
    </w:p>
    <w:p w:rsidR="00741E7A" w:rsidRPr="00D62C99" w:rsidRDefault="00741E7A" w:rsidP="00741E7A">
      <w:pPr>
        <w:jc w:val="center"/>
        <w:rPr>
          <w:sz w:val="22"/>
          <w:szCs w:val="22"/>
        </w:rPr>
      </w:pPr>
    </w:p>
    <w:tbl>
      <w:tblPr>
        <w:tblW w:w="15260" w:type="dxa"/>
        <w:jc w:val="center"/>
        <w:tblLayout w:type="fixed"/>
        <w:tblCellMar>
          <w:left w:w="0" w:type="dxa"/>
          <w:right w:w="0" w:type="dxa"/>
        </w:tblCellMar>
        <w:tblLook w:val="04A0" w:firstRow="1" w:lastRow="0" w:firstColumn="1" w:lastColumn="0" w:noHBand="0" w:noVBand="1"/>
      </w:tblPr>
      <w:tblGrid>
        <w:gridCol w:w="4941"/>
        <w:gridCol w:w="996"/>
        <w:gridCol w:w="999"/>
        <w:gridCol w:w="992"/>
        <w:gridCol w:w="415"/>
        <w:gridCol w:w="811"/>
        <w:gridCol w:w="1003"/>
        <w:gridCol w:w="992"/>
        <w:gridCol w:w="992"/>
        <w:gridCol w:w="709"/>
        <w:gridCol w:w="2410"/>
      </w:tblGrid>
      <w:tr w:rsidR="00741E7A" w:rsidRPr="00D62C99" w:rsidTr="00D93030">
        <w:trPr>
          <w:trHeight w:val="233"/>
          <w:jc w:val="center"/>
        </w:trPr>
        <w:tc>
          <w:tcPr>
            <w:tcW w:w="15260" w:type="dxa"/>
            <w:gridSpan w:val="11"/>
            <w:tcBorders>
              <w:top w:val="single" w:sz="8" w:space="0" w:color="000000"/>
              <w:left w:val="single" w:sz="8" w:space="0" w:color="000000"/>
              <w:bottom w:val="single" w:sz="8" w:space="0" w:color="000000"/>
              <w:right w:val="single" w:sz="8" w:space="0" w:color="000000"/>
            </w:tcBorders>
            <w:shd w:val="clear" w:color="auto" w:fill="FABF8F"/>
            <w:tcMar>
              <w:top w:w="17" w:type="dxa"/>
              <w:left w:w="62" w:type="dxa"/>
              <w:bottom w:w="0" w:type="dxa"/>
              <w:right w:w="62" w:type="dxa"/>
            </w:tcMar>
            <w:hideMark/>
          </w:tcPr>
          <w:p w:rsidR="00741E7A" w:rsidRPr="008F2EA0" w:rsidRDefault="00741E7A" w:rsidP="00D93030">
            <w:pPr>
              <w:jc w:val="center"/>
              <w:rPr>
                <w:sz w:val="22"/>
                <w:szCs w:val="22"/>
                <w:lang w:eastAsia="en-US"/>
              </w:rPr>
            </w:pPr>
            <w:r w:rsidRPr="008F2EA0">
              <w:rPr>
                <w:b/>
                <w:bCs/>
                <w:sz w:val="22"/>
                <w:szCs w:val="22"/>
                <w:lang w:eastAsia="en-US"/>
              </w:rPr>
              <w:t>Aydın İl Milli Eğitim Müdürlüğü 2019 Yılı Yatırımları (TL)</w:t>
            </w:r>
          </w:p>
        </w:tc>
      </w:tr>
      <w:tr w:rsidR="00741E7A" w:rsidRPr="00D62C99" w:rsidTr="00D93030">
        <w:trPr>
          <w:trHeight w:val="537"/>
          <w:jc w:val="center"/>
        </w:trPr>
        <w:tc>
          <w:tcPr>
            <w:tcW w:w="4941" w:type="dxa"/>
            <w:vMerge w:val="restart"/>
            <w:tcBorders>
              <w:top w:val="single" w:sz="8" w:space="0" w:color="000000"/>
              <w:left w:val="single" w:sz="8" w:space="0" w:color="000000"/>
              <w:bottom w:val="single" w:sz="8" w:space="0" w:color="000000"/>
              <w:right w:val="single" w:sz="8" w:space="0" w:color="000000"/>
            </w:tcBorders>
            <w:shd w:val="clear" w:color="auto" w:fill="FABF8F"/>
            <w:tcMar>
              <w:top w:w="17" w:type="dxa"/>
              <w:left w:w="62" w:type="dxa"/>
              <w:bottom w:w="0" w:type="dxa"/>
              <w:right w:w="62" w:type="dxa"/>
            </w:tcMar>
            <w:vAlign w:val="center"/>
            <w:hideMark/>
          </w:tcPr>
          <w:p w:rsidR="00741E7A" w:rsidRPr="008F2EA0" w:rsidRDefault="00741E7A" w:rsidP="00D93030">
            <w:pPr>
              <w:jc w:val="center"/>
              <w:rPr>
                <w:sz w:val="22"/>
                <w:szCs w:val="22"/>
                <w:lang w:eastAsia="en-US"/>
              </w:rPr>
            </w:pPr>
            <w:r w:rsidRPr="008F2EA0">
              <w:rPr>
                <w:b/>
                <w:bCs/>
                <w:sz w:val="22"/>
                <w:szCs w:val="22"/>
                <w:lang w:eastAsia="en-US"/>
              </w:rPr>
              <w:t>Proje Adı</w:t>
            </w:r>
          </w:p>
        </w:tc>
        <w:tc>
          <w:tcPr>
            <w:tcW w:w="996" w:type="dxa"/>
            <w:vMerge w:val="restart"/>
            <w:tcBorders>
              <w:top w:val="single" w:sz="8" w:space="0" w:color="000000"/>
              <w:left w:val="single" w:sz="8" w:space="0" w:color="000000"/>
              <w:bottom w:val="single" w:sz="8" w:space="0" w:color="000000"/>
              <w:right w:val="single" w:sz="8" w:space="0" w:color="000000"/>
            </w:tcBorders>
            <w:shd w:val="clear" w:color="auto" w:fill="FABF8F"/>
            <w:tcMar>
              <w:top w:w="17" w:type="dxa"/>
              <w:left w:w="62" w:type="dxa"/>
              <w:bottom w:w="0" w:type="dxa"/>
              <w:right w:w="62" w:type="dxa"/>
            </w:tcMar>
            <w:vAlign w:val="center"/>
            <w:hideMark/>
          </w:tcPr>
          <w:p w:rsidR="00741E7A" w:rsidRPr="008F2EA0" w:rsidRDefault="00741E7A" w:rsidP="00D93030">
            <w:pPr>
              <w:jc w:val="center"/>
              <w:rPr>
                <w:sz w:val="22"/>
                <w:szCs w:val="22"/>
                <w:lang w:eastAsia="en-US"/>
              </w:rPr>
            </w:pPr>
            <w:r w:rsidRPr="008F2EA0">
              <w:rPr>
                <w:b/>
                <w:bCs/>
                <w:sz w:val="22"/>
                <w:szCs w:val="22"/>
                <w:lang w:eastAsia="en-US"/>
              </w:rPr>
              <w:t>Proje Başlama Yılı</w:t>
            </w:r>
          </w:p>
        </w:tc>
        <w:tc>
          <w:tcPr>
            <w:tcW w:w="999" w:type="dxa"/>
            <w:vMerge w:val="restart"/>
            <w:tcBorders>
              <w:top w:val="single" w:sz="8" w:space="0" w:color="000000"/>
              <w:left w:val="single" w:sz="8" w:space="0" w:color="000000"/>
              <w:bottom w:val="single" w:sz="8" w:space="0" w:color="000000"/>
              <w:right w:val="single" w:sz="8" w:space="0" w:color="000000"/>
            </w:tcBorders>
            <w:shd w:val="clear" w:color="auto" w:fill="FABF8F"/>
            <w:tcMar>
              <w:top w:w="17" w:type="dxa"/>
              <w:left w:w="62" w:type="dxa"/>
              <w:bottom w:w="0" w:type="dxa"/>
              <w:right w:w="62" w:type="dxa"/>
            </w:tcMar>
            <w:vAlign w:val="center"/>
            <w:hideMark/>
          </w:tcPr>
          <w:p w:rsidR="00741E7A" w:rsidRPr="008F2EA0" w:rsidRDefault="00741E7A" w:rsidP="00D93030">
            <w:pPr>
              <w:jc w:val="center"/>
              <w:rPr>
                <w:sz w:val="22"/>
                <w:szCs w:val="22"/>
                <w:lang w:eastAsia="en-US"/>
              </w:rPr>
            </w:pPr>
            <w:r w:rsidRPr="008F2EA0">
              <w:rPr>
                <w:b/>
                <w:bCs/>
                <w:sz w:val="22"/>
                <w:szCs w:val="22"/>
                <w:lang w:eastAsia="en-US"/>
              </w:rPr>
              <w:t>Proje Tutarı*</w:t>
            </w:r>
          </w:p>
        </w:tc>
        <w:tc>
          <w:tcPr>
            <w:tcW w:w="2218" w:type="dxa"/>
            <w:gridSpan w:val="3"/>
            <w:tcBorders>
              <w:top w:val="single" w:sz="8" w:space="0" w:color="000000"/>
              <w:left w:val="single" w:sz="8" w:space="0" w:color="000000"/>
              <w:bottom w:val="single" w:sz="8" w:space="0" w:color="000000"/>
              <w:right w:val="single" w:sz="8" w:space="0" w:color="000000"/>
            </w:tcBorders>
            <w:shd w:val="clear" w:color="auto" w:fill="FABF8F"/>
            <w:tcMar>
              <w:top w:w="17" w:type="dxa"/>
              <w:left w:w="62" w:type="dxa"/>
              <w:bottom w:w="0" w:type="dxa"/>
              <w:right w:w="62" w:type="dxa"/>
            </w:tcMar>
            <w:vAlign w:val="center"/>
            <w:hideMark/>
          </w:tcPr>
          <w:p w:rsidR="00741E7A" w:rsidRPr="008F2EA0" w:rsidRDefault="00741E7A" w:rsidP="00D93030">
            <w:pPr>
              <w:jc w:val="center"/>
              <w:rPr>
                <w:sz w:val="22"/>
                <w:szCs w:val="22"/>
                <w:lang w:eastAsia="en-US"/>
              </w:rPr>
            </w:pPr>
            <w:r w:rsidRPr="008F2EA0">
              <w:rPr>
                <w:b/>
                <w:bCs/>
                <w:sz w:val="22"/>
                <w:szCs w:val="22"/>
                <w:lang w:eastAsia="en-US"/>
              </w:rPr>
              <w:t>Yatırımın Önceki Yıllar Durumu</w:t>
            </w:r>
          </w:p>
        </w:tc>
        <w:tc>
          <w:tcPr>
            <w:tcW w:w="1003" w:type="dxa"/>
            <w:vMerge w:val="restart"/>
            <w:tcBorders>
              <w:top w:val="single" w:sz="8" w:space="0" w:color="000000"/>
              <w:left w:val="single" w:sz="8" w:space="0" w:color="000000"/>
              <w:bottom w:val="single" w:sz="8" w:space="0" w:color="000000"/>
              <w:right w:val="single" w:sz="8" w:space="0" w:color="000000"/>
            </w:tcBorders>
            <w:shd w:val="clear" w:color="auto" w:fill="FABF8F"/>
            <w:tcMar>
              <w:top w:w="17" w:type="dxa"/>
              <w:left w:w="62" w:type="dxa"/>
              <w:bottom w:w="0" w:type="dxa"/>
              <w:right w:w="62" w:type="dxa"/>
            </w:tcMar>
            <w:vAlign w:val="center"/>
            <w:hideMark/>
          </w:tcPr>
          <w:p w:rsidR="00741E7A" w:rsidRPr="008F2EA0" w:rsidRDefault="00741E7A" w:rsidP="00D93030">
            <w:pPr>
              <w:jc w:val="center"/>
              <w:rPr>
                <w:sz w:val="22"/>
                <w:szCs w:val="22"/>
                <w:lang w:eastAsia="en-US"/>
              </w:rPr>
            </w:pPr>
            <w:r w:rsidRPr="008F2EA0">
              <w:rPr>
                <w:b/>
                <w:bCs/>
                <w:sz w:val="22"/>
                <w:szCs w:val="22"/>
                <w:lang w:eastAsia="en-US"/>
              </w:rPr>
              <w:t>2019 Yılı Ödeneği</w:t>
            </w:r>
          </w:p>
        </w:tc>
        <w:tc>
          <w:tcPr>
            <w:tcW w:w="992" w:type="dxa"/>
            <w:vMerge w:val="restart"/>
            <w:tcBorders>
              <w:top w:val="single" w:sz="8" w:space="0" w:color="000000"/>
              <w:left w:val="single" w:sz="8" w:space="0" w:color="000000"/>
              <w:bottom w:val="single" w:sz="8" w:space="0" w:color="000000"/>
              <w:right w:val="single" w:sz="8" w:space="0" w:color="000000"/>
            </w:tcBorders>
            <w:shd w:val="clear" w:color="auto" w:fill="FABF8F"/>
            <w:tcMar>
              <w:top w:w="17" w:type="dxa"/>
              <w:left w:w="62" w:type="dxa"/>
              <w:bottom w:w="0" w:type="dxa"/>
              <w:right w:w="62" w:type="dxa"/>
            </w:tcMar>
            <w:vAlign w:val="center"/>
            <w:hideMark/>
          </w:tcPr>
          <w:p w:rsidR="00741E7A" w:rsidRPr="008F2EA0" w:rsidRDefault="00741E7A" w:rsidP="00D93030">
            <w:pPr>
              <w:jc w:val="center"/>
              <w:rPr>
                <w:sz w:val="22"/>
                <w:szCs w:val="22"/>
                <w:lang w:eastAsia="en-US"/>
              </w:rPr>
            </w:pPr>
            <w:r w:rsidRPr="008F2EA0">
              <w:rPr>
                <w:b/>
                <w:bCs/>
                <w:sz w:val="22"/>
                <w:szCs w:val="22"/>
                <w:lang w:eastAsia="en-US"/>
              </w:rPr>
              <w:t>2019 Yılı Aktarılan Ödenek</w:t>
            </w:r>
          </w:p>
        </w:tc>
        <w:tc>
          <w:tcPr>
            <w:tcW w:w="992" w:type="dxa"/>
            <w:vMerge w:val="restart"/>
            <w:tcBorders>
              <w:top w:val="single" w:sz="8" w:space="0" w:color="000000"/>
              <w:left w:val="single" w:sz="8" w:space="0" w:color="000000"/>
              <w:bottom w:val="single" w:sz="8" w:space="0" w:color="000000"/>
              <w:right w:val="single" w:sz="8" w:space="0" w:color="000000"/>
            </w:tcBorders>
            <w:shd w:val="clear" w:color="auto" w:fill="FABF8F"/>
            <w:tcMar>
              <w:top w:w="17" w:type="dxa"/>
              <w:left w:w="62" w:type="dxa"/>
              <w:bottom w:w="0" w:type="dxa"/>
              <w:right w:w="62" w:type="dxa"/>
            </w:tcMar>
            <w:vAlign w:val="center"/>
            <w:hideMark/>
          </w:tcPr>
          <w:p w:rsidR="00741E7A" w:rsidRPr="008F2EA0" w:rsidRDefault="00741E7A" w:rsidP="00D93030">
            <w:pPr>
              <w:jc w:val="center"/>
              <w:rPr>
                <w:sz w:val="22"/>
                <w:szCs w:val="22"/>
                <w:lang w:eastAsia="en-US"/>
              </w:rPr>
            </w:pPr>
            <w:r w:rsidRPr="008F2EA0">
              <w:rPr>
                <w:b/>
                <w:bCs/>
                <w:sz w:val="22"/>
                <w:szCs w:val="22"/>
                <w:lang w:eastAsia="en-US"/>
              </w:rPr>
              <w:t>2019 Yılı Harcaması</w:t>
            </w:r>
          </w:p>
        </w:tc>
        <w:tc>
          <w:tcPr>
            <w:tcW w:w="709" w:type="dxa"/>
            <w:vMerge w:val="restart"/>
            <w:tcBorders>
              <w:top w:val="single" w:sz="8" w:space="0" w:color="000000"/>
              <w:left w:val="single" w:sz="8" w:space="0" w:color="000000"/>
              <w:bottom w:val="single" w:sz="8" w:space="0" w:color="000000"/>
              <w:right w:val="single" w:sz="8" w:space="0" w:color="000000"/>
            </w:tcBorders>
            <w:shd w:val="clear" w:color="auto" w:fill="FABF8F"/>
            <w:tcMar>
              <w:top w:w="17" w:type="dxa"/>
              <w:left w:w="62" w:type="dxa"/>
              <w:bottom w:w="0" w:type="dxa"/>
              <w:right w:w="62" w:type="dxa"/>
            </w:tcMar>
            <w:vAlign w:val="center"/>
            <w:hideMark/>
          </w:tcPr>
          <w:p w:rsidR="00741E7A" w:rsidRPr="008F2EA0" w:rsidRDefault="00741E7A" w:rsidP="00D93030">
            <w:pPr>
              <w:jc w:val="center"/>
              <w:rPr>
                <w:sz w:val="22"/>
                <w:szCs w:val="22"/>
                <w:lang w:eastAsia="en-US"/>
              </w:rPr>
            </w:pPr>
            <w:r w:rsidRPr="008F2EA0">
              <w:rPr>
                <w:b/>
                <w:bCs/>
                <w:sz w:val="22"/>
                <w:szCs w:val="22"/>
                <w:lang w:eastAsia="en-US"/>
              </w:rPr>
              <w:t>Toplam Fiziki Gerçekleşme</w:t>
            </w:r>
          </w:p>
          <w:p w:rsidR="00741E7A" w:rsidRPr="008F2EA0" w:rsidRDefault="00741E7A" w:rsidP="00D93030">
            <w:pPr>
              <w:jc w:val="center"/>
              <w:rPr>
                <w:sz w:val="22"/>
                <w:szCs w:val="22"/>
                <w:lang w:eastAsia="en-US"/>
              </w:rPr>
            </w:pPr>
            <w:r w:rsidRPr="008F2EA0">
              <w:rPr>
                <w:b/>
                <w:bCs/>
                <w:sz w:val="22"/>
                <w:szCs w:val="22"/>
                <w:lang w:eastAsia="en-US"/>
              </w:rPr>
              <w:t>(%)</w:t>
            </w:r>
          </w:p>
        </w:tc>
        <w:tc>
          <w:tcPr>
            <w:tcW w:w="2410" w:type="dxa"/>
            <w:vMerge w:val="restart"/>
            <w:tcBorders>
              <w:top w:val="single" w:sz="8" w:space="0" w:color="000000"/>
              <w:left w:val="single" w:sz="8" w:space="0" w:color="000000"/>
              <w:bottom w:val="single" w:sz="8" w:space="0" w:color="000000"/>
              <w:right w:val="single" w:sz="8" w:space="0" w:color="000000"/>
            </w:tcBorders>
            <w:shd w:val="clear" w:color="auto" w:fill="FABF8F"/>
            <w:tcMar>
              <w:top w:w="17" w:type="dxa"/>
              <w:left w:w="62" w:type="dxa"/>
              <w:bottom w:w="0" w:type="dxa"/>
              <w:right w:w="62" w:type="dxa"/>
            </w:tcMar>
            <w:vAlign w:val="center"/>
            <w:hideMark/>
          </w:tcPr>
          <w:p w:rsidR="00741E7A" w:rsidRPr="008F2EA0" w:rsidRDefault="00741E7A" w:rsidP="00D93030">
            <w:pPr>
              <w:jc w:val="center"/>
              <w:rPr>
                <w:sz w:val="22"/>
                <w:szCs w:val="22"/>
                <w:lang w:eastAsia="en-US"/>
              </w:rPr>
            </w:pPr>
            <w:r w:rsidRPr="008F2EA0">
              <w:rPr>
                <w:b/>
                <w:bCs/>
                <w:sz w:val="22"/>
                <w:szCs w:val="22"/>
                <w:lang w:eastAsia="en-US"/>
              </w:rPr>
              <w:t>Toplam Nakdi Gerçekleşme</w:t>
            </w:r>
          </w:p>
          <w:p w:rsidR="00741E7A" w:rsidRPr="008F2EA0" w:rsidRDefault="00741E7A" w:rsidP="00D93030">
            <w:pPr>
              <w:jc w:val="center"/>
              <w:rPr>
                <w:sz w:val="22"/>
                <w:szCs w:val="22"/>
                <w:lang w:eastAsia="en-US"/>
              </w:rPr>
            </w:pPr>
            <w:r w:rsidRPr="008F2EA0">
              <w:rPr>
                <w:b/>
                <w:bCs/>
                <w:sz w:val="22"/>
                <w:szCs w:val="22"/>
                <w:lang w:eastAsia="en-US"/>
              </w:rPr>
              <w:t>(%)</w:t>
            </w:r>
          </w:p>
        </w:tc>
      </w:tr>
      <w:tr w:rsidR="00741E7A" w:rsidRPr="00D62C99" w:rsidTr="00D93030">
        <w:trPr>
          <w:cantSplit/>
          <w:trHeight w:val="1035"/>
          <w:jc w:val="center"/>
        </w:trPr>
        <w:tc>
          <w:tcPr>
            <w:tcW w:w="4941" w:type="dxa"/>
            <w:vMerge/>
            <w:tcBorders>
              <w:top w:val="single" w:sz="8" w:space="0" w:color="000000"/>
              <w:left w:val="single" w:sz="8" w:space="0" w:color="000000"/>
              <w:bottom w:val="single" w:sz="8" w:space="0" w:color="000000"/>
              <w:right w:val="single" w:sz="8" w:space="0" w:color="000000"/>
            </w:tcBorders>
            <w:vAlign w:val="center"/>
            <w:hideMark/>
          </w:tcPr>
          <w:p w:rsidR="00741E7A" w:rsidRPr="00D62C99" w:rsidRDefault="00741E7A" w:rsidP="00D93030">
            <w:pPr>
              <w:jc w:val="both"/>
              <w:rPr>
                <w:color w:val="C00000"/>
                <w:sz w:val="16"/>
                <w:szCs w:val="16"/>
                <w:lang w:eastAsia="en-US"/>
              </w:rPr>
            </w:pPr>
          </w:p>
        </w:tc>
        <w:tc>
          <w:tcPr>
            <w:tcW w:w="996" w:type="dxa"/>
            <w:vMerge/>
            <w:tcBorders>
              <w:top w:val="single" w:sz="8" w:space="0" w:color="000000"/>
              <w:left w:val="single" w:sz="8" w:space="0" w:color="000000"/>
              <w:bottom w:val="single" w:sz="8" w:space="0" w:color="000000"/>
              <w:right w:val="single" w:sz="8" w:space="0" w:color="000000"/>
            </w:tcBorders>
            <w:vAlign w:val="center"/>
            <w:hideMark/>
          </w:tcPr>
          <w:p w:rsidR="00741E7A" w:rsidRPr="00D62C99" w:rsidRDefault="00741E7A" w:rsidP="00D93030">
            <w:pPr>
              <w:jc w:val="both"/>
              <w:rPr>
                <w:color w:val="C00000"/>
                <w:sz w:val="16"/>
                <w:szCs w:val="16"/>
                <w:lang w:eastAsia="en-US"/>
              </w:rPr>
            </w:pPr>
          </w:p>
        </w:tc>
        <w:tc>
          <w:tcPr>
            <w:tcW w:w="999" w:type="dxa"/>
            <w:vMerge/>
            <w:tcBorders>
              <w:top w:val="single" w:sz="8" w:space="0" w:color="000000"/>
              <w:left w:val="single" w:sz="8" w:space="0" w:color="000000"/>
              <w:bottom w:val="single" w:sz="8" w:space="0" w:color="000000"/>
              <w:right w:val="single" w:sz="8" w:space="0" w:color="000000"/>
            </w:tcBorders>
            <w:vAlign w:val="center"/>
            <w:hideMark/>
          </w:tcPr>
          <w:p w:rsidR="00741E7A" w:rsidRPr="00D62C99" w:rsidRDefault="00741E7A" w:rsidP="00D93030">
            <w:pPr>
              <w:jc w:val="both"/>
              <w:rPr>
                <w:color w:val="C00000"/>
                <w:sz w:val="16"/>
                <w:szCs w:val="16"/>
                <w:lang w:eastAsia="en-US"/>
              </w:rPr>
            </w:pPr>
          </w:p>
        </w:tc>
        <w:tc>
          <w:tcPr>
            <w:tcW w:w="992" w:type="dxa"/>
            <w:tcBorders>
              <w:top w:val="single" w:sz="8" w:space="0" w:color="000000"/>
              <w:left w:val="single" w:sz="8" w:space="0" w:color="000000"/>
              <w:bottom w:val="single" w:sz="8" w:space="0" w:color="000000"/>
              <w:right w:val="single" w:sz="8" w:space="0" w:color="000000"/>
            </w:tcBorders>
            <w:shd w:val="clear" w:color="auto" w:fill="FABF8F"/>
            <w:tcMar>
              <w:top w:w="17" w:type="dxa"/>
              <w:left w:w="62" w:type="dxa"/>
              <w:bottom w:w="0" w:type="dxa"/>
              <w:right w:w="62" w:type="dxa"/>
            </w:tcMar>
            <w:vAlign w:val="center"/>
            <w:hideMark/>
          </w:tcPr>
          <w:p w:rsidR="00741E7A" w:rsidRPr="00D62C99" w:rsidRDefault="00741E7A" w:rsidP="00D93030">
            <w:pPr>
              <w:jc w:val="center"/>
              <w:rPr>
                <w:sz w:val="16"/>
                <w:szCs w:val="16"/>
                <w:lang w:eastAsia="en-US"/>
              </w:rPr>
            </w:pPr>
            <w:r w:rsidRPr="00D62C99">
              <w:rPr>
                <w:b/>
                <w:bCs/>
                <w:sz w:val="16"/>
                <w:szCs w:val="16"/>
                <w:lang w:eastAsia="en-US"/>
              </w:rPr>
              <w:t>Önceki Yıllar Harcaması</w:t>
            </w:r>
          </w:p>
        </w:tc>
        <w:tc>
          <w:tcPr>
            <w:tcW w:w="415" w:type="dxa"/>
            <w:tcBorders>
              <w:top w:val="single" w:sz="8" w:space="0" w:color="000000"/>
              <w:left w:val="single" w:sz="8" w:space="0" w:color="000000"/>
              <w:bottom w:val="single" w:sz="8" w:space="0" w:color="000000"/>
              <w:right w:val="single" w:sz="8" w:space="0" w:color="000000"/>
            </w:tcBorders>
            <w:shd w:val="clear" w:color="auto" w:fill="FABF8F"/>
            <w:tcMar>
              <w:top w:w="17" w:type="dxa"/>
              <w:left w:w="62" w:type="dxa"/>
              <w:bottom w:w="0" w:type="dxa"/>
              <w:right w:w="62" w:type="dxa"/>
            </w:tcMar>
            <w:textDirection w:val="btLr"/>
            <w:vAlign w:val="center"/>
            <w:hideMark/>
          </w:tcPr>
          <w:p w:rsidR="00741E7A" w:rsidRPr="00D62C99" w:rsidRDefault="00741E7A" w:rsidP="00D93030">
            <w:pPr>
              <w:ind w:left="113" w:right="113"/>
              <w:jc w:val="center"/>
              <w:rPr>
                <w:sz w:val="16"/>
                <w:szCs w:val="16"/>
                <w:lang w:eastAsia="en-US"/>
              </w:rPr>
            </w:pPr>
            <w:r w:rsidRPr="00D62C99">
              <w:rPr>
                <w:b/>
                <w:bCs/>
                <w:sz w:val="16"/>
                <w:szCs w:val="16"/>
                <w:lang w:eastAsia="en-US"/>
              </w:rPr>
              <w:t>Fiziki Gerçekleşme</w:t>
            </w:r>
          </w:p>
          <w:p w:rsidR="00741E7A" w:rsidRPr="00D62C99" w:rsidRDefault="00741E7A" w:rsidP="00D93030">
            <w:pPr>
              <w:ind w:left="113" w:right="113"/>
              <w:jc w:val="center"/>
              <w:rPr>
                <w:sz w:val="16"/>
                <w:szCs w:val="16"/>
                <w:lang w:eastAsia="en-US"/>
              </w:rPr>
            </w:pPr>
            <w:r w:rsidRPr="00D62C99">
              <w:rPr>
                <w:b/>
                <w:bCs/>
                <w:sz w:val="16"/>
                <w:szCs w:val="16"/>
                <w:lang w:eastAsia="en-US"/>
              </w:rPr>
              <w:t>(%)**</w:t>
            </w:r>
          </w:p>
        </w:tc>
        <w:tc>
          <w:tcPr>
            <w:tcW w:w="811" w:type="dxa"/>
            <w:tcBorders>
              <w:top w:val="single" w:sz="8" w:space="0" w:color="000000"/>
              <w:left w:val="single" w:sz="8" w:space="0" w:color="000000"/>
              <w:bottom w:val="single" w:sz="8" w:space="0" w:color="000000"/>
              <w:right w:val="single" w:sz="8" w:space="0" w:color="000000"/>
            </w:tcBorders>
            <w:shd w:val="clear" w:color="auto" w:fill="FABF8F"/>
            <w:tcMar>
              <w:top w:w="17" w:type="dxa"/>
              <w:left w:w="62" w:type="dxa"/>
              <w:bottom w:w="0" w:type="dxa"/>
              <w:right w:w="62" w:type="dxa"/>
            </w:tcMar>
            <w:textDirection w:val="btLr"/>
            <w:vAlign w:val="center"/>
            <w:hideMark/>
          </w:tcPr>
          <w:p w:rsidR="00741E7A" w:rsidRPr="00D62C99" w:rsidRDefault="00741E7A" w:rsidP="00D93030">
            <w:pPr>
              <w:ind w:left="113" w:right="113"/>
              <w:jc w:val="center"/>
              <w:rPr>
                <w:sz w:val="16"/>
                <w:szCs w:val="16"/>
                <w:lang w:eastAsia="en-US"/>
              </w:rPr>
            </w:pPr>
            <w:r w:rsidRPr="00D62C99">
              <w:rPr>
                <w:b/>
                <w:bCs/>
                <w:sz w:val="16"/>
                <w:szCs w:val="16"/>
                <w:lang w:eastAsia="en-US"/>
              </w:rPr>
              <w:t>Nakdi Gerçekleşme</w:t>
            </w:r>
          </w:p>
          <w:p w:rsidR="00741E7A" w:rsidRPr="00D62C99" w:rsidRDefault="00741E7A" w:rsidP="00D93030">
            <w:pPr>
              <w:ind w:left="113" w:right="113"/>
              <w:jc w:val="center"/>
              <w:rPr>
                <w:sz w:val="16"/>
                <w:szCs w:val="16"/>
                <w:lang w:eastAsia="en-US"/>
              </w:rPr>
            </w:pPr>
            <w:r w:rsidRPr="00D62C99">
              <w:rPr>
                <w:b/>
                <w:bCs/>
                <w:sz w:val="16"/>
                <w:szCs w:val="16"/>
                <w:lang w:eastAsia="en-US"/>
              </w:rPr>
              <w:t>(%)**</w:t>
            </w:r>
          </w:p>
        </w:tc>
        <w:tc>
          <w:tcPr>
            <w:tcW w:w="1003" w:type="dxa"/>
            <w:vMerge/>
            <w:tcBorders>
              <w:top w:val="single" w:sz="8" w:space="0" w:color="000000"/>
              <w:left w:val="single" w:sz="8" w:space="0" w:color="000000"/>
              <w:bottom w:val="single" w:sz="8" w:space="0" w:color="000000"/>
              <w:right w:val="single" w:sz="8" w:space="0" w:color="000000"/>
            </w:tcBorders>
            <w:vAlign w:val="center"/>
            <w:hideMark/>
          </w:tcPr>
          <w:p w:rsidR="00741E7A" w:rsidRPr="00D62C99" w:rsidRDefault="00741E7A" w:rsidP="00D93030">
            <w:pPr>
              <w:jc w:val="both"/>
              <w:rPr>
                <w:color w:val="C00000"/>
                <w:sz w:val="16"/>
                <w:szCs w:val="16"/>
                <w:lang w:eastAsia="en-US"/>
              </w:rPr>
            </w:pPr>
          </w:p>
        </w:tc>
        <w:tc>
          <w:tcPr>
            <w:tcW w:w="992" w:type="dxa"/>
            <w:vMerge/>
            <w:tcBorders>
              <w:top w:val="single" w:sz="8" w:space="0" w:color="000000"/>
              <w:left w:val="single" w:sz="8" w:space="0" w:color="000000"/>
              <w:bottom w:val="single" w:sz="8" w:space="0" w:color="000000"/>
              <w:right w:val="single" w:sz="8" w:space="0" w:color="000000"/>
            </w:tcBorders>
            <w:vAlign w:val="center"/>
            <w:hideMark/>
          </w:tcPr>
          <w:p w:rsidR="00741E7A" w:rsidRPr="00D62C99" w:rsidRDefault="00741E7A" w:rsidP="00D93030">
            <w:pPr>
              <w:jc w:val="both"/>
              <w:rPr>
                <w:color w:val="C00000"/>
                <w:sz w:val="16"/>
                <w:szCs w:val="16"/>
                <w:lang w:eastAsia="en-US"/>
              </w:rPr>
            </w:pPr>
          </w:p>
        </w:tc>
        <w:tc>
          <w:tcPr>
            <w:tcW w:w="992" w:type="dxa"/>
            <w:vMerge/>
            <w:tcBorders>
              <w:top w:val="single" w:sz="8" w:space="0" w:color="000000"/>
              <w:left w:val="single" w:sz="8" w:space="0" w:color="000000"/>
              <w:bottom w:val="single" w:sz="8" w:space="0" w:color="000000"/>
              <w:right w:val="single" w:sz="8" w:space="0" w:color="000000"/>
            </w:tcBorders>
            <w:vAlign w:val="center"/>
            <w:hideMark/>
          </w:tcPr>
          <w:p w:rsidR="00741E7A" w:rsidRPr="00D62C99" w:rsidRDefault="00741E7A" w:rsidP="00D93030">
            <w:pPr>
              <w:jc w:val="both"/>
              <w:rPr>
                <w:color w:val="C00000"/>
                <w:sz w:val="16"/>
                <w:szCs w:val="16"/>
                <w:lang w:eastAsia="en-US"/>
              </w:rPr>
            </w:pPr>
          </w:p>
        </w:tc>
        <w:tc>
          <w:tcPr>
            <w:tcW w:w="709" w:type="dxa"/>
            <w:vMerge/>
            <w:tcBorders>
              <w:top w:val="single" w:sz="8" w:space="0" w:color="000000"/>
              <w:left w:val="single" w:sz="8" w:space="0" w:color="000000"/>
              <w:bottom w:val="single" w:sz="8" w:space="0" w:color="000000"/>
              <w:right w:val="single" w:sz="8" w:space="0" w:color="000000"/>
            </w:tcBorders>
            <w:vAlign w:val="center"/>
            <w:hideMark/>
          </w:tcPr>
          <w:p w:rsidR="00741E7A" w:rsidRPr="00D62C99" w:rsidRDefault="00741E7A" w:rsidP="00D93030">
            <w:pPr>
              <w:jc w:val="both"/>
              <w:rPr>
                <w:color w:val="C00000"/>
                <w:sz w:val="16"/>
                <w:szCs w:val="16"/>
                <w:lang w:eastAsia="en-US"/>
              </w:rPr>
            </w:pPr>
          </w:p>
        </w:tc>
        <w:tc>
          <w:tcPr>
            <w:tcW w:w="2410" w:type="dxa"/>
            <w:vMerge/>
            <w:tcBorders>
              <w:top w:val="single" w:sz="8" w:space="0" w:color="000000"/>
              <w:left w:val="single" w:sz="8" w:space="0" w:color="000000"/>
              <w:bottom w:val="single" w:sz="8" w:space="0" w:color="000000"/>
              <w:right w:val="single" w:sz="8" w:space="0" w:color="000000"/>
            </w:tcBorders>
            <w:vAlign w:val="center"/>
            <w:hideMark/>
          </w:tcPr>
          <w:p w:rsidR="00741E7A" w:rsidRPr="00D62C99" w:rsidRDefault="00741E7A" w:rsidP="00D93030">
            <w:pPr>
              <w:jc w:val="both"/>
              <w:rPr>
                <w:color w:val="C00000"/>
                <w:sz w:val="16"/>
                <w:szCs w:val="16"/>
                <w:lang w:eastAsia="en-US"/>
              </w:rPr>
            </w:pPr>
          </w:p>
        </w:tc>
      </w:tr>
      <w:tr w:rsidR="00741E7A" w:rsidRPr="00D62C99" w:rsidTr="00D93030">
        <w:trPr>
          <w:trHeight w:val="256"/>
          <w:jc w:val="center"/>
        </w:trPr>
        <w:tc>
          <w:tcPr>
            <w:tcW w:w="4941" w:type="dxa"/>
            <w:tcBorders>
              <w:top w:val="single" w:sz="8" w:space="0" w:color="000000"/>
              <w:left w:val="single" w:sz="8" w:space="0" w:color="000000"/>
              <w:bottom w:val="single" w:sz="8" w:space="0" w:color="000000"/>
              <w:right w:val="single" w:sz="8" w:space="0" w:color="000000"/>
            </w:tcBorders>
            <w:shd w:val="clear" w:color="auto" w:fill="auto"/>
            <w:tcMar>
              <w:top w:w="17" w:type="dxa"/>
              <w:left w:w="62" w:type="dxa"/>
              <w:bottom w:w="0" w:type="dxa"/>
              <w:right w:w="62" w:type="dxa"/>
            </w:tcMar>
            <w:vAlign w:val="center"/>
          </w:tcPr>
          <w:p w:rsidR="00741E7A" w:rsidRPr="00D62C99" w:rsidRDefault="00741E7A" w:rsidP="00D93030">
            <w:pPr>
              <w:jc w:val="both"/>
              <w:rPr>
                <w:color w:val="000000" w:themeColor="text1"/>
                <w:sz w:val="18"/>
                <w:szCs w:val="18"/>
                <w:lang w:eastAsia="en-US"/>
              </w:rPr>
            </w:pPr>
          </w:p>
        </w:tc>
        <w:tc>
          <w:tcPr>
            <w:tcW w:w="996" w:type="dxa"/>
            <w:tcBorders>
              <w:top w:val="single" w:sz="8" w:space="0" w:color="000000"/>
              <w:left w:val="single" w:sz="8" w:space="0" w:color="000000"/>
              <w:bottom w:val="single" w:sz="8" w:space="0" w:color="000000"/>
              <w:right w:val="single" w:sz="8" w:space="0" w:color="000000"/>
            </w:tcBorders>
            <w:shd w:val="clear" w:color="auto" w:fill="auto"/>
            <w:tcMar>
              <w:top w:w="17" w:type="dxa"/>
              <w:left w:w="62" w:type="dxa"/>
              <w:bottom w:w="0" w:type="dxa"/>
              <w:right w:w="62" w:type="dxa"/>
            </w:tcMar>
            <w:vAlign w:val="center"/>
          </w:tcPr>
          <w:p w:rsidR="00741E7A" w:rsidRPr="00D62C99" w:rsidRDefault="00741E7A" w:rsidP="00D93030">
            <w:pPr>
              <w:jc w:val="center"/>
              <w:rPr>
                <w:color w:val="000000" w:themeColor="text1"/>
                <w:sz w:val="16"/>
                <w:szCs w:val="16"/>
                <w:lang w:eastAsia="en-US"/>
              </w:rPr>
            </w:pPr>
          </w:p>
        </w:tc>
        <w:tc>
          <w:tcPr>
            <w:tcW w:w="999" w:type="dxa"/>
            <w:tcBorders>
              <w:top w:val="single" w:sz="8" w:space="0" w:color="000000"/>
              <w:left w:val="single" w:sz="8" w:space="0" w:color="000000"/>
              <w:bottom w:val="single" w:sz="8" w:space="0" w:color="000000"/>
              <w:right w:val="single" w:sz="8" w:space="0" w:color="000000"/>
            </w:tcBorders>
            <w:shd w:val="clear" w:color="auto" w:fill="auto"/>
            <w:tcMar>
              <w:top w:w="17" w:type="dxa"/>
              <w:left w:w="62" w:type="dxa"/>
              <w:bottom w:w="0" w:type="dxa"/>
              <w:right w:w="62" w:type="dxa"/>
            </w:tcMar>
            <w:vAlign w:val="center"/>
          </w:tcPr>
          <w:p w:rsidR="00741E7A" w:rsidRPr="00D62C99" w:rsidRDefault="00741E7A" w:rsidP="00D93030">
            <w:pPr>
              <w:jc w:val="center"/>
              <w:rPr>
                <w:color w:val="000000" w:themeColor="text1"/>
                <w:sz w:val="16"/>
                <w:szCs w:val="16"/>
                <w:lang w:eastAsia="en-US"/>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7" w:type="dxa"/>
              <w:left w:w="62" w:type="dxa"/>
              <w:bottom w:w="0" w:type="dxa"/>
              <w:right w:w="62" w:type="dxa"/>
            </w:tcMar>
            <w:vAlign w:val="center"/>
          </w:tcPr>
          <w:p w:rsidR="00741E7A" w:rsidRPr="00D62C99" w:rsidRDefault="00741E7A" w:rsidP="00D93030">
            <w:pPr>
              <w:jc w:val="center"/>
              <w:rPr>
                <w:color w:val="000000" w:themeColor="text1"/>
                <w:sz w:val="16"/>
                <w:szCs w:val="16"/>
                <w:lang w:eastAsia="en-US"/>
              </w:rPr>
            </w:pPr>
          </w:p>
        </w:tc>
        <w:tc>
          <w:tcPr>
            <w:tcW w:w="415" w:type="dxa"/>
            <w:tcBorders>
              <w:top w:val="single" w:sz="8" w:space="0" w:color="000000"/>
              <w:left w:val="single" w:sz="8" w:space="0" w:color="000000"/>
              <w:bottom w:val="single" w:sz="8" w:space="0" w:color="000000"/>
              <w:right w:val="single" w:sz="8" w:space="0" w:color="000000"/>
            </w:tcBorders>
            <w:shd w:val="clear" w:color="auto" w:fill="auto"/>
            <w:tcMar>
              <w:top w:w="17" w:type="dxa"/>
              <w:left w:w="62" w:type="dxa"/>
              <w:bottom w:w="0" w:type="dxa"/>
              <w:right w:w="62" w:type="dxa"/>
            </w:tcMar>
            <w:vAlign w:val="center"/>
          </w:tcPr>
          <w:p w:rsidR="00741E7A" w:rsidRPr="00D62C99" w:rsidRDefault="00741E7A" w:rsidP="00D93030">
            <w:pPr>
              <w:jc w:val="center"/>
              <w:rPr>
                <w:color w:val="000000" w:themeColor="text1"/>
                <w:sz w:val="16"/>
                <w:szCs w:val="16"/>
                <w:lang w:eastAsia="en-US"/>
              </w:rPr>
            </w:pPr>
          </w:p>
        </w:tc>
        <w:tc>
          <w:tcPr>
            <w:tcW w:w="811" w:type="dxa"/>
            <w:tcBorders>
              <w:top w:val="single" w:sz="8" w:space="0" w:color="000000"/>
              <w:left w:val="single" w:sz="8" w:space="0" w:color="000000"/>
              <w:bottom w:val="single" w:sz="8" w:space="0" w:color="000000"/>
              <w:right w:val="single" w:sz="8" w:space="0" w:color="000000"/>
            </w:tcBorders>
            <w:shd w:val="clear" w:color="auto" w:fill="auto"/>
            <w:tcMar>
              <w:top w:w="17" w:type="dxa"/>
              <w:left w:w="62" w:type="dxa"/>
              <w:bottom w:w="0" w:type="dxa"/>
              <w:right w:w="62" w:type="dxa"/>
            </w:tcMar>
            <w:vAlign w:val="center"/>
          </w:tcPr>
          <w:p w:rsidR="00741E7A" w:rsidRPr="00D62C99" w:rsidRDefault="00741E7A" w:rsidP="00D93030">
            <w:pPr>
              <w:jc w:val="center"/>
              <w:rPr>
                <w:color w:val="000000" w:themeColor="text1"/>
                <w:sz w:val="16"/>
                <w:szCs w:val="16"/>
                <w:lang w:eastAsia="en-US"/>
              </w:rPr>
            </w:pPr>
          </w:p>
        </w:tc>
        <w:tc>
          <w:tcPr>
            <w:tcW w:w="1003" w:type="dxa"/>
            <w:tcBorders>
              <w:top w:val="single" w:sz="8" w:space="0" w:color="000000"/>
              <w:left w:val="single" w:sz="8" w:space="0" w:color="000000"/>
              <w:bottom w:val="single" w:sz="8" w:space="0" w:color="000000"/>
              <w:right w:val="single" w:sz="8" w:space="0" w:color="000000"/>
            </w:tcBorders>
            <w:shd w:val="clear" w:color="auto" w:fill="auto"/>
            <w:tcMar>
              <w:top w:w="17" w:type="dxa"/>
              <w:left w:w="62" w:type="dxa"/>
              <w:bottom w:w="0" w:type="dxa"/>
              <w:right w:w="62" w:type="dxa"/>
            </w:tcMar>
            <w:vAlign w:val="center"/>
          </w:tcPr>
          <w:p w:rsidR="00741E7A" w:rsidRPr="00D62C99" w:rsidRDefault="00741E7A" w:rsidP="00D93030">
            <w:pPr>
              <w:jc w:val="center"/>
              <w:rPr>
                <w:color w:val="000000" w:themeColor="text1"/>
                <w:sz w:val="16"/>
                <w:szCs w:val="16"/>
                <w:lang w:eastAsia="en-US"/>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7" w:type="dxa"/>
              <w:left w:w="62" w:type="dxa"/>
              <w:bottom w:w="0" w:type="dxa"/>
              <w:right w:w="62" w:type="dxa"/>
            </w:tcMar>
            <w:vAlign w:val="center"/>
          </w:tcPr>
          <w:p w:rsidR="00741E7A" w:rsidRPr="00D62C99" w:rsidRDefault="00741E7A" w:rsidP="00D93030">
            <w:pPr>
              <w:jc w:val="center"/>
              <w:rPr>
                <w:color w:val="000000" w:themeColor="text1"/>
                <w:sz w:val="16"/>
                <w:szCs w:val="16"/>
                <w:lang w:eastAsia="en-US"/>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7" w:type="dxa"/>
              <w:left w:w="62" w:type="dxa"/>
              <w:bottom w:w="0" w:type="dxa"/>
              <w:right w:w="62" w:type="dxa"/>
            </w:tcMar>
            <w:vAlign w:val="center"/>
          </w:tcPr>
          <w:p w:rsidR="00741E7A" w:rsidRPr="00D62C99" w:rsidRDefault="00741E7A" w:rsidP="00D93030">
            <w:pPr>
              <w:jc w:val="center"/>
              <w:rPr>
                <w:color w:val="000000" w:themeColor="text1"/>
                <w:sz w:val="16"/>
                <w:szCs w:val="16"/>
                <w:lang w:eastAsia="en-US"/>
              </w:rPr>
            </w:pP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7" w:type="dxa"/>
              <w:left w:w="62" w:type="dxa"/>
              <w:bottom w:w="0" w:type="dxa"/>
              <w:right w:w="62" w:type="dxa"/>
            </w:tcMar>
            <w:vAlign w:val="center"/>
          </w:tcPr>
          <w:p w:rsidR="00741E7A" w:rsidRPr="00D62C99" w:rsidRDefault="00741E7A" w:rsidP="00D93030">
            <w:pPr>
              <w:jc w:val="center"/>
              <w:rPr>
                <w:color w:val="000000" w:themeColor="text1"/>
                <w:sz w:val="16"/>
                <w:szCs w:val="16"/>
                <w:lang w:eastAsia="en-US"/>
              </w:rPr>
            </w:pP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7" w:type="dxa"/>
              <w:left w:w="62" w:type="dxa"/>
              <w:bottom w:w="0" w:type="dxa"/>
              <w:right w:w="62" w:type="dxa"/>
            </w:tcMar>
            <w:vAlign w:val="center"/>
          </w:tcPr>
          <w:p w:rsidR="00741E7A" w:rsidRPr="00D62C99" w:rsidRDefault="00741E7A" w:rsidP="00D93030">
            <w:pPr>
              <w:jc w:val="both"/>
              <w:rPr>
                <w:color w:val="000000" w:themeColor="text1"/>
                <w:sz w:val="16"/>
                <w:szCs w:val="16"/>
                <w:lang w:eastAsia="en-US"/>
              </w:rPr>
            </w:pPr>
          </w:p>
        </w:tc>
      </w:tr>
      <w:tr w:rsidR="00741E7A" w:rsidRPr="00D62C99" w:rsidTr="00D93030">
        <w:trPr>
          <w:trHeight w:val="396"/>
          <w:jc w:val="center"/>
        </w:trPr>
        <w:tc>
          <w:tcPr>
            <w:tcW w:w="4941" w:type="dxa"/>
            <w:tcBorders>
              <w:top w:val="single" w:sz="8" w:space="0" w:color="000000"/>
              <w:left w:val="single" w:sz="8" w:space="0" w:color="000000"/>
              <w:bottom w:val="single" w:sz="8" w:space="0" w:color="000000"/>
              <w:right w:val="single" w:sz="8" w:space="0" w:color="000000"/>
            </w:tcBorders>
            <w:shd w:val="clear" w:color="auto" w:fill="auto"/>
            <w:tcMar>
              <w:top w:w="17" w:type="dxa"/>
              <w:left w:w="62" w:type="dxa"/>
              <w:bottom w:w="0" w:type="dxa"/>
              <w:right w:w="62" w:type="dxa"/>
            </w:tcMar>
            <w:vAlign w:val="center"/>
          </w:tcPr>
          <w:p w:rsidR="00741E7A" w:rsidRPr="00D62C99" w:rsidRDefault="00741E7A" w:rsidP="00D93030">
            <w:pPr>
              <w:jc w:val="both"/>
              <w:rPr>
                <w:color w:val="000000" w:themeColor="text1"/>
                <w:sz w:val="20"/>
                <w:szCs w:val="20"/>
                <w:lang w:eastAsia="en-US"/>
              </w:rPr>
            </w:pPr>
          </w:p>
        </w:tc>
        <w:tc>
          <w:tcPr>
            <w:tcW w:w="996" w:type="dxa"/>
            <w:tcBorders>
              <w:top w:val="single" w:sz="8" w:space="0" w:color="000000"/>
              <w:left w:val="single" w:sz="8" w:space="0" w:color="000000"/>
              <w:bottom w:val="single" w:sz="8" w:space="0" w:color="000000"/>
              <w:right w:val="single" w:sz="8" w:space="0" w:color="000000"/>
            </w:tcBorders>
            <w:shd w:val="clear" w:color="auto" w:fill="auto"/>
            <w:tcMar>
              <w:top w:w="17" w:type="dxa"/>
              <w:left w:w="62" w:type="dxa"/>
              <w:bottom w:w="0" w:type="dxa"/>
              <w:right w:w="62" w:type="dxa"/>
            </w:tcMar>
            <w:vAlign w:val="center"/>
          </w:tcPr>
          <w:p w:rsidR="00741E7A" w:rsidRPr="00D62C99" w:rsidRDefault="00741E7A" w:rsidP="00D93030">
            <w:pPr>
              <w:jc w:val="center"/>
              <w:rPr>
                <w:color w:val="000000" w:themeColor="text1"/>
                <w:sz w:val="16"/>
                <w:szCs w:val="16"/>
                <w:lang w:eastAsia="en-US"/>
              </w:rPr>
            </w:pPr>
          </w:p>
        </w:tc>
        <w:tc>
          <w:tcPr>
            <w:tcW w:w="999" w:type="dxa"/>
            <w:tcBorders>
              <w:top w:val="single" w:sz="8" w:space="0" w:color="000000"/>
              <w:left w:val="single" w:sz="8" w:space="0" w:color="000000"/>
              <w:bottom w:val="single" w:sz="8" w:space="0" w:color="000000"/>
              <w:right w:val="single" w:sz="8" w:space="0" w:color="000000"/>
            </w:tcBorders>
            <w:shd w:val="clear" w:color="auto" w:fill="auto"/>
            <w:tcMar>
              <w:top w:w="17" w:type="dxa"/>
              <w:left w:w="62" w:type="dxa"/>
              <w:bottom w:w="0" w:type="dxa"/>
              <w:right w:w="62" w:type="dxa"/>
            </w:tcMar>
            <w:vAlign w:val="center"/>
          </w:tcPr>
          <w:p w:rsidR="00741E7A" w:rsidRPr="00D62C99" w:rsidRDefault="00741E7A" w:rsidP="00D93030">
            <w:pPr>
              <w:jc w:val="center"/>
              <w:rPr>
                <w:color w:val="000000" w:themeColor="text1"/>
                <w:sz w:val="16"/>
                <w:szCs w:val="16"/>
                <w:lang w:eastAsia="en-US"/>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7" w:type="dxa"/>
              <w:left w:w="62" w:type="dxa"/>
              <w:bottom w:w="0" w:type="dxa"/>
              <w:right w:w="62" w:type="dxa"/>
            </w:tcMar>
            <w:vAlign w:val="center"/>
          </w:tcPr>
          <w:p w:rsidR="00741E7A" w:rsidRPr="00D62C99" w:rsidRDefault="00741E7A" w:rsidP="00D93030">
            <w:pPr>
              <w:jc w:val="center"/>
              <w:rPr>
                <w:color w:val="000000" w:themeColor="text1"/>
                <w:sz w:val="16"/>
                <w:szCs w:val="16"/>
                <w:lang w:eastAsia="en-US"/>
              </w:rPr>
            </w:pPr>
          </w:p>
        </w:tc>
        <w:tc>
          <w:tcPr>
            <w:tcW w:w="415" w:type="dxa"/>
            <w:tcBorders>
              <w:top w:val="single" w:sz="8" w:space="0" w:color="000000"/>
              <w:left w:val="single" w:sz="8" w:space="0" w:color="000000"/>
              <w:bottom w:val="single" w:sz="8" w:space="0" w:color="000000"/>
              <w:right w:val="single" w:sz="8" w:space="0" w:color="000000"/>
            </w:tcBorders>
            <w:shd w:val="clear" w:color="auto" w:fill="auto"/>
            <w:tcMar>
              <w:top w:w="17" w:type="dxa"/>
              <w:left w:w="62" w:type="dxa"/>
              <w:bottom w:w="0" w:type="dxa"/>
              <w:right w:w="62" w:type="dxa"/>
            </w:tcMar>
            <w:vAlign w:val="center"/>
          </w:tcPr>
          <w:p w:rsidR="00741E7A" w:rsidRPr="00D62C99" w:rsidRDefault="00741E7A" w:rsidP="00D93030">
            <w:pPr>
              <w:rPr>
                <w:color w:val="000000" w:themeColor="text1"/>
                <w:sz w:val="16"/>
                <w:szCs w:val="16"/>
                <w:lang w:eastAsia="en-US"/>
              </w:rPr>
            </w:pPr>
          </w:p>
        </w:tc>
        <w:tc>
          <w:tcPr>
            <w:tcW w:w="811" w:type="dxa"/>
            <w:tcBorders>
              <w:top w:val="single" w:sz="8" w:space="0" w:color="000000"/>
              <w:left w:val="single" w:sz="8" w:space="0" w:color="000000"/>
              <w:bottom w:val="single" w:sz="8" w:space="0" w:color="000000"/>
              <w:right w:val="single" w:sz="8" w:space="0" w:color="000000"/>
            </w:tcBorders>
            <w:shd w:val="clear" w:color="auto" w:fill="auto"/>
            <w:tcMar>
              <w:top w:w="17" w:type="dxa"/>
              <w:left w:w="62" w:type="dxa"/>
              <w:bottom w:w="0" w:type="dxa"/>
              <w:right w:w="62" w:type="dxa"/>
            </w:tcMar>
            <w:vAlign w:val="center"/>
          </w:tcPr>
          <w:p w:rsidR="00741E7A" w:rsidRPr="00D62C99" w:rsidRDefault="00741E7A" w:rsidP="00D93030">
            <w:pPr>
              <w:jc w:val="center"/>
              <w:rPr>
                <w:color w:val="000000" w:themeColor="text1"/>
                <w:sz w:val="16"/>
                <w:szCs w:val="16"/>
                <w:lang w:eastAsia="en-US"/>
              </w:rPr>
            </w:pPr>
          </w:p>
        </w:tc>
        <w:tc>
          <w:tcPr>
            <w:tcW w:w="1003" w:type="dxa"/>
            <w:tcBorders>
              <w:top w:val="single" w:sz="8" w:space="0" w:color="000000"/>
              <w:left w:val="single" w:sz="8" w:space="0" w:color="000000"/>
              <w:bottom w:val="single" w:sz="8" w:space="0" w:color="000000"/>
              <w:right w:val="single" w:sz="8" w:space="0" w:color="000000"/>
            </w:tcBorders>
            <w:shd w:val="clear" w:color="auto" w:fill="auto"/>
            <w:tcMar>
              <w:top w:w="17" w:type="dxa"/>
              <w:left w:w="62" w:type="dxa"/>
              <w:bottom w:w="0" w:type="dxa"/>
              <w:right w:w="62" w:type="dxa"/>
            </w:tcMar>
            <w:vAlign w:val="center"/>
          </w:tcPr>
          <w:p w:rsidR="00741E7A" w:rsidRPr="00D62C99" w:rsidRDefault="00741E7A" w:rsidP="00D93030">
            <w:pPr>
              <w:jc w:val="center"/>
              <w:rPr>
                <w:color w:val="000000" w:themeColor="text1"/>
                <w:sz w:val="16"/>
                <w:szCs w:val="16"/>
                <w:lang w:eastAsia="en-US"/>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7" w:type="dxa"/>
              <w:left w:w="62" w:type="dxa"/>
              <w:bottom w:w="0" w:type="dxa"/>
              <w:right w:w="62" w:type="dxa"/>
            </w:tcMar>
            <w:vAlign w:val="center"/>
          </w:tcPr>
          <w:p w:rsidR="00741E7A" w:rsidRPr="00D62C99" w:rsidRDefault="00741E7A" w:rsidP="00D93030">
            <w:pPr>
              <w:jc w:val="center"/>
              <w:rPr>
                <w:color w:val="000000" w:themeColor="text1"/>
                <w:sz w:val="16"/>
                <w:szCs w:val="16"/>
                <w:lang w:eastAsia="en-US"/>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7" w:type="dxa"/>
              <w:left w:w="62" w:type="dxa"/>
              <w:bottom w:w="0" w:type="dxa"/>
              <w:right w:w="62" w:type="dxa"/>
            </w:tcMar>
            <w:vAlign w:val="center"/>
          </w:tcPr>
          <w:p w:rsidR="00741E7A" w:rsidRPr="00D62C99" w:rsidRDefault="00741E7A" w:rsidP="00D93030">
            <w:pPr>
              <w:jc w:val="center"/>
              <w:rPr>
                <w:color w:val="000000" w:themeColor="text1"/>
                <w:sz w:val="16"/>
                <w:szCs w:val="16"/>
                <w:lang w:eastAsia="en-US"/>
              </w:rPr>
            </w:pP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7" w:type="dxa"/>
              <w:left w:w="62" w:type="dxa"/>
              <w:bottom w:w="0" w:type="dxa"/>
              <w:right w:w="62" w:type="dxa"/>
            </w:tcMar>
            <w:vAlign w:val="center"/>
          </w:tcPr>
          <w:p w:rsidR="00741E7A" w:rsidRPr="00D62C99" w:rsidRDefault="00741E7A" w:rsidP="00D93030">
            <w:pPr>
              <w:jc w:val="center"/>
              <w:rPr>
                <w:color w:val="000000" w:themeColor="text1"/>
                <w:sz w:val="16"/>
                <w:szCs w:val="16"/>
                <w:lang w:eastAsia="en-US"/>
              </w:rPr>
            </w:pP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7" w:type="dxa"/>
              <w:left w:w="62" w:type="dxa"/>
              <w:bottom w:w="0" w:type="dxa"/>
              <w:right w:w="62" w:type="dxa"/>
            </w:tcMar>
            <w:vAlign w:val="center"/>
          </w:tcPr>
          <w:p w:rsidR="00741E7A" w:rsidRPr="00D62C99" w:rsidRDefault="00741E7A" w:rsidP="00D93030">
            <w:pPr>
              <w:jc w:val="both"/>
              <w:rPr>
                <w:color w:val="000000" w:themeColor="text1"/>
                <w:sz w:val="16"/>
                <w:szCs w:val="16"/>
                <w:lang w:eastAsia="en-US"/>
              </w:rPr>
            </w:pPr>
          </w:p>
        </w:tc>
      </w:tr>
      <w:tr w:rsidR="00741E7A" w:rsidRPr="00D62C99" w:rsidTr="00D93030">
        <w:trPr>
          <w:trHeight w:val="396"/>
          <w:jc w:val="center"/>
        </w:trPr>
        <w:tc>
          <w:tcPr>
            <w:tcW w:w="4941" w:type="dxa"/>
            <w:tcBorders>
              <w:top w:val="single" w:sz="8" w:space="0" w:color="000000"/>
              <w:left w:val="single" w:sz="8" w:space="0" w:color="000000"/>
              <w:bottom w:val="single" w:sz="8" w:space="0" w:color="000000"/>
              <w:right w:val="single" w:sz="8" w:space="0" w:color="000000"/>
            </w:tcBorders>
            <w:shd w:val="clear" w:color="auto" w:fill="auto"/>
            <w:tcMar>
              <w:top w:w="17" w:type="dxa"/>
              <w:left w:w="62" w:type="dxa"/>
              <w:bottom w:w="0" w:type="dxa"/>
              <w:right w:w="62" w:type="dxa"/>
            </w:tcMar>
            <w:vAlign w:val="center"/>
          </w:tcPr>
          <w:p w:rsidR="00741E7A" w:rsidRPr="00D62C99" w:rsidRDefault="00741E7A" w:rsidP="00D93030">
            <w:pPr>
              <w:jc w:val="both"/>
              <w:rPr>
                <w:b/>
                <w:bCs/>
                <w:color w:val="000000" w:themeColor="text1"/>
                <w:sz w:val="20"/>
                <w:szCs w:val="20"/>
                <w:lang w:eastAsia="en-US"/>
              </w:rPr>
            </w:pPr>
          </w:p>
        </w:tc>
        <w:tc>
          <w:tcPr>
            <w:tcW w:w="996" w:type="dxa"/>
            <w:tcBorders>
              <w:top w:val="single" w:sz="8" w:space="0" w:color="000000"/>
              <w:left w:val="single" w:sz="8" w:space="0" w:color="000000"/>
              <w:bottom w:val="single" w:sz="8" w:space="0" w:color="000000"/>
              <w:right w:val="single" w:sz="8" w:space="0" w:color="000000"/>
            </w:tcBorders>
            <w:shd w:val="clear" w:color="auto" w:fill="auto"/>
            <w:tcMar>
              <w:top w:w="17" w:type="dxa"/>
              <w:left w:w="62" w:type="dxa"/>
              <w:bottom w:w="0" w:type="dxa"/>
              <w:right w:w="62" w:type="dxa"/>
            </w:tcMar>
            <w:vAlign w:val="center"/>
          </w:tcPr>
          <w:p w:rsidR="00741E7A" w:rsidRPr="00D62C99" w:rsidRDefault="00741E7A" w:rsidP="00D93030">
            <w:pPr>
              <w:jc w:val="center"/>
              <w:rPr>
                <w:color w:val="000000" w:themeColor="text1"/>
                <w:sz w:val="16"/>
                <w:szCs w:val="16"/>
                <w:lang w:eastAsia="en-US"/>
              </w:rPr>
            </w:pPr>
          </w:p>
        </w:tc>
        <w:tc>
          <w:tcPr>
            <w:tcW w:w="999" w:type="dxa"/>
            <w:tcBorders>
              <w:top w:val="single" w:sz="8" w:space="0" w:color="000000"/>
              <w:left w:val="single" w:sz="8" w:space="0" w:color="000000"/>
              <w:bottom w:val="single" w:sz="8" w:space="0" w:color="000000"/>
              <w:right w:val="single" w:sz="8" w:space="0" w:color="000000"/>
            </w:tcBorders>
            <w:shd w:val="clear" w:color="auto" w:fill="auto"/>
            <w:tcMar>
              <w:top w:w="17" w:type="dxa"/>
              <w:left w:w="62" w:type="dxa"/>
              <w:bottom w:w="0" w:type="dxa"/>
              <w:right w:w="62" w:type="dxa"/>
            </w:tcMar>
            <w:vAlign w:val="center"/>
          </w:tcPr>
          <w:p w:rsidR="00741E7A" w:rsidRPr="00D62C99" w:rsidRDefault="00741E7A" w:rsidP="00D93030">
            <w:pPr>
              <w:jc w:val="center"/>
              <w:rPr>
                <w:color w:val="000000" w:themeColor="text1"/>
                <w:sz w:val="16"/>
                <w:szCs w:val="16"/>
                <w:lang w:eastAsia="en-US"/>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7" w:type="dxa"/>
              <w:left w:w="62" w:type="dxa"/>
              <w:bottom w:w="0" w:type="dxa"/>
              <w:right w:w="62" w:type="dxa"/>
            </w:tcMar>
            <w:vAlign w:val="center"/>
          </w:tcPr>
          <w:p w:rsidR="00741E7A" w:rsidRPr="00D62C99" w:rsidRDefault="00741E7A" w:rsidP="00D93030">
            <w:pPr>
              <w:jc w:val="center"/>
              <w:rPr>
                <w:color w:val="000000" w:themeColor="text1"/>
                <w:sz w:val="16"/>
                <w:szCs w:val="16"/>
                <w:lang w:eastAsia="en-US"/>
              </w:rPr>
            </w:pPr>
          </w:p>
        </w:tc>
        <w:tc>
          <w:tcPr>
            <w:tcW w:w="415" w:type="dxa"/>
            <w:tcBorders>
              <w:top w:val="single" w:sz="8" w:space="0" w:color="000000"/>
              <w:left w:val="single" w:sz="8" w:space="0" w:color="000000"/>
              <w:bottom w:val="single" w:sz="8" w:space="0" w:color="000000"/>
              <w:right w:val="single" w:sz="8" w:space="0" w:color="000000"/>
            </w:tcBorders>
            <w:shd w:val="clear" w:color="auto" w:fill="auto"/>
            <w:tcMar>
              <w:top w:w="17" w:type="dxa"/>
              <w:left w:w="62" w:type="dxa"/>
              <w:bottom w:w="0" w:type="dxa"/>
              <w:right w:w="62" w:type="dxa"/>
            </w:tcMar>
            <w:vAlign w:val="center"/>
          </w:tcPr>
          <w:p w:rsidR="00741E7A" w:rsidRPr="00D62C99" w:rsidRDefault="00741E7A" w:rsidP="00D93030">
            <w:pPr>
              <w:jc w:val="center"/>
              <w:rPr>
                <w:color w:val="000000" w:themeColor="text1"/>
                <w:sz w:val="16"/>
                <w:szCs w:val="16"/>
                <w:lang w:eastAsia="en-US"/>
              </w:rPr>
            </w:pPr>
          </w:p>
        </w:tc>
        <w:tc>
          <w:tcPr>
            <w:tcW w:w="811" w:type="dxa"/>
            <w:tcBorders>
              <w:top w:val="single" w:sz="8" w:space="0" w:color="000000"/>
              <w:left w:val="single" w:sz="8" w:space="0" w:color="000000"/>
              <w:bottom w:val="single" w:sz="8" w:space="0" w:color="000000"/>
              <w:right w:val="single" w:sz="8" w:space="0" w:color="000000"/>
            </w:tcBorders>
            <w:shd w:val="clear" w:color="auto" w:fill="auto"/>
            <w:tcMar>
              <w:top w:w="17" w:type="dxa"/>
              <w:left w:w="62" w:type="dxa"/>
              <w:bottom w:w="0" w:type="dxa"/>
              <w:right w:w="62" w:type="dxa"/>
            </w:tcMar>
            <w:vAlign w:val="center"/>
          </w:tcPr>
          <w:p w:rsidR="00741E7A" w:rsidRPr="00D62C99" w:rsidRDefault="00741E7A" w:rsidP="00D93030">
            <w:pPr>
              <w:rPr>
                <w:color w:val="000000" w:themeColor="text1"/>
                <w:sz w:val="16"/>
                <w:szCs w:val="16"/>
                <w:lang w:eastAsia="en-US"/>
              </w:rPr>
            </w:pPr>
          </w:p>
        </w:tc>
        <w:tc>
          <w:tcPr>
            <w:tcW w:w="1003" w:type="dxa"/>
            <w:tcBorders>
              <w:top w:val="single" w:sz="8" w:space="0" w:color="000000"/>
              <w:left w:val="single" w:sz="8" w:space="0" w:color="000000"/>
              <w:bottom w:val="single" w:sz="8" w:space="0" w:color="000000"/>
              <w:right w:val="single" w:sz="8" w:space="0" w:color="000000"/>
            </w:tcBorders>
            <w:shd w:val="clear" w:color="auto" w:fill="auto"/>
            <w:tcMar>
              <w:top w:w="17" w:type="dxa"/>
              <w:left w:w="62" w:type="dxa"/>
              <w:bottom w:w="0" w:type="dxa"/>
              <w:right w:w="62" w:type="dxa"/>
            </w:tcMar>
            <w:vAlign w:val="center"/>
          </w:tcPr>
          <w:p w:rsidR="00741E7A" w:rsidRPr="00D62C99" w:rsidRDefault="00741E7A" w:rsidP="00D93030">
            <w:pPr>
              <w:jc w:val="center"/>
              <w:rPr>
                <w:color w:val="000000" w:themeColor="text1"/>
                <w:sz w:val="16"/>
                <w:szCs w:val="16"/>
                <w:lang w:eastAsia="en-US"/>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7" w:type="dxa"/>
              <w:left w:w="62" w:type="dxa"/>
              <w:bottom w:w="0" w:type="dxa"/>
              <w:right w:w="62" w:type="dxa"/>
            </w:tcMar>
            <w:vAlign w:val="center"/>
          </w:tcPr>
          <w:p w:rsidR="00741E7A" w:rsidRPr="00D62C99" w:rsidRDefault="00741E7A" w:rsidP="00D93030">
            <w:pPr>
              <w:jc w:val="center"/>
              <w:rPr>
                <w:color w:val="000000" w:themeColor="text1"/>
                <w:sz w:val="16"/>
                <w:szCs w:val="16"/>
                <w:lang w:eastAsia="en-US"/>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7" w:type="dxa"/>
              <w:left w:w="62" w:type="dxa"/>
              <w:bottom w:w="0" w:type="dxa"/>
              <w:right w:w="62" w:type="dxa"/>
            </w:tcMar>
            <w:vAlign w:val="center"/>
          </w:tcPr>
          <w:p w:rsidR="00741E7A" w:rsidRPr="00D62C99" w:rsidRDefault="00741E7A" w:rsidP="00D93030">
            <w:pPr>
              <w:jc w:val="center"/>
              <w:rPr>
                <w:color w:val="000000" w:themeColor="text1"/>
                <w:sz w:val="16"/>
                <w:szCs w:val="16"/>
                <w:lang w:eastAsia="en-US"/>
              </w:rPr>
            </w:pP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7" w:type="dxa"/>
              <w:left w:w="62" w:type="dxa"/>
              <w:bottom w:w="0" w:type="dxa"/>
              <w:right w:w="62" w:type="dxa"/>
            </w:tcMar>
            <w:vAlign w:val="center"/>
          </w:tcPr>
          <w:p w:rsidR="00741E7A" w:rsidRPr="00D62C99" w:rsidRDefault="00741E7A" w:rsidP="00D93030">
            <w:pPr>
              <w:jc w:val="center"/>
              <w:rPr>
                <w:color w:val="000000" w:themeColor="text1"/>
                <w:sz w:val="16"/>
                <w:szCs w:val="16"/>
                <w:lang w:eastAsia="en-US"/>
              </w:rPr>
            </w:pP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7" w:type="dxa"/>
              <w:left w:w="62" w:type="dxa"/>
              <w:bottom w:w="0" w:type="dxa"/>
              <w:right w:w="62" w:type="dxa"/>
            </w:tcMar>
            <w:vAlign w:val="center"/>
          </w:tcPr>
          <w:p w:rsidR="00741E7A" w:rsidRPr="00D62C99" w:rsidRDefault="00741E7A" w:rsidP="00D93030">
            <w:pPr>
              <w:jc w:val="both"/>
              <w:rPr>
                <w:color w:val="000000" w:themeColor="text1"/>
                <w:sz w:val="16"/>
                <w:szCs w:val="16"/>
                <w:lang w:eastAsia="en-US"/>
              </w:rPr>
            </w:pPr>
          </w:p>
        </w:tc>
      </w:tr>
      <w:tr w:rsidR="00741E7A" w:rsidRPr="00D62C99" w:rsidTr="00D93030">
        <w:trPr>
          <w:trHeight w:val="256"/>
          <w:jc w:val="center"/>
        </w:trPr>
        <w:tc>
          <w:tcPr>
            <w:tcW w:w="4941" w:type="dxa"/>
            <w:tcBorders>
              <w:top w:val="single" w:sz="8" w:space="0" w:color="000000"/>
              <w:left w:val="single" w:sz="8" w:space="0" w:color="000000"/>
              <w:bottom w:val="single" w:sz="8" w:space="0" w:color="000000"/>
              <w:right w:val="single" w:sz="8" w:space="0" w:color="000000"/>
            </w:tcBorders>
            <w:shd w:val="clear" w:color="auto" w:fill="auto"/>
            <w:tcMar>
              <w:top w:w="17" w:type="dxa"/>
              <w:left w:w="62" w:type="dxa"/>
              <w:bottom w:w="0" w:type="dxa"/>
              <w:right w:w="62" w:type="dxa"/>
            </w:tcMar>
            <w:vAlign w:val="center"/>
          </w:tcPr>
          <w:p w:rsidR="00741E7A" w:rsidRPr="00D62C99" w:rsidRDefault="00741E7A" w:rsidP="00D93030">
            <w:pPr>
              <w:jc w:val="both"/>
              <w:rPr>
                <w:color w:val="000000" w:themeColor="text1"/>
                <w:sz w:val="20"/>
                <w:szCs w:val="20"/>
                <w:lang w:eastAsia="en-US"/>
              </w:rPr>
            </w:pPr>
          </w:p>
        </w:tc>
        <w:tc>
          <w:tcPr>
            <w:tcW w:w="996" w:type="dxa"/>
            <w:tcBorders>
              <w:top w:val="single" w:sz="8" w:space="0" w:color="000000"/>
              <w:left w:val="single" w:sz="8" w:space="0" w:color="000000"/>
              <w:bottom w:val="single" w:sz="8" w:space="0" w:color="000000"/>
              <w:right w:val="single" w:sz="8" w:space="0" w:color="000000"/>
            </w:tcBorders>
            <w:shd w:val="clear" w:color="auto" w:fill="auto"/>
            <w:tcMar>
              <w:top w:w="17" w:type="dxa"/>
              <w:left w:w="62" w:type="dxa"/>
              <w:bottom w:w="0" w:type="dxa"/>
              <w:right w:w="62" w:type="dxa"/>
            </w:tcMar>
            <w:vAlign w:val="center"/>
          </w:tcPr>
          <w:p w:rsidR="00741E7A" w:rsidRPr="00D62C99" w:rsidRDefault="00741E7A" w:rsidP="00D93030">
            <w:pPr>
              <w:jc w:val="center"/>
              <w:rPr>
                <w:color w:val="000000" w:themeColor="text1"/>
                <w:sz w:val="16"/>
                <w:szCs w:val="16"/>
                <w:lang w:eastAsia="en-US"/>
              </w:rPr>
            </w:pPr>
          </w:p>
        </w:tc>
        <w:tc>
          <w:tcPr>
            <w:tcW w:w="999" w:type="dxa"/>
            <w:tcBorders>
              <w:top w:val="single" w:sz="8" w:space="0" w:color="000000"/>
              <w:left w:val="single" w:sz="8" w:space="0" w:color="000000"/>
              <w:bottom w:val="single" w:sz="8" w:space="0" w:color="000000"/>
              <w:right w:val="single" w:sz="8" w:space="0" w:color="000000"/>
            </w:tcBorders>
            <w:shd w:val="clear" w:color="auto" w:fill="auto"/>
            <w:tcMar>
              <w:top w:w="17" w:type="dxa"/>
              <w:left w:w="62" w:type="dxa"/>
              <w:bottom w:w="0" w:type="dxa"/>
              <w:right w:w="62" w:type="dxa"/>
            </w:tcMar>
            <w:vAlign w:val="center"/>
          </w:tcPr>
          <w:p w:rsidR="00741E7A" w:rsidRPr="00D62C99" w:rsidRDefault="00741E7A" w:rsidP="00D93030">
            <w:pPr>
              <w:jc w:val="center"/>
              <w:rPr>
                <w:color w:val="000000" w:themeColor="text1"/>
                <w:sz w:val="16"/>
                <w:szCs w:val="16"/>
                <w:lang w:eastAsia="en-US"/>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7" w:type="dxa"/>
              <w:left w:w="62" w:type="dxa"/>
              <w:bottom w:w="0" w:type="dxa"/>
              <w:right w:w="62" w:type="dxa"/>
            </w:tcMar>
            <w:vAlign w:val="center"/>
          </w:tcPr>
          <w:p w:rsidR="00741E7A" w:rsidRPr="00D62C99" w:rsidRDefault="00741E7A" w:rsidP="00D93030">
            <w:pPr>
              <w:jc w:val="center"/>
              <w:rPr>
                <w:color w:val="000000" w:themeColor="text1"/>
                <w:sz w:val="16"/>
                <w:szCs w:val="16"/>
                <w:lang w:eastAsia="en-US"/>
              </w:rPr>
            </w:pPr>
          </w:p>
        </w:tc>
        <w:tc>
          <w:tcPr>
            <w:tcW w:w="415" w:type="dxa"/>
            <w:tcBorders>
              <w:top w:val="single" w:sz="8" w:space="0" w:color="000000"/>
              <w:left w:val="single" w:sz="8" w:space="0" w:color="000000"/>
              <w:bottom w:val="single" w:sz="8" w:space="0" w:color="000000"/>
              <w:right w:val="single" w:sz="8" w:space="0" w:color="000000"/>
            </w:tcBorders>
            <w:shd w:val="clear" w:color="auto" w:fill="auto"/>
            <w:tcMar>
              <w:top w:w="17" w:type="dxa"/>
              <w:left w:w="62" w:type="dxa"/>
              <w:bottom w:w="0" w:type="dxa"/>
              <w:right w:w="62" w:type="dxa"/>
            </w:tcMar>
            <w:vAlign w:val="center"/>
          </w:tcPr>
          <w:p w:rsidR="00741E7A" w:rsidRPr="00D62C99" w:rsidRDefault="00741E7A" w:rsidP="00D93030">
            <w:pPr>
              <w:jc w:val="center"/>
              <w:rPr>
                <w:color w:val="000000" w:themeColor="text1"/>
                <w:sz w:val="16"/>
                <w:szCs w:val="16"/>
                <w:lang w:eastAsia="en-US"/>
              </w:rPr>
            </w:pPr>
          </w:p>
        </w:tc>
        <w:tc>
          <w:tcPr>
            <w:tcW w:w="811" w:type="dxa"/>
            <w:tcBorders>
              <w:top w:val="single" w:sz="8" w:space="0" w:color="000000"/>
              <w:left w:val="single" w:sz="8" w:space="0" w:color="000000"/>
              <w:bottom w:val="single" w:sz="8" w:space="0" w:color="000000"/>
              <w:right w:val="single" w:sz="8" w:space="0" w:color="000000"/>
            </w:tcBorders>
            <w:shd w:val="clear" w:color="auto" w:fill="auto"/>
            <w:tcMar>
              <w:top w:w="17" w:type="dxa"/>
              <w:left w:w="62" w:type="dxa"/>
              <w:bottom w:w="0" w:type="dxa"/>
              <w:right w:w="62" w:type="dxa"/>
            </w:tcMar>
            <w:vAlign w:val="center"/>
          </w:tcPr>
          <w:p w:rsidR="00741E7A" w:rsidRPr="00D62C99" w:rsidRDefault="00741E7A" w:rsidP="00D93030">
            <w:pPr>
              <w:jc w:val="center"/>
              <w:rPr>
                <w:color w:val="000000" w:themeColor="text1"/>
                <w:sz w:val="16"/>
                <w:szCs w:val="16"/>
                <w:lang w:eastAsia="en-US"/>
              </w:rPr>
            </w:pPr>
          </w:p>
        </w:tc>
        <w:tc>
          <w:tcPr>
            <w:tcW w:w="1003" w:type="dxa"/>
            <w:tcBorders>
              <w:top w:val="single" w:sz="8" w:space="0" w:color="000000"/>
              <w:left w:val="single" w:sz="8" w:space="0" w:color="000000"/>
              <w:bottom w:val="single" w:sz="8" w:space="0" w:color="000000"/>
              <w:right w:val="single" w:sz="8" w:space="0" w:color="000000"/>
            </w:tcBorders>
            <w:shd w:val="clear" w:color="auto" w:fill="auto"/>
            <w:tcMar>
              <w:top w:w="17" w:type="dxa"/>
              <w:left w:w="62" w:type="dxa"/>
              <w:bottom w:w="0" w:type="dxa"/>
              <w:right w:w="62" w:type="dxa"/>
            </w:tcMar>
            <w:vAlign w:val="center"/>
          </w:tcPr>
          <w:p w:rsidR="00741E7A" w:rsidRPr="00D62C99" w:rsidRDefault="00741E7A" w:rsidP="00D93030">
            <w:pPr>
              <w:jc w:val="center"/>
              <w:rPr>
                <w:color w:val="000000" w:themeColor="text1"/>
                <w:sz w:val="16"/>
                <w:szCs w:val="16"/>
                <w:lang w:eastAsia="en-US"/>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7" w:type="dxa"/>
              <w:left w:w="62" w:type="dxa"/>
              <w:bottom w:w="0" w:type="dxa"/>
              <w:right w:w="62" w:type="dxa"/>
            </w:tcMar>
            <w:vAlign w:val="center"/>
          </w:tcPr>
          <w:p w:rsidR="00741E7A" w:rsidRPr="00D62C99" w:rsidRDefault="00741E7A" w:rsidP="00D93030">
            <w:pPr>
              <w:jc w:val="center"/>
              <w:rPr>
                <w:color w:val="000000" w:themeColor="text1"/>
                <w:sz w:val="16"/>
                <w:szCs w:val="16"/>
                <w:lang w:eastAsia="en-US"/>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7" w:type="dxa"/>
              <w:left w:w="62" w:type="dxa"/>
              <w:bottom w:w="0" w:type="dxa"/>
              <w:right w:w="62" w:type="dxa"/>
            </w:tcMar>
            <w:vAlign w:val="center"/>
          </w:tcPr>
          <w:p w:rsidR="00741E7A" w:rsidRPr="00D62C99" w:rsidRDefault="00741E7A" w:rsidP="00D93030">
            <w:pPr>
              <w:jc w:val="center"/>
              <w:rPr>
                <w:color w:val="000000" w:themeColor="text1"/>
                <w:sz w:val="16"/>
                <w:szCs w:val="16"/>
                <w:lang w:eastAsia="en-US"/>
              </w:rPr>
            </w:pP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7" w:type="dxa"/>
              <w:left w:w="62" w:type="dxa"/>
              <w:bottom w:w="0" w:type="dxa"/>
              <w:right w:w="62" w:type="dxa"/>
            </w:tcMar>
            <w:vAlign w:val="center"/>
          </w:tcPr>
          <w:p w:rsidR="00741E7A" w:rsidRPr="00D62C99" w:rsidRDefault="00741E7A" w:rsidP="00D93030">
            <w:pPr>
              <w:jc w:val="center"/>
              <w:rPr>
                <w:color w:val="000000" w:themeColor="text1"/>
                <w:sz w:val="16"/>
                <w:szCs w:val="16"/>
                <w:lang w:eastAsia="en-US"/>
              </w:rPr>
            </w:pP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7" w:type="dxa"/>
              <w:left w:w="62" w:type="dxa"/>
              <w:bottom w:w="0" w:type="dxa"/>
              <w:right w:w="62" w:type="dxa"/>
            </w:tcMar>
            <w:vAlign w:val="center"/>
          </w:tcPr>
          <w:p w:rsidR="00741E7A" w:rsidRPr="00D62C99" w:rsidRDefault="00741E7A" w:rsidP="00D93030">
            <w:pPr>
              <w:jc w:val="both"/>
              <w:rPr>
                <w:color w:val="000000" w:themeColor="text1"/>
                <w:sz w:val="16"/>
                <w:szCs w:val="16"/>
                <w:lang w:eastAsia="en-US"/>
              </w:rPr>
            </w:pPr>
          </w:p>
        </w:tc>
      </w:tr>
      <w:tr w:rsidR="00741E7A" w:rsidRPr="00D62C99" w:rsidTr="00D93030">
        <w:trPr>
          <w:trHeight w:val="256"/>
          <w:jc w:val="center"/>
        </w:trPr>
        <w:tc>
          <w:tcPr>
            <w:tcW w:w="4941" w:type="dxa"/>
            <w:tcBorders>
              <w:top w:val="single" w:sz="8" w:space="0" w:color="000000"/>
              <w:left w:val="single" w:sz="8" w:space="0" w:color="000000"/>
              <w:bottom w:val="single" w:sz="8" w:space="0" w:color="000000"/>
              <w:right w:val="single" w:sz="8" w:space="0" w:color="000000"/>
            </w:tcBorders>
            <w:shd w:val="clear" w:color="auto" w:fill="auto"/>
            <w:tcMar>
              <w:top w:w="17" w:type="dxa"/>
              <w:left w:w="62" w:type="dxa"/>
              <w:bottom w:w="0" w:type="dxa"/>
              <w:right w:w="62" w:type="dxa"/>
            </w:tcMar>
            <w:vAlign w:val="center"/>
          </w:tcPr>
          <w:p w:rsidR="00741E7A" w:rsidRPr="00D62C99" w:rsidRDefault="00741E7A" w:rsidP="00D93030">
            <w:pPr>
              <w:jc w:val="both"/>
              <w:rPr>
                <w:color w:val="000000" w:themeColor="text1"/>
                <w:sz w:val="20"/>
                <w:szCs w:val="20"/>
                <w:lang w:eastAsia="en-US"/>
              </w:rPr>
            </w:pPr>
          </w:p>
        </w:tc>
        <w:tc>
          <w:tcPr>
            <w:tcW w:w="996" w:type="dxa"/>
            <w:tcBorders>
              <w:top w:val="single" w:sz="8" w:space="0" w:color="000000"/>
              <w:left w:val="single" w:sz="8" w:space="0" w:color="000000"/>
              <w:bottom w:val="single" w:sz="8" w:space="0" w:color="000000"/>
              <w:right w:val="single" w:sz="8" w:space="0" w:color="000000"/>
            </w:tcBorders>
            <w:shd w:val="clear" w:color="auto" w:fill="auto"/>
            <w:tcMar>
              <w:top w:w="17" w:type="dxa"/>
              <w:left w:w="62" w:type="dxa"/>
              <w:bottom w:w="0" w:type="dxa"/>
              <w:right w:w="62" w:type="dxa"/>
            </w:tcMar>
            <w:vAlign w:val="center"/>
          </w:tcPr>
          <w:p w:rsidR="00741E7A" w:rsidRPr="00D62C99" w:rsidRDefault="00741E7A" w:rsidP="00D93030">
            <w:pPr>
              <w:jc w:val="center"/>
              <w:rPr>
                <w:color w:val="000000" w:themeColor="text1"/>
                <w:sz w:val="16"/>
                <w:szCs w:val="16"/>
                <w:lang w:eastAsia="en-US"/>
              </w:rPr>
            </w:pPr>
          </w:p>
        </w:tc>
        <w:tc>
          <w:tcPr>
            <w:tcW w:w="999" w:type="dxa"/>
            <w:tcBorders>
              <w:top w:val="single" w:sz="8" w:space="0" w:color="000000"/>
              <w:left w:val="single" w:sz="8" w:space="0" w:color="000000"/>
              <w:bottom w:val="single" w:sz="8" w:space="0" w:color="000000"/>
              <w:right w:val="single" w:sz="8" w:space="0" w:color="000000"/>
            </w:tcBorders>
            <w:shd w:val="clear" w:color="auto" w:fill="auto"/>
            <w:tcMar>
              <w:top w:w="17" w:type="dxa"/>
              <w:left w:w="62" w:type="dxa"/>
              <w:bottom w:w="0" w:type="dxa"/>
              <w:right w:w="62" w:type="dxa"/>
            </w:tcMar>
            <w:vAlign w:val="center"/>
          </w:tcPr>
          <w:p w:rsidR="00741E7A" w:rsidRPr="00D62C99" w:rsidRDefault="00741E7A" w:rsidP="00D93030">
            <w:pPr>
              <w:jc w:val="center"/>
              <w:rPr>
                <w:color w:val="000000" w:themeColor="text1"/>
                <w:sz w:val="16"/>
                <w:szCs w:val="16"/>
                <w:lang w:eastAsia="en-US"/>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7" w:type="dxa"/>
              <w:left w:w="62" w:type="dxa"/>
              <w:bottom w:w="0" w:type="dxa"/>
              <w:right w:w="62" w:type="dxa"/>
            </w:tcMar>
            <w:vAlign w:val="center"/>
          </w:tcPr>
          <w:p w:rsidR="00741E7A" w:rsidRPr="00D62C99" w:rsidRDefault="00741E7A" w:rsidP="00D93030">
            <w:pPr>
              <w:jc w:val="center"/>
              <w:rPr>
                <w:color w:val="000000" w:themeColor="text1"/>
                <w:sz w:val="16"/>
                <w:szCs w:val="16"/>
                <w:lang w:eastAsia="en-US"/>
              </w:rPr>
            </w:pPr>
          </w:p>
        </w:tc>
        <w:tc>
          <w:tcPr>
            <w:tcW w:w="415" w:type="dxa"/>
            <w:tcBorders>
              <w:top w:val="single" w:sz="8" w:space="0" w:color="000000"/>
              <w:left w:val="single" w:sz="8" w:space="0" w:color="000000"/>
              <w:bottom w:val="single" w:sz="8" w:space="0" w:color="000000"/>
              <w:right w:val="single" w:sz="8" w:space="0" w:color="000000"/>
            </w:tcBorders>
            <w:shd w:val="clear" w:color="auto" w:fill="auto"/>
            <w:tcMar>
              <w:top w:w="17" w:type="dxa"/>
              <w:left w:w="62" w:type="dxa"/>
              <w:bottom w:w="0" w:type="dxa"/>
              <w:right w:w="62" w:type="dxa"/>
            </w:tcMar>
            <w:vAlign w:val="center"/>
          </w:tcPr>
          <w:p w:rsidR="00741E7A" w:rsidRPr="00D62C99" w:rsidRDefault="00741E7A" w:rsidP="00D93030">
            <w:pPr>
              <w:jc w:val="center"/>
              <w:rPr>
                <w:color w:val="000000" w:themeColor="text1"/>
                <w:sz w:val="16"/>
                <w:szCs w:val="16"/>
                <w:lang w:eastAsia="en-US"/>
              </w:rPr>
            </w:pPr>
          </w:p>
        </w:tc>
        <w:tc>
          <w:tcPr>
            <w:tcW w:w="811" w:type="dxa"/>
            <w:tcBorders>
              <w:top w:val="single" w:sz="8" w:space="0" w:color="000000"/>
              <w:left w:val="single" w:sz="8" w:space="0" w:color="000000"/>
              <w:bottom w:val="single" w:sz="8" w:space="0" w:color="000000"/>
              <w:right w:val="single" w:sz="8" w:space="0" w:color="000000"/>
            </w:tcBorders>
            <w:shd w:val="clear" w:color="auto" w:fill="auto"/>
            <w:tcMar>
              <w:top w:w="17" w:type="dxa"/>
              <w:left w:w="62" w:type="dxa"/>
              <w:bottom w:w="0" w:type="dxa"/>
              <w:right w:w="62" w:type="dxa"/>
            </w:tcMar>
            <w:vAlign w:val="center"/>
          </w:tcPr>
          <w:p w:rsidR="00741E7A" w:rsidRPr="00D62C99" w:rsidRDefault="00741E7A" w:rsidP="00D93030">
            <w:pPr>
              <w:jc w:val="center"/>
              <w:rPr>
                <w:color w:val="000000" w:themeColor="text1"/>
                <w:sz w:val="16"/>
                <w:szCs w:val="16"/>
                <w:lang w:eastAsia="en-US"/>
              </w:rPr>
            </w:pPr>
          </w:p>
        </w:tc>
        <w:tc>
          <w:tcPr>
            <w:tcW w:w="1003" w:type="dxa"/>
            <w:tcBorders>
              <w:top w:val="single" w:sz="8" w:space="0" w:color="000000"/>
              <w:left w:val="single" w:sz="8" w:space="0" w:color="000000"/>
              <w:bottom w:val="single" w:sz="8" w:space="0" w:color="000000"/>
              <w:right w:val="single" w:sz="8" w:space="0" w:color="000000"/>
            </w:tcBorders>
            <w:shd w:val="clear" w:color="auto" w:fill="auto"/>
            <w:tcMar>
              <w:top w:w="17" w:type="dxa"/>
              <w:left w:w="62" w:type="dxa"/>
              <w:bottom w:w="0" w:type="dxa"/>
              <w:right w:w="62" w:type="dxa"/>
            </w:tcMar>
            <w:vAlign w:val="center"/>
          </w:tcPr>
          <w:p w:rsidR="00741E7A" w:rsidRPr="00D62C99" w:rsidRDefault="00741E7A" w:rsidP="00D93030">
            <w:pPr>
              <w:jc w:val="center"/>
              <w:rPr>
                <w:color w:val="000000" w:themeColor="text1"/>
                <w:sz w:val="16"/>
                <w:szCs w:val="16"/>
                <w:lang w:eastAsia="en-US"/>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7" w:type="dxa"/>
              <w:left w:w="62" w:type="dxa"/>
              <w:bottom w:w="0" w:type="dxa"/>
              <w:right w:w="62" w:type="dxa"/>
            </w:tcMar>
            <w:vAlign w:val="center"/>
          </w:tcPr>
          <w:p w:rsidR="00741E7A" w:rsidRPr="00D62C99" w:rsidRDefault="00741E7A" w:rsidP="00D93030">
            <w:pPr>
              <w:jc w:val="center"/>
              <w:rPr>
                <w:color w:val="000000" w:themeColor="text1"/>
                <w:sz w:val="16"/>
                <w:szCs w:val="16"/>
                <w:lang w:eastAsia="en-US"/>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7" w:type="dxa"/>
              <w:left w:w="62" w:type="dxa"/>
              <w:bottom w:w="0" w:type="dxa"/>
              <w:right w:w="62" w:type="dxa"/>
            </w:tcMar>
            <w:vAlign w:val="center"/>
          </w:tcPr>
          <w:p w:rsidR="00741E7A" w:rsidRPr="00D62C99" w:rsidRDefault="00741E7A" w:rsidP="00D93030">
            <w:pPr>
              <w:jc w:val="center"/>
              <w:rPr>
                <w:color w:val="000000" w:themeColor="text1"/>
                <w:sz w:val="16"/>
                <w:szCs w:val="16"/>
                <w:lang w:eastAsia="en-US"/>
              </w:rPr>
            </w:pP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7" w:type="dxa"/>
              <w:left w:w="62" w:type="dxa"/>
              <w:bottom w:w="0" w:type="dxa"/>
              <w:right w:w="62" w:type="dxa"/>
            </w:tcMar>
            <w:vAlign w:val="center"/>
          </w:tcPr>
          <w:p w:rsidR="00741E7A" w:rsidRPr="00D62C99" w:rsidRDefault="00741E7A" w:rsidP="00D93030">
            <w:pPr>
              <w:jc w:val="center"/>
              <w:rPr>
                <w:color w:val="000000" w:themeColor="text1"/>
                <w:sz w:val="16"/>
                <w:szCs w:val="16"/>
                <w:lang w:eastAsia="en-US"/>
              </w:rPr>
            </w:pP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7" w:type="dxa"/>
              <w:left w:w="62" w:type="dxa"/>
              <w:bottom w:w="0" w:type="dxa"/>
              <w:right w:w="62" w:type="dxa"/>
            </w:tcMar>
            <w:vAlign w:val="center"/>
          </w:tcPr>
          <w:p w:rsidR="00741E7A" w:rsidRPr="00D62C99" w:rsidRDefault="00741E7A" w:rsidP="00D93030">
            <w:pPr>
              <w:jc w:val="both"/>
              <w:rPr>
                <w:color w:val="000000" w:themeColor="text1"/>
                <w:sz w:val="16"/>
                <w:szCs w:val="16"/>
                <w:lang w:eastAsia="en-US"/>
              </w:rPr>
            </w:pPr>
          </w:p>
        </w:tc>
      </w:tr>
      <w:tr w:rsidR="00741E7A" w:rsidRPr="00D62C99" w:rsidTr="00D93030">
        <w:trPr>
          <w:trHeight w:val="362"/>
          <w:jc w:val="center"/>
        </w:trPr>
        <w:tc>
          <w:tcPr>
            <w:tcW w:w="4941" w:type="dxa"/>
            <w:tcBorders>
              <w:top w:val="single" w:sz="8" w:space="0" w:color="000000"/>
              <w:left w:val="single" w:sz="8" w:space="0" w:color="000000"/>
              <w:bottom w:val="single" w:sz="8" w:space="0" w:color="000000"/>
              <w:right w:val="single" w:sz="8" w:space="0" w:color="000000"/>
            </w:tcBorders>
            <w:shd w:val="clear" w:color="auto" w:fill="auto"/>
            <w:tcMar>
              <w:top w:w="17" w:type="dxa"/>
              <w:left w:w="62" w:type="dxa"/>
              <w:bottom w:w="0" w:type="dxa"/>
              <w:right w:w="62" w:type="dxa"/>
            </w:tcMar>
            <w:vAlign w:val="center"/>
          </w:tcPr>
          <w:p w:rsidR="00741E7A" w:rsidRPr="00D62C99" w:rsidRDefault="00741E7A" w:rsidP="00D93030">
            <w:pPr>
              <w:jc w:val="both"/>
              <w:rPr>
                <w:color w:val="000000" w:themeColor="text1"/>
                <w:sz w:val="20"/>
                <w:szCs w:val="20"/>
                <w:lang w:eastAsia="en-US"/>
              </w:rPr>
            </w:pPr>
          </w:p>
        </w:tc>
        <w:tc>
          <w:tcPr>
            <w:tcW w:w="996" w:type="dxa"/>
            <w:tcBorders>
              <w:top w:val="single" w:sz="8" w:space="0" w:color="000000"/>
              <w:left w:val="single" w:sz="8" w:space="0" w:color="000000"/>
              <w:bottom w:val="single" w:sz="8" w:space="0" w:color="000000"/>
              <w:right w:val="single" w:sz="8" w:space="0" w:color="000000"/>
            </w:tcBorders>
            <w:shd w:val="clear" w:color="auto" w:fill="auto"/>
            <w:tcMar>
              <w:top w:w="17" w:type="dxa"/>
              <w:left w:w="62" w:type="dxa"/>
              <w:bottom w:w="0" w:type="dxa"/>
              <w:right w:w="62" w:type="dxa"/>
            </w:tcMar>
            <w:vAlign w:val="center"/>
          </w:tcPr>
          <w:p w:rsidR="00741E7A" w:rsidRPr="00D62C99" w:rsidRDefault="00741E7A" w:rsidP="00D93030">
            <w:pPr>
              <w:jc w:val="center"/>
              <w:rPr>
                <w:color w:val="000000" w:themeColor="text1"/>
                <w:sz w:val="16"/>
                <w:szCs w:val="16"/>
                <w:lang w:eastAsia="en-US"/>
              </w:rPr>
            </w:pPr>
          </w:p>
        </w:tc>
        <w:tc>
          <w:tcPr>
            <w:tcW w:w="999" w:type="dxa"/>
            <w:tcBorders>
              <w:top w:val="single" w:sz="8" w:space="0" w:color="000000"/>
              <w:left w:val="single" w:sz="8" w:space="0" w:color="000000"/>
              <w:bottom w:val="single" w:sz="8" w:space="0" w:color="000000"/>
              <w:right w:val="single" w:sz="8" w:space="0" w:color="000000"/>
            </w:tcBorders>
            <w:shd w:val="clear" w:color="auto" w:fill="auto"/>
            <w:tcMar>
              <w:top w:w="17" w:type="dxa"/>
              <w:left w:w="62" w:type="dxa"/>
              <w:bottom w:w="0" w:type="dxa"/>
              <w:right w:w="62" w:type="dxa"/>
            </w:tcMar>
            <w:vAlign w:val="center"/>
          </w:tcPr>
          <w:p w:rsidR="00741E7A" w:rsidRPr="00D62C99" w:rsidRDefault="00741E7A" w:rsidP="00D93030">
            <w:pPr>
              <w:jc w:val="center"/>
              <w:rPr>
                <w:color w:val="000000" w:themeColor="text1"/>
                <w:sz w:val="16"/>
                <w:szCs w:val="16"/>
                <w:lang w:eastAsia="en-US"/>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7" w:type="dxa"/>
              <w:left w:w="62" w:type="dxa"/>
              <w:bottom w:w="0" w:type="dxa"/>
              <w:right w:w="62" w:type="dxa"/>
            </w:tcMar>
            <w:vAlign w:val="center"/>
          </w:tcPr>
          <w:p w:rsidR="00741E7A" w:rsidRPr="00D62C99" w:rsidRDefault="00741E7A" w:rsidP="00D93030">
            <w:pPr>
              <w:jc w:val="center"/>
              <w:rPr>
                <w:color w:val="000000" w:themeColor="text1"/>
                <w:sz w:val="16"/>
                <w:szCs w:val="16"/>
                <w:lang w:eastAsia="en-US"/>
              </w:rPr>
            </w:pPr>
          </w:p>
        </w:tc>
        <w:tc>
          <w:tcPr>
            <w:tcW w:w="415" w:type="dxa"/>
            <w:tcBorders>
              <w:top w:val="single" w:sz="8" w:space="0" w:color="000000"/>
              <w:left w:val="single" w:sz="8" w:space="0" w:color="000000"/>
              <w:bottom w:val="single" w:sz="8" w:space="0" w:color="000000"/>
              <w:right w:val="single" w:sz="8" w:space="0" w:color="000000"/>
            </w:tcBorders>
            <w:shd w:val="clear" w:color="auto" w:fill="auto"/>
            <w:tcMar>
              <w:top w:w="17" w:type="dxa"/>
              <w:left w:w="62" w:type="dxa"/>
              <w:bottom w:w="0" w:type="dxa"/>
              <w:right w:w="62" w:type="dxa"/>
            </w:tcMar>
            <w:vAlign w:val="center"/>
          </w:tcPr>
          <w:p w:rsidR="00741E7A" w:rsidRPr="00D62C99" w:rsidRDefault="00741E7A" w:rsidP="00D93030">
            <w:pPr>
              <w:jc w:val="center"/>
              <w:rPr>
                <w:color w:val="000000" w:themeColor="text1"/>
                <w:sz w:val="16"/>
                <w:szCs w:val="16"/>
                <w:lang w:eastAsia="en-US"/>
              </w:rPr>
            </w:pPr>
          </w:p>
        </w:tc>
        <w:tc>
          <w:tcPr>
            <w:tcW w:w="811" w:type="dxa"/>
            <w:tcBorders>
              <w:top w:val="single" w:sz="8" w:space="0" w:color="000000"/>
              <w:left w:val="single" w:sz="8" w:space="0" w:color="000000"/>
              <w:bottom w:val="single" w:sz="8" w:space="0" w:color="000000"/>
              <w:right w:val="single" w:sz="8" w:space="0" w:color="000000"/>
            </w:tcBorders>
            <w:shd w:val="clear" w:color="auto" w:fill="auto"/>
            <w:tcMar>
              <w:top w:w="17" w:type="dxa"/>
              <w:left w:w="62" w:type="dxa"/>
              <w:bottom w:w="0" w:type="dxa"/>
              <w:right w:w="62" w:type="dxa"/>
            </w:tcMar>
            <w:vAlign w:val="center"/>
          </w:tcPr>
          <w:p w:rsidR="00741E7A" w:rsidRPr="00D62C99" w:rsidRDefault="00741E7A" w:rsidP="00D93030">
            <w:pPr>
              <w:jc w:val="center"/>
              <w:rPr>
                <w:color w:val="000000" w:themeColor="text1"/>
                <w:sz w:val="16"/>
                <w:szCs w:val="16"/>
                <w:lang w:eastAsia="en-US"/>
              </w:rPr>
            </w:pPr>
          </w:p>
        </w:tc>
        <w:tc>
          <w:tcPr>
            <w:tcW w:w="1003" w:type="dxa"/>
            <w:tcBorders>
              <w:top w:val="single" w:sz="8" w:space="0" w:color="000000"/>
              <w:left w:val="single" w:sz="8" w:space="0" w:color="000000"/>
              <w:bottom w:val="single" w:sz="8" w:space="0" w:color="000000"/>
              <w:right w:val="single" w:sz="8" w:space="0" w:color="000000"/>
            </w:tcBorders>
            <w:shd w:val="clear" w:color="auto" w:fill="auto"/>
            <w:tcMar>
              <w:top w:w="17" w:type="dxa"/>
              <w:left w:w="62" w:type="dxa"/>
              <w:bottom w:w="0" w:type="dxa"/>
              <w:right w:w="62" w:type="dxa"/>
            </w:tcMar>
            <w:vAlign w:val="center"/>
          </w:tcPr>
          <w:p w:rsidR="00741E7A" w:rsidRPr="00D62C99" w:rsidRDefault="00741E7A" w:rsidP="00D93030">
            <w:pPr>
              <w:jc w:val="center"/>
              <w:rPr>
                <w:color w:val="000000" w:themeColor="text1"/>
                <w:sz w:val="16"/>
                <w:szCs w:val="16"/>
                <w:lang w:eastAsia="en-US"/>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7" w:type="dxa"/>
              <w:left w:w="62" w:type="dxa"/>
              <w:bottom w:w="0" w:type="dxa"/>
              <w:right w:w="62" w:type="dxa"/>
            </w:tcMar>
            <w:vAlign w:val="center"/>
          </w:tcPr>
          <w:p w:rsidR="00741E7A" w:rsidRPr="00D62C99" w:rsidRDefault="00741E7A" w:rsidP="00D93030">
            <w:pPr>
              <w:jc w:val="center"/>
              <w:rPr>
                <w:color w:val="000000" w:themeColor="text1"/>
                <w:sz w:val="16"/>
                <w:szCs w:val="16"/>
                <w:lang w:eastAsia="en-US"/>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7" w:type="dxa"/>
              <w:left w:w="62" w:type="dxa"/>
              <w:bottom w:w="0" w:type="dxa"/>
              <w:right w:w="62" w:type="dxa"/>
            </w:tcMar>
            <w:vAlign w:val="center"/>
          </w:tcPr>
          <w:p w:rsidR="00741E7A" w:rsidRPr="00D62C99" w:rsidRDefault="00741E7A" w:rsidP="00D93030">
            <w:pPr>
              <w:jc w:val="center"/>
              <w:rPr>
                <w:color w:val="000000" w:themeColor="text1"/>
                <w:sz w:val="16"/>
                <w:szCs w:val="16"/>
                <w:lang w:eastAsia="en-US"/>
              </w:rPr>
            </w:pP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7" w:type="dxa"/>
              <w:left w:w="62" w:type="dxa"/>
              <w:bottom w:w="0" w:type="dxa"/>
              <w:right w:w="62" w:type="dxa"/>
            </w:tcMar>
            <w:vAlign w:val="center"/>
          </w:tcPr>
          <w:p w:rsidR="00741E7A" w:rsidRPr="00D62C99" w:rsidRDefault="00741E7A" w:rsidP="00D93030">
            <w:pPr>
              <w:jc w:val="center"/>
              <w:rPr>
                <w:color w:val="000000" w:themeColor="text1"/>
                <w:sz w:val="16"/>
                <w:szCs w:val="16"/>
                <w:lang w:eastAsia="en-US"/>
              </w:rPr>
            </w:pP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7" w:type="dxa"/>
              <w:left w:w="62" w:type="dxa"/>
              <w:bottom w:w="0" w:type="dxa"/>
              <w:right w:w="62" w:type="dxa"/>
            </w:tcMar>
            <w:vAlign w:val="center"/>
          </w:tcPr>
          <w:p w:rsidR="00741E7A" w:rsidRPr="00D62C99" w:rsidRDefault="00741E7A" w:rsidP="00D93030">
            <w:pPr>
              <w:jc w:val="both"/>
              <w:rPr>
                <w:color w:val="000000" w:themeColor="text1"/>
                <w:sz w:val="16"/>
                <w:szCs w:val="16"/>
                <w:lang w:eastAsia="en-US"/>
              </w:rPr>
            </w:pPr>
          </w:p>
        </w:tc>
      </w:tr>
      <w:tr w:rsidR="00741E7A" w:rsidRPr="00D62C99" w:rsidTr="00D93030">
        <w:trPr>
          <w:trHeight w:val="233"/>
          <w:jc w:val="center"/>
        </w:trPr>
        <w:tc>
          <w:tcPr>
            <w:tcW w:w="4941" w:type="dxa"/>
            <w:tcBorders>
              <w:top w:val="single" w:sz="8" w:space="0" w:color="000000"/>
              <w:left w:val="single" w:sz="8" w:space="0" w:color="000000"/>
              <w:bottom w:val="single" w:sz="8" w:space="0" w:color="000000"/>
              <w:right w:val="single" w:sz="8" w:space="0" w:color="000000"/>
            </w:tcBorders>
            <w:shd w:val="clear" w:color="auto" w:fill="auto"/>
            <w:tcMar>
              <w:top w:w="17" w:type="dxa"/>
              <w:left w:w="62" w:type="dxa"/>
              <w:bottom w:w="0" w:type="dxa"/>
              <w:right w:w="62" w:type="dxa"/>
            </w:tcMar>
            <w:vAlign w:val="center"/>
          </w:tcPr>
          <w:p w:rsidR="00741E7A" w:rsidRPr="00D62C99" w:rsidRDefault="00741E7A" w:rsidP="00D93030">
            <w:pPr>
              <w:jc w:val="both"/>
              <w:rPr>
                <w:color w:val="000000" w:themeColor="text1"/>
                <w:sz w:val="20"/>
                <w:szCs w:val="20"/>
                <w:lang w:eastAsia="en-US"/>
              </w:rPr>
            </w:pPr>
          </w:p>
        </w:tc>
        <w:tc>
          <w:tcPr>
            <w:tcW w:w="996" w:type="dxa"/>
            <w:tcBorders>
              <w:top w:val="single" w:sz="8" w:space="0" w:color="000000"/>
              <w:left w:val="single" w:sz="8" w:space="0" w:color="000000"/>
              <w:bottom w:val="single" w:sz="8" w:space="0" w:color="000000"/>
              <w:right w:val="single" w:sz="8" w:space="0" w:color="000000"/>
            </w:tcBorders>
            <w:shd w:val="clear" w:color="auto" w:fill="auto"/>
            <w:tcMar>
              <w:top w:w="17" w:type="dxa"/>
              <w:left w:w="62" w:type="dxa"/>
              <w:bottom w:w="0" w:type="dxa"/>
              <w:right w:w="62" w:type="dxa"/>
            </w:tcMar>
            <w:vAlign w:val="center"/>
          </w:tcPr>
          <w:p w:rsidR="00741E7A" w:rsidRPr="00D62C99" w:rsidRDefault="00741E7A" w:rsidP="00D93030">
            <w:pPr>
              <w:jc w:val="center"/>
              <w:rPr>
                <w:color w:val="000000" w:themeColor="text1"/>
                <w:sz w:val="16"/>
                <w:szCs w:val="16"/>
                <w:lang w:eastAsia="en-US"/>
              </w:rPr>
            </w:pPr>
          </w:p>
        </w:tc>
        <w:tc>
          <w:tcPr>
            <w:tcW w:w="999" w:type="dxa"/>
            <w:tcBorders>
              <w:top w:val="single" w:sz="8" w:space="0" w:color="000000"/>
              <w:left w:val="single" w:sz="8" w:space="0" w:color="000000"/>
              <w:bottom w:val="single" w:sz="8" w:space="0" w:color="000000"/>
              <w:right w:val="single" w:sz="8" w:space="0" w:color="000000"/>
            </w:tcBorders>
            <w:shd w:val="clear" w:color="auto" w:fill="auto"/>
            <w:tcMar>
              <w:top w:w="17" w:type="dxa"/>
              <w:left w:w="62" w:type="dxa"/>
              <w:bottom w:w="0" w:type="dxa"/>
              <w:right w:w="62" w:type="dxa"/>
            </w:tcMar>
            <w:vAlign w:val="center"/>
          </w:tcPr>
          <w:p w:rsidR="00741E7A" w:rsidRPr="00D62C99" w:rsidRDefault="00741E7A" w:rsidP="00D93030">
            <w:pPr>
              <w:jc w:val="center"/>
              <w:rPr>
                <w:color w:val="000000" w:themeColor="text1"/>
                <w:sz w:val="16"/>
                <w:szCs w:val="16"/>
                <w:lang w:eastAsia="en-US"/>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7" w:type="dxa"/>
              <w:left w:w="62" w:type="dxa"/>
              <w:bottom w:w="0" w:type="dxa"/>
              <w:right w:w="62" w:type="dxa"/>
            </w:tcMar>
            <w:vAlign w:val="center"/>
          </w:tcPr>
          <w:p w:rsidR="00741E7A" w:rsidRPr="00D62C99" w:rsidRDefault="00741E7A" w:rsidP="00D93030">
            <w:pPr>
              <w:jc w:val="center"/>
              <w:rPr>
                <w:color w:val="000000" w:themeColor="text1"/>
                <w:sz w:val="16"/>
                <w:szCs w:val="16"/>
                <w:lang w:eastAsia="en-US"/>
              </w:rPr>
            </w:pPr>
          </w:p>
        </w:tc>
        <w:tc>
          <w:tcPr>
            <w:tcW w:w="415" w:type="dxa"/>
            <w:tcBorders>
              <w:top w:val="single" w:sz="8" w:space="0" w:color="000000"/>
              <w:left w:val="single" w:sz="8" w:space="0" w:color="000000"/>
              <w:bottom w:val="single" w:sz="8" w:space="0" w:color="000000"/>
              <w:right w:val="single" w:sz="8" w:space="0" w:color="000000"/>
            </w:tcBorders>
            <w:shd w:val="clear" w:color="auto" w:fill="auto"/>
            <w:tcMar>
              <w:top w:w="17" w:type="dxa"/>
              <w:left w:w="62" w:type="dxa"/>
              <w:bottom w:w="0" w:type="dxa"/>
              <w:right w:w="62" w:type="dxa"/>
            </w:tcMar>
            <w:vAlign w:val="center"/>
          </w:tcPr>
          <w:p w:rsidR="00741E7A" w:rsidRPr="00D62C99" w:rsidRDefault="00741E7A" w:rsidP="00D93030">
            <w:pPr>
              <w:jc w:val="center"/>
              <w:rPr>
                <w:color w:val="000000" w:themeColor="text1"/>
                <w:sz w:val="16"/>
                <w:szCs w:val="16"/>
                <w:lang w:eastAsia="en-US"/>
              </w:rPr>
            </w:pPr>
          </w:p>
        </w:tc>
        <w:tc>
          <w:tcPr>
            <w:tcW w:w="811" w:type="dxa"/>
            <w:tcBorders>
              <w:top w:val="single" w:sz="8" w:space="0" w:color="000000"/>
              <w:left w:val="single" w:sz="8" w:space="0" w:color="000000"/>
              <w:bottom w:val="single" w:sz="8" w:space="0" w:color="000000"/>
              <w:right w:val="single" w:sz="8" w:space="0" w:color="000000"/>
            </w:tcBorders>
            <w:shd w:val="clear" w:color="auto" w:fill="auto"/>
            <w:tcMar>
              <w:top w:w="17" w:type="dxa"/>
              <w:left w:w="62" w:type="dxa"/>
              <w:bottom w:w="0" w:type="dxa"/>
              <w:right w:w="62" w:type="dxa"/>
            </w:tcMar>
            <w:vAlign w:val="center"/>
          </w:tcPr>
          <w:p w:rsidR="00741E7A" w:rsidRPr="00D62C99" w:rsidRDefault="00741E7A" w:rsidP="00D93030">
            <w:pPr>
              <w:jc w:val="center"/>
              <w:rPr>
                <w:color w:val="000000" w:themeColor="text1"/>
                <w:sz w:val="16"/>
                <w:szCs w:val="16"/>
                <w:lang w:eastAsia="en-US"/>
              </w:rPr>
            </w:pPr>
          </w:p>
        </w:tc>
        <w:tc>
          <w:tcPr>
            <w:tcW w:w="1003" w:type="dxa"/>
            <w:tcBorders>
              <w:top w:val="single" w:sz="8" w:space="0" w:color="000000"/>
              <w:left w:val="single" w:sz="8" w:space="0" w:color="000000"/>
              <w:bottom w:val="single" w:sz="8" w:space="0" w:color="000000"/>
              <w:right w:val="single" w:sz="8" w:space="0" w:color="000000"/>
            </w:tcBorders>
            <w:shd w:val="clear" w:color="auto" w:fill="auto"/>
            <w:tcMar>
              <w:top w:w="17" w:type="dxa"/>
              <w:left w:w="62" w:type="dxa"/>
              <w:bottom w:w="0" w:type="dxa"/>
              <w:right w:w="62" w:type="dxa"/>
            </w:tcMar>
            <w:vAlign w:val="center"/>
          </w:tcPr>
          <w:p w:rsidR="00741E7A" w:rsidRPr="00D62C99" w:rsidRDefault="00741E7A" w:rsidP="00D93030">
            <w:pPr>
              <w:jc w:val="center"/>
              <w:rPr>
                <w:color w:val="000000" w:themeColor="text1"/>
                <w:sz w:val="16"/>
                <w:szCs w:val="16"/>
                <w:lang w:eastAsia="en-US"/>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7" w:type="dxa"/>
              <w:left w:w="62" w:type="dxa"/>
              <w:bottom w:w="0" w:type="dxa"/>
              <w:right w:w="62" w:type="dxa"/>
            </w:tcMar>
            <w:vAlign w:val="center"/>
          </w:tcPr>
          <w:p w:rsidR="00741E7A" w:rsidRPr="00D62C99" w:rsidRDefault="00741E7A" w:rsidP="00D93030">
            <w:pPr>
              <w:jc w:val="center"/>
              <w:rPr>
                <w:color w:val="000000" w:themeColor="text1"/>
                <w:sz w:val="16"/>
                <w:szCs w:val="16"/>
                <w:lang w:eastAsia="en-US"/>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7" w:type="dxa"/>
              <w:left w:w="62" w:type="dxa"/>
              <w:bottom w:w="0" w:type="dxa"/>
              <w:right w:w="62" w:type="dxa"/>
            </w:tcMar>
            <w:vAlign w:val="center"/>
          </w:tcPr>
          <w:p w:rsidR="00741E7A" w:rsidRPr="00D62C99" w:rsidRDefault="00741E7A" w:rsidP="00D93030">
            <w:pPr>
              <w:jc w:val="center"/>
              <w:rPr>
                <w:color w:val="000000" w:themeColor="text1"/>
                <w:sz w:val="16"/>
                <w:szCs w:val="16"/>
                <w:lang w:eastAsia="en-US"/>
              </w:rPr>
            </w:pP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7" w:type="dxa"/>
              <w:left w:w="62" w:type="dxa"/>
              <w:bottom w:w="0" w:type="dxa"/>
              <w:right w:w="62" w:type="dxa"/>
            </w:tcMar>
            <w:vAlign w:val="center"/>
          </w:tcPr>
          <w:p w:rsidR="00741E7A" w:rsidRPr="00D62C99" w:rsidRDefault="00741E7A" w:rsidP="00D93030">
            <w:pPr>
              <w:jc w:val="center"/>
              <w:rPr>
                <w:color w:val="000000" w:themeColor="text1"/>
                <w:sz w:val="16"/>
                <w:szCs w:val="16"/>
                <w:lang w:eastAsia="en-US"/>
              </w:rPr>
            </w:pP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7" w:type="dxa"/>
              <w:left w:w="62" w:type="dxa"/>
              <w:bottom w:w="0" w:type="dxa"/>
              <w:right w:w="62" w:type="dxa"/>
            </w:tcMar>
            <w:vAlign w:val="center"/>
          </w:tcPr>
          <w:p w:rsidR="00741E7A" w:rsidRPr="00D62C99" w:rsidRDefault="00741E7A" w:rsidP="00D93030">
            <w:pPr>
              <w:jc w:val="both"/>
              <w:rPr>
                <w:color w:val="000000" w:themeColor="text1"/>
                <w:sz w:val="16"/>
                <w:szCs w:val="16"/>
                <w:lang w:eastAsia="en-US"/>
              </w:rPr>
            </w:pPr>
          </w:p>
        </w:tc>
      </w:tr>
      <w:tr w:rsidR="00741E7A" w:rsidRPr="00D62C99" w:rsidTr="00D93030">
        <w:trPr>
          <w:trHeight w:val="199"/>
          <w:jc w:val="center"/>
        </w:trPr>
        <w:tc>
          <w:tcPr>
            <w:tcW w:w="4941" w:type="dxa"/>
            <w:tcBorders>
              <w:top w:val="single" w:sz="8" w:space="0" w:color="000000"/>
              <w:left w:val="single" w:sz="8" w:space="0" w:color="000000"/>
              <w:bottom w:val="single" w:sz="8" w:space="0" w:color="000000"/>
              <w:right w:val="single" w:sz="8" w:space="0" w:color="000000"/>
            </w:tcBorders>
            <w:shd w:val="clear" w:color="auto" w:fill="auto"/>
            <w:tcMar>
              <w:top w:w="17" w:type="dxa"/>
              <w:left w:w="62" w:type="dxa"/>
              <w:bottom w:w="0" w:type="dxa"/>
              <w:right w:w="62" w:type="dxa"/>
            </w:tcMar>
            <w:vAlign w:val="center"/>
          </w:tcPr>
          <w:p w:rsidR="00741E7A" w:rsidRPr="00D62C99" w:rsidRDefault="00741E7A" w:rsidP="00D93030">
            <w:pPr>
              <w:jc w:val="both"/>
              <w:rPr>
                <w:color w:val="000000" w:themeColor="text1"/>
                <w:sz w:val="20"/>
                <w:szCs w:val="20"/>
                <w:lang w:eastAsia="en-US"/>
              </w:rPr>
            </w:pPr>
          </w:p>
        </w:tc>
        <w:tc>
          <w:tcPr>
            <w:tcW w:w="996" w:type="dxa"/>
            <w:tcBorders>
              <w:top w:val="single" w:sz="8" w:space="0" w:color="000000"/>
              <w:left w:val="single" w:sz="8" w:space="0" w:color="000000"/>
              <w:bottom w:val="single" w:sz="8" w:space="0" w:color="000000"/>
              <w:right w:val="single" w:sz="8" w:space="0" w:color="000000"/>
            </w:tcBorders>
            <w:shd w:val="clear" w:color="auto" w:fill="auto"/>
            <w:tcMar>
              <w:top w:w="17" w:type="dxa"/>
              <w:left w:w="62" w:type="dxa"/>
              <w:bottom w:w="0" w:type="dxa"/>
              <w:right w:w="62" w:type="dxa"/>
            </w:tcMar>
            <w:vAlign w:val="center"/>
          </w:tcPr>
          <w:p w:rsidR="00741E7A" w:rsidRPr="00D62C99" w:rsidRDefault="00741E7A" w:rsidP="00D93030">
            <w:pPr>
              <w:jc w:val="center"/>
              <w:rPr>
                <w:color w:val="000000" w:themeColor="text1"/>
                <w:sz w:val="16"/>
                <w:szCs w:val="16"/>
                <w:lang w:eastAsia="en-US"/>
              </w:rPr>
            </w:pPr>
          </w:p>
        </w:tc>
        <w:tc>
          <w:tcPr>
            <w:tcW w:w="999" w:type="dxa"/>
            <w:tcBorders>
              <w:top w:val="single" w:sz="8" w:space="0" w:color="000000"/>
              <w:left w:val="single" w:sz="8" w:space="0" w:color="000000"/>
              <w:bottom w:val="single" w:sz="8" w:space="0" w:color="000000"/>
              <w:right w:val="single" w:sz="8" w:space="0" w:color="000000"/>
            </w:tcBorders>
            <w:shd w:val="clear" w:color="auto" w:fill="auto"/>
            <w:tcMar>
              <w:top w:w="17" w:type="dxa"/>
              <w:left w:w="62" w:type="dxa"/>
              <w:bottom w:w="0" w:type="dxa"/>
              <w:right w:w="62" w:type="dxa"/>
            </w:tcMar>
            <w:vAlign w:val="center"/>
          </w:tcPr>
          <w:p w:rsidR="00741E7A" w:rsidRPr="00D62C99" w:rsidRDefault="00741E7A" w:rsidP="00D93030">
            <w:pPr>
              <w:jc w:val="center"/>
              <w:rPr>
                <w:color w:val="000000" w:themeColor="text1"/>
                <w:sz w:val="16"/>
                <w:szCs w:val="16"/>
                <w:lang w:eastAsia="en-US"/>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7" w:type="dxa"/>
              <w:left w:w="62" w:type="dxa"/>
              <w:bottom w:w="0" w:type="dxa"/>
              <w:right w:w="62" w:type="dxa"/>
            </w:tcMar>
            <w:vAlign w:val="center"/>
          </w:tcPr>
          <w:p w:rsidR="00741E7A" w:rsidRPr="00D62C99" w:rsidRDefault="00741E7A" w:rsidP="00D93030">
            <w:pPr>
              <w:jc w:val="center"/>
              <w:rPr>
                <w:color w:val="000000" w:themeColor="text1"/>
                <w:sz w:val="16"/>
                <w:szCs w:val="16"/>
                <w:lang w:eastAsia="en-US"/>
              </w:rPr>
            </w:pPr>
          </w:p>
        </w:tc>
        <w:tc>
          <w:tcPr>
            <w:tcW w:w="415" w:type="dxa"/>
            <w:tcBorders>
              <w:top w:val="single" w:sz="8" w:space="0" w:color="000000"/>
              <w:left w:val="single" w:sz="8" w:space="0" w:color="000000"/>
              <w:bottom w:val="single" w:sz="8" w:space="0" w:color="000000"/>
              <w:right w:val="single" w:sz="8" w:space="0" w:color="000000"/>
            </w:tcBorders>
            <w:shd w:val="clear" w:color="auto" w:fill="auto"/>
            <w:tcMar>
              <w:top w:w="17" w:type="dxa"/>
              <w:left w:w="62" w:type="dxa"/>
              <w:bottom w:w="0" w:type="dxa"/>
              <w:right w:w="62" w:type="dxa"/>
            </w:tcMar>
            <w:vAlign w:val="center"/>
          </w:tcPr>
          <w:p w:rsidR="00741E7A" w:rsidRPr="00D62C99" w:rsidRDefault="00741E7A" w:rsidP="00D93030">
            <w:pPr>
              <w:jc w:val="center"/>
              <w:rPr>
                <w:color w:val="000000" w:themeColor="text1"/>
                <w:sz w:val="16"/>
                <w:szCs w:val="16"/>
                <w:lang w:eastAsia="en-US"/>
              </w:rPr>
            </w:pPr>
          </w:p>
        </w:tc>
        <w:tc>
          <w:tcPr>
            <w:tcW w:w="811" w:type="dxa"/>
            <w:tcBorders>
              <w:top w:val="single" w:sz="8" w:space="0" w:color="000000"/>
              <w:left w:val="single" w:sz="8" w:space="0" w:color="000000"/>
              <w:bottom w:val="single" w:sz="8" w:space="0" w:color="000000"/>
              <w:right w:val="single" w:sz="8" w:space="0" w:color="000000"/>
            </w:tcBorders>
            <w:shd w:val="clear" w:color="auto" w:fill="auto"/>
            <w:tcMar>
              <w:top w:w="17" w:type="dxa"/>
              <w:left w:w="62" w:type="dxa"/>
              <w:bottom w:w="0" w:type="dxa"/>
              <w:right w:w="62" w:type="dxa"/>
            </w:tcMar>
            <w:vAlign w:val="center"/>
          </w:tcPr>
          <w:p w:rsidR="00741E7A" w:rsidRPr="00D62C99" w:rsidRDefault="00741E7A" w:rsidP="00D93030">
            <w:pPr>
              <w:jc w:val="center"/>
              <w:rPr>
                <w:color w:val="000000" w:themeColor="text1"/>
                <w:sz w:val="16"/>
                <w:szCs w:val="16"/>
                <w:lang w:eastAsia="en-US"/>
              </w:rPr>
            </w:pPr>
          </w:p>
        </w:tc>
        <w:tc>
          <w:tcPr>
            <w:tcW w:w="1003" w:type="dxa"/>
            <w:tcBorders>
              <w:top w:val="single" w:sz="8" w:space="0" w:color="000000"/>
              <w:left w:val="single" w:sz="8" w:space="0" w:color="000000"/>
              <w:bottom w:val="single" w:sz="8" w:space="0" w:color="000000"/>
              <w:right w:val="single" w:sz="8" w:space="0" w:color="000000"/>
            </w:tcBorders>
            <w:shd w:val="clear" w:color="auto" w:fill="auto"/>
            <w:tcMar>
              <w:top w:w="17" w:type="dxa"/>
              <w:left w:w="62" w:type="dxa"/>
              <w:bottom w:w="0" w:type="dxa"/>
              <w:right w:w="62" w:type="dxa"/>
            </w:tcMar>
            <w:vAlign w:val="center"/>
          </w:tcPr>
          <w:p w:rsidR="00741E7A" w:rsidRPr="00D62C99" w:rsidRDefault="00741E7A" w:rsidP="00D93030">
            <w:pPr>
              <w:jc w:val="center"/>
              <w:rPr>
                <w:color w:val="000000" w:themeColor="text1"/>
                <w:sz w:val="16"/>
                <w:szCs w:val="16"/>
                <w:lang w:eastAsia="en-US"/>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7" w:type="dxa"/>
              <w:left w:w="62" w:type="dxa"/>
              <w:bottom w:w="0" w:type="dxa"/>
              <w:right w:w="62" w:type="dxa"/>
            </w:tcMar>
            <w:vAlign w:val="center"/>
          </w:tcPr>
          <w:p w:rsidR="00741E7A" w:rsidRPr="00D62C99" w:rsidRDefault="00741E7A" w:rsidP="00D93030">
            <w:pPr>
              <w:jc w:val="center"/>
              <w:rPr>
                <w:color w:val="000000" w:themeColor="text1"/>
                <w:sz w:val="16"/>
                <w:szCs w:val="16"/>
                <w:lang w:eastAsia="en-US"/>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7" w:type="dxa"/>
              <w:left w:w="62" w:type="dxa"/>
              <w:bottom w:w="0" w:type="dxa"/>
              <w:right w:w="62" w:type="dxa"/>
            </w:tcMar>
            <w:vAlign w:val="center"/>
          </w:tcPr>
          <w:p w:rsidR="00741E7A" w:rsidRPr="00D62C99" w:rsidRDefault="00741E7A" w:rsidP="00D93030">
            <w:pPr>
              <w:jc w:val="center"/>
              <w:rPr>
                <w:color w:val="000000" w:themeColor="text1"/>
                <w:sz w:val="16"/>
                <w:szCs w:val="16"/>
                <w:lang w:eastAsia="en-US"/>
              </w:rPr>
            </w:pP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7" w:type="dxa"/>
              <w:left w:w="62" w:type="dxa"/>
              <w:bottom w:w="0" w:type="dxa"/>
              <w:right w:w="62" w:type="dxa"/>
            </w:tcMar>
            <w:vAlign w:val="center"/>
          </w:tcPr>
          <w:p w:rsidR="00741E7A" w:rsidRPr="00D62C99" w:rsidRDefault="00741E7A" w:rsidP="00D93030">
            <w:pPr>
              <w:jc w:val="center"/>
              <w:rPr>
                <w:color w:val="000000" w:themeColor="text1"/>
                <w:sz w:val="16"/>
                <w:szCs w:val="16"/>
                <w:lang w:eastAsia="en-US"/>
              </w:rPr>
            </w:pP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7" w:type="dxa"/>
              <w:left w:w="62" w:type="dxa"/>
              <w:bottom w:w="0" w:type="dxa"/>
              <w:right w:w="62" w:type="dxa"/>
            </w:tcMar>
            <w:vAlign w:val="center"/>
          </w:tcPr>
          <w:p w:rsidR="00741E7A" w:rsidRPr="00D62C99" w:rsidRDefault="00741E7A" w:rsidP="00D93030">
            <w:pPr>
              <w:jc w:val="both"/>
              <w:rPr>
                <w:color w:val="000000" w:themeColor="text1"/>
                <w:sz w:val="16"/>
                <w:szCs w:val="16"/>
                <w:lang w:eastAsia="en-US"/>
              </w:rPr>
            </w:pPr>
          </w:p>
        </w:tc>
      </w:tr>
      <w:tr w:rsidR="00741E7A" w:rsidRPr="00D62C99" w:rsidTr="00D93030">
        <w:trPr>
          <w:trHeight w:val="256"/>
          <w:jc w:val="center"/>
        </w:trPr>
        <w:tc>
          <w:tcPr>
            <w:tcW w:w="4941" w:type="dxa"/>
            <w:tcBorders>
              <w:top w:val="single" w:sz="8" w:space="0" w:color="000000"/>
              <w:left w:val="single" w:sz="8" w:space="0" w:color="000000"/>
              <w:bottom w:val="single" w:sz="8" w:space="0" w:color="000000"/>
              <w:right w:val="single" w:sz="8" w:space="0" w:color="000000"/>
            </w:tcBorders>
            <w:shd w:val="clear" w:color="auto" w:fill="auto"/>
            <w:tcMar>
              <w:top w:w="17" w:type="dxa"/>
              <w:left w:w="62" w:type="dxa"/>
              <w:bottom w:w="0" w:type="dxa"/>
              <w:right w:w="62" w:type="dxa"/>
            </w:tcMar>
            <w:vAlign w:val="center"/>
          </w:tcPr>
          <w:p w:rsidR="00741E7A" w:rsidRPr="00D62C99" w:rsidRDefault="00741E7A" w:rsidP="00D93030">
            <w:pPr>
              <w:jc w:val="both"/>
              <w:rPr>
                <w:color w:val="000000" w:themeColor="text1"/>
                <w:sz w:val="20"/>
                <w:szCs w:val="20"/>
                <w:lang w:eastAsia="en-US"/>
              </w:rPr>
            </w:pPr>
          </w:p>
        </w:tc>
        <w:tc>
          <w:tcPr>
            <w:tcW w:w="996" w:type="dxa"/>
            <w:tcBorders>
              <w:top w:val="single" w:sz="8" w:space="0" w:color="000000"/>
              <w:left w:val="single" w:sz="8" w:space="0" w:color="000000"/>
              <w:bottom w:val="single" w:sz="8" w:space="0" w:color="000000"/>
              <w:right w:val="single" w:sz="8" w:space="0" w:color="000000"/>
            </w:tcBorders>
            <w:shd w:val="clear" w:color="auto" w:fill="auto"/>
            <w:tcMar>
              <w:top w:w="17" w:type="dxa"/>
              <w:left w:w="62" w:type="dxa"/>
              <w:bottom w:w="0" w:type="dxa"/>
              <w:right w:w="62" w:type="dxa"/>
            </w:tcMar>
            <w:vAlign w:val="center"/>
          </w:tcPr>
          <w:p w:rsidR="00741E7A" w:rsidRPr="00D62C99" w:rsidRDefault="00741E7A" w:rsidP="00D93030">
            <w:pPr>
              <w:jc w:val="center"/>
              <w:rPr>
                <w:color w:val="000000" w:themeColor="text1"/>
                <w:sz w:val="16"/>
                <w:szCs w:val="16"/>
                <w:lang w:eastAsia="en-US"/>
              </w:rPr>
            </w:pPr>
          </w:p>
        </w:tc>
        <w:tc>
          <w:tcPr>
            <w:tcW w:w="999" w:type="dxa"/>
            <w:tcBorders>
              <w:top w:val="single" w:sz="8" w:space="0" w:color="000000"/>
              <w:left w:val="single" w:sz="8" w:space="0" w:color="000000"/>
              <w:bottom w:val="single" w:sz="8" w:space="0" w:color="000000"/>
              <w:right w:val="single" w:sz="8" w:space="0" w:color="000000"/>
            </w:tcBorders>
            <w:shd w:val="clear" w:color="auto" w:fill="auto"/>
            <w:tcMar>
              <w:top w:w="17" w:type="dxa"/>
              <w:left w:w="62" w:type="dxa"/>
              <w:bottom w:w="0" w:type="dxa"/>
              <w:right w:w="62" w:type="dxa"/>
            </w:tcMar>
            <w:vAlign w:val="center"/>
          </w:tcPr>
          <w:p w:rsidR="00741E7A" w:rsidRPr="00D62C99" w:rsidRDefault="00741E7A" w:rsidP="00D93030">
            <w:pPr>
              <w:jc w:val="center"/>
              <w:rPr>
                <w:color w:val="000000" w:themeColor="text1"/>
                <w:sz w:val="16"/>
                <w:szCs w:val="16"/>
                <w:lang w:eastAsia="en-US"/>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7" w:type="dxa"/>
              <w:left w:w="62" w:type="dxa"/>
              <w:bottom w:w="0" w:type="dxa"/>
              <w:right w:w="62" w:type="dxa"/>
            </w:tcMar>
            <w:vAlign w:val="center"/>
          </w:tcPr>
          <w:p w:rsidR="00741E7A" w:rsidRPr="00D62C99" w:rsidRDefault="00741E7A" w:rsidP="00D93030">
            <w:pPr>
              <w:jc w:val="center"/>
              <w:rPr>
                <w:color w:val="000000" w:themeColor="text1"/>
                <w:sz w:val="16"/>
                <w:szCs w:val="16"/>
                <w:lang w:eastAsia="en-US"/>
              </w:rPr>
            </w:pPr>
          </w:p>
        </w:tc>
        <w:tc>
          <w:tcPr>
            <w:tcW w:w="415" w:type="dxa"/>
            <w:tcBorders>
              <w:top w:val="single" w:sz="8" w:space="0" w:color="000000"/>
              <w:left w:val="single" w:sz="8" w:space="0" w:color="000000"/>
              <w:bottom w:val="single" w:sz="8" w:space="0" w:color="000000"/>
              <w:right w:val="single" w:sz="8" w:space="0" w:color="000000"/>
            </w:tcBorders>
            <w:shd w:val="clear" w:color="auto" w:fill="auto"/>
            <w:tcMar>
              <w:top w:w="17" w:type="dxa"/>
              <w:left w:w="62" w:type="dxa"/>
              <w:bottom w:w="0" w:type="dxa"/>
              <w:right w:w="62" w:type="dxa"/>
            </w:tcMar>
            <w:vAlign w:val="center"/>
          </w:tcPr>
          <w:p w:rsidR="00741E7A" w:rsidRPr="00D62C99" w:rsidRDefault="00741E7A" w:rsidP="00D93030">
            <w:pPr>
              <w:jc w:val="center"/>
              <w:rPr>
                <w:color w:val="000000" w:themeColor="text1"/>
                <w:sz w:val="16"/>
                <w:szCs w:val="16"/>
                <w:lang w:eastAsia="en-US"/>
              </w:rPr>
            </w:pPr>
          </w:p>
        </w:tc>
        <w:tc>
          <w:tcPr>
            <w:tcW w:w="811" w:type="dxa"/>
            <w:tcBorders>
              <w:top w:val="single" w:sz="8" w:space="0" w:color="000000"/>
              <w:left w:val="single" w:sz="8" w:space="0" w:color="000000"/>
              <w:bottom w:val="single" w:sz="8" w:space="0" w:color="000000"/>
              <w:right w:val="single" w:sz="8" w:space="0" w:color="000000"/>
            </w:tcBorders>
            <w:shd w:val="clear" w:color="auto" w:fill="auto"/>
            <w:tcMar>
              <w:top w:w="17" w:type="dxa"/>
              <w:left w:w="62" w:type="dxa"/>
              <w:bottom w:w="0" w:type="dxa"/>
              <w:right w:w="62" w:type="dxa"/>
            </w:tcMar>
            <w:vAlign w:val="center"/>
          </w:tcPr>
          <w:p w:rsidR="00741E7A" w:rsidRPr="00D62C99" w:rsidRDefault="00741E7A" w:rsidP="00D93030">
            <w:pPr>
              <w:jc w:val="center"/>
              <w:rPr>
                <w:color w:val="000000" w:themeColor="text1"/>
                <w:sz w:val="16"/>
                <w:szCs w:val="16"/>
                <w:lang w:eastAsia="en-US"/>
              </w:rPr>
            </w:pPr>
          </w:p>
        </w:tc>
        <w:tc>
          <w:tcPr>
            <w:tcW w:w="1003" w:type="dxa"/>
            <w:tcBorders>
              <w:top w:val="single" w:sz="8" w:space="0" w:color="000000"/>
              <w:left w:val="single" w:sz="8" w:space="0" w:color="000000"/>
              <w:bottom w:val="single" w:sz="8" w:space="0" w:color="000000"/>
              <w:right w:val="single" w:sz="8" w:space="0" w:color="000000"/>
            </w:tcBorders>
            <w:shd w:val="clear" w:color="auto" w:fill="auto"/>
            <w:tcMar>
              <w:top w:w="17" w:type="dxa"/>
              <w:left w:w="62" w:type="dxa"/>
              <w:bottom w:w="0" w:type="dxa"/>
              <w:right w:w="62" w:type="dxa"/>
            </w:tcMar>
            <w:vAlign w:val="center"/>
          </w:tcPr>
          <w:p w:rsidR="00741E7A" w:rsidRPr="00D62C99" w:rsidRDefault="00741E7A" w:rsidP="00D93030">
            <w:pPr>
              <w:jc w:val="center"/>
              <w:rPr>
                <w:color w:val="000000" w:themeColor="text1"/>
                <w:sz w:val="16"/>
                <w:szCs w:val="16"/>
                <w:lang w:eastAsia="en-US"/>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7" w:type="dxa"/>
              <w:left w:w="62" w:type="dxa"/>
              <w:bottom w:w="0" w:type="dxa"/>
              <w:right w:w="62" w:type="dxa"/>
            </w:tcMar>
            <w:vAlign w:val="center"/>
          </w:tcPr>
          <w:p w:rsidR="00741E7A" w:rsidRPr="00D62C99" w:rsidRDefault="00741E7A" w:rsidP="00D93030">
            <w:pPr>
              <w:jc w:val="center"/>
              <w:rPr>
                <w:color w:val="000000" w:themeColor="text1"/>
                <w:sz w:val="16"/>
                <w:szCs w:val="16"/>
                <w:lang w:eastAsia="en-US"/>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7" w:type="dxa"/>
              <w:left w:w="62" w:type="dxa"/>
              <w:bottom w:w="0" w:type="dxa"/>
              <w:right w:w="62" w:type="dxa"/>
            </w:tcMar>
            <w:vAlign w:val="center"/>
          </w:tcPr>
          <w:p w:rsidR="00741E7A" w:rsidRPr="00D62C99" w:rsidRDefault="00741E7A" w:rsidP="00D93030">
            <w:pPr>
              <w:jc w:val="center"/>
              <w:rPr>
                <w:color w:val="000000" w:themeColor="text1"/>
                <w:sz w:val="16"/>
                <w:szCs w:val="16"/>
                <w:lang w:eastAsia="en-US"/>
              </w:rPr>
            </w:pP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7" w:type="dxa"/>
              <w:left w:w="62" w:type="dxa"/>
              <w:bottom w:w="0" w:type="dxa"/>
              <w:right w:w="62" w:type="dxa"/>
            </w:tcMar>
            <w:vAlign w:val="center"/>
          </w:tcPr>
          <w:p w:rsidR="00741E7A" w:rsidRPr="00D62C99" w:rsidRDefault="00741E7A" w:rsidP="00D93030">
            <w:pPr>
              <w:jc w:val="center"/>
              <w:rPr>
                <w:color w:val="000000" w:themeColor="text1"/>
                <w:sz w:val="16"/>
                <w:szCs w:val="16"/>
                <w:lang w:eastAsia="en-US"/>
              </w:rPr>
            </w:pP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7" w:type="dxa"/>
              <w:left w:w="62" w:type="dxa"/>
              <w:bottom w:w="0" w:type="dxa"/>
              <w:right w:w="62" w:type="dxa"/>
            </w:tcMar>
            <w:vAlign w:val="center"/>
          </w:tcPr>
          <w:p w:rsidR="00741E7A" w:rsidRPr="00D62C99" w:rsidRDefault="00741E7A" w:rsidP="00D93030">
            <w:pPr>
              <w:jc w:val="both"/>
              <w:rPr>
                <w:color w:val="000000" w:themeColor="text1"/>
                <w:sz w:val="16"/>
                <w:szCs w:val="16"/>
                <w:lang w:eastAsia="en-US"/>
              </w:rPr>
            </w:pPr>
          </w:p>
        </w:tc>
      </w:tr>
      <w:tr w:rsidR="00741E7A" w:rsidRPr="00D62C99" w:rsidTr="00D93030">
        <w:trPr>
          <w:trHeight w:val="386"/>
          <w:jc w:val="center"/>
        </w:trPr>
        <w:tc>
          <w:tcPr>
            <w:tcW w:w="4941" w:type="dxa"/>
            <w:tcBorders>
              <w:top w:val="single" w:sz="8" w:space="0" w:color="000000"/>
              <w:left w:val="single" w:sz="8" w:space="0" w:color="000000"/>
              <w:bottom w:val="single" w:sz="8" w:space="0" w:color="000000"/>
              <w:right w:val="single" w:sz="8" w:space="0" w:color="000000"/>
            </w:tcBorders>
            <w:shd w:val="clear" w:color="auto" w:fill="auto"/>
            <w:tcMar>
              <w:top w:w="17" w:type="dxa"/>
              <w:left w:w="62" w:type="dxa"/>
              <w:bottom w:w="0" w:type="dxa"/>
              <w:right w:w="62" w:type="dxa"/>
            </w:tcMar>
            <w:vAlign w:val="center"/>
          </w:tcPr>
          <w:p w:rsidR="00741E7A" w:rsidRPr="00D62C99" w:rsidRDefault="00741E7A" w:rsidP="00D93030">
            <w:pPr>
              <w:jc w:val="both"/>
              <w:rPr>
                <w:color w:val="000000" w:themeColor="text1"/>
                <w:sz w:val="20"/>
                <w:szCs w:val="20"/>
                <w:lang w:eastAsia="en-US"/>
              </w:rPr>
            </w:pPr>
          </w:p>
        </w:tc>
        <w:tc>
          <w:tcPr>
            <w:tcW w:w="996" w:type="dxa"/>
            <w:tcBorders>
              <w:top w:val="single" w:sz="8" w:space="0" w:color="000000"/>
              <w:left w:val="single" w:sz="8" w:space="0" w:color="000000"/>
              <w:bottom w:val="single" w:sz="8" w:space="0" w:color="000000"/>
              <w:right w:val="single" w:sz="8" w:space="0" w:color="000000"/>
            </w:tcBorders>
            <w:shd w:val="clear" w:color="auto" w:fill="auto"/>
            <w:tcMar>
              <w:top w:w="17" w:type="dxa"/>
              <w:left w:w="62" w:type="dxa"/>
              <w:bottom w:w="0" w:type="dxa"/>
              <w:right w:w="62" w:type="dxa"/>
            </w:tcMar>
            <w:vAlign w:val="center"/>
          </w:tcPr>
          <w:p w:rsidR="00741E7A" w:rsidRPr="00D62C99" w:rsidRDefault="00741E7A" w:rsidP="00D93030">
            <w:pPr>
              <w:jc w:val="center"/>
              <w:rPr>
                <w:color w:val="000000" w:themeColor="text1"/>
                <w:sz w:val="16"/>
                <w:szCs w:val="16"/>
                <w:lang w:eastAsia="en-US"/>
              </w:rPr>
            </w:pPr>
          </w:p>
        </w:tc>
        <w:tc>
          <w:tcPr>
            <w:tcW w:w="999" w:type="dxa"/>
            <w:tcBorders>
              <w:top w:val="single" w:sz="8" w:space="0" w:color="000000"/>
              <w:left w:val="single" w:sz="8" w:space="0" w:color="000000"/>
              <w:bottom w:val="single" w:sz="8" w:space="0" w:color="000000"/>
              <w:right w:val="single" w:sz="8" w:space="0" w:color="000000"/>
            </w:tcBorders>
            <w:shd w:val="clear" w:color="auto" w:fill="auto"/>
            <w:tcMar>
              <w:top w:w="17" w:type="dxa"/>
              <w:left w:w="62" w:type="dxa"/>
              <w:bottom w:w="0" w:type="dxa"/>
              <w:right w:w="62" w:type="dxa"/>
            </w:tcMar>
            <w:vAlign w:val="center"/>
          </w:tcPr>
          <w:p w:rsidR="00741E7A" w:rsidRPr="00D62C99" w:rsidRDefault="00741E7A" w:rsidP="00D93030">
            <w:pPr>
              <w:jc w:val="center"/>
              <w:rPr>
                <w:color w:val="000000" w:themeColor="text1"/>
                <w:sz w:val="16"/>
                <w:szCs w:val="16"/>
                <w:lang w:eastAsia="en-US"/>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7" w:type="dxa"/>
              <w:left w:w="62" w:type="dxa"/>
              <w:bottom w:w="0" w:type="dxa"/>
              <w:right w:w="62" w:type="dxa"/>
            </w:tcMar>
            <w:vAlign w:val="center"/>
          </w:tcPr>
          <w:p w:rsidR="00741E7A" w:rsidRPr="00D62C99" w:rsidRDefault="00741E7A" w:rsidP="00D93030">
            <w:pPr>
              <w:jc w:val="center"/>
              <w:rPr>
                <w:color w:val="000000" w:themeColor="text1"/>
                <w:sz w:val="16"/>
                <w:szCs w:val="16"/>
                <w:lang w:eastAsia="en-US"/>
              </w:rPr>
            </w:pPr>
          </w:p>
        </w:tc>
        <w:tc>
          <w:tcPr>
            <w:tcW w:w="415" w:type="dxa"/>
            <w:tcBorders>
              <w:top w:val="single" w:sz="8" w:space="0" w:color="000000"/>
              <w:left w:val="single" w:sz="8" w:space="0" w:color="000000"/>
              <w:bottom w:val="single" w:sz="8" w:space="0" w:color="000000"/>
              <w:right w:val="single" w:sz="8" w:space="0" w:color="000000"/>
            </w:tcBorders>
            <w:shd w:val="clear" w:color="auto" w:fill="auto"/>
            <w:tcMar>
              <w:top w:w="17" w:type="dxa"/>
              <w:left w:w="62" w:type="dxa"/>
              <w:bottom w:w="0" w:type="dxa"/>
              <w:right w:w="62" w:type="dxa"/>
            </w:tcMar>
            <w:vAlign w:val="center"/>
          </w:tcPr>
          <w:p w:rsidR="00741E7A" w:rsidRPr="00D62C99" w:rsidRDefault="00741E7A" w:rsidP="00D93030">
            <w:pPr>
              <w:jc w:val="center"/>
              <w:rPr>
                <w:color w:val="000000" w:themeColor="text1"/>
                <w:sz w:val="16"/>
                <w:szCs w:val="16"/>
                <w:lang w:eastAsia="en-US"/>
              </w:rPr>
            </w:pPr>
          </w:p>
        </w:tc>
        <w:tc>
          <w:tcPr>
            <w:tcW w:w="811" w:type="dxa"/>
            <w:tcBorders>
              <w:top w:val="single" w:sz="8" w:space="0" w:color="000000"/>
              <w:left w:val="single" w:sz="8" w:space="0" w:color="000000"/>
              <w:bottom w:val="single" w:sz="8" w:space="0" w:color="000000"/>
              <w:right w:val="single" w:sz="8" w:space="0" w:color="000000"/>
            </w:tcBorders>
            <w:shd w:val="clear" w:color="auto" w:fill="auto"/>
            <w:tcMar>
              <w:top w:w="17" w:type="dxa"/>
              <w:left w:w="62" w:type="dxa"/>
              <w:bottom w:w="0" w:type="dxa"/>
              <w:right w:w="62" w:type="dxa"/>
            </w:tcMar>
            <w:vAlign w:val="center"/>
          </w:tcPr>
          <w:p w:rsidR="00741E7A" w:rsidRPr="00D62C99" w:rsidRDefault="00741E7A" w:rsidP="00D93030">
            <w:pPr>
              <w:jc w:val="center"/>
              <w:rPr>
                <w:color w:val="000000" w:themeColor="text1"/>
                <w:sz w:val="16"/>
                <w:szCs w:val="16"/>
                <w:lang w:eastAsia="en-US"/>
              </w:rPr>
            </w:pPr>
          </w:p>
        </w:tc>
        <w:tc>
          <w:tcPr>
            <w:tcW w:w="1003" w:type="dxa"/>
            <w:tcBorders>
              <w:top w:val="single" w:sz="8" w:space="0" w:color="000000"/>
              <w:left w:val="single" w:sz="8" w:space="0" w:color="000000"/>
              <w:bottom w:val="single" w:sz="8" w:space="0" w:color="000000"/>
              <w:right w:val="single" w:sz="8" w:space="0" w:color="000000"/>
            </w:tcBorders>
            <w:shd w:val="clear" w:color="auto" w:fill="auto"/>
            <w:tcMar>
              <w:top w:w="17" w:type="dxa"/>
              <w:left w:w="62" w:type="dxa"/>
              <w:bottom w:w="0" w:type="dxa"/>
              <w:right w:w="62" w:type="dxa"/>
            </w:tcMar>
            <w:vAlign w:val="center"/>
          </w:tcPr>
          <w:p w:rsidR="00741E7A" w:rsidRPr="00D62C99" w:rsidRDefault="00741E7A" w:rsidP="00D93030">
            <w:pPr>
              <w:jc w:val="center"/>
              <w:rPr>
                <w:color w:val="000000" w:themeColor="text1"/>
                <w:sz w:val="16"/>
                <w:szCs w:val="16"/>
                <w:lang w:eastAsia="en-US"/>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7" w:type="dxa"/>
              <w:left w:w="62" w:type="dxa"/>
              <w:bottom w:w="0" w:type="dxa"/>
              <w:right w:w="62" w:type="dxa"/>
            </w:tcMar>
            <w:vAlign w:val="center"/>
          </w:tcPr>
          <w:p w:rsidR="00741E7A" w:rsidRPr="00D62C99" w:rsidRDefault="00741E7A" w:rsidP="00D93030">
            <w:pPr>
              <w:jc w:val="center"/>
              <w:rPr>
                <w:color w:val="000000" w:themeColor="text1"/>
                <w:sz w:val="16"/>
                <w:szCs w:val="16"/>
                <w:lang w:eastAsia="en-US"/>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7" w:type="dxa"/>
              <w:left w:w="62" w:type="dxa"/>
              <w:bottom w:w="0" w:type="dxa"/>
              <w:right w:w="62" w:type="dxa"/>
            </w:tcMar>
            <w:vAlign w:val="center"/>
          </w:tcPr>
          <w:p w:rsidR="00741E7A" w:rsidRPr="00D62C99" w:rsidRDefault="00741E7A" w:rsidP="00D93030">
            <w:pPr>
              <w:jc w:val="center"/>
              <w:rPr>
                <w:color w:val="000000" w:themeColor="text1"/>
                <w:sz w:val="16"/>
                <w:szCs w:val="16"/>
                <w:lang w:eastAsia="en-US"/>
              </w:rPr>
            </w:pP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7" w:type="dxa"/>
              <w:left w:w="62" w:type="dxa"/>
              <w:bottom w:w="0" w:type="dxa"/>
              <w:right w:w="62" w:type="dxa"/>
            </w:tcMar>
            <w:vAlign w:val="center"/>
          </w:tcPr>
          <w:p w:rsidR="00741E7A" w:rsidRPr="00D62C99" w:rsidRDefault="00741E7A" w:rsidP="00D93030">
            <w:pPr>
              <w:jc w:val="center"/>
              <w:rPr>
                <w:color w:val="000000" w:themeColor="text1"/>
                <w:sz w:val="16"/>
                <w:szCs w:val="16"/>
                <w:lang w:eastAsia="en-US"/>
              </w:rPr>
            </w:pP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7" w:type="dxa"/>
              <w:left w:w="62" w:type="dxa"/>
              <w:bottom w:w="0" w:type="dxa"/>
              <w:right w:w="62" w:type="dxa"/>
            </w:tcMar>
            <w:vAlign w:val="center"/>
          </w:tcPr>
          <w:p w:rsidR="00741E7A" w:rsidRPr="00D62C99" w:rsidRDefault="00741E7A" w:rsidP="00D93030">
            <w:pPr>
              <w:jc w:val="both"/>
              <w:rPr>
                <w:color w:val="000000" w:themeColor="text1"/>
                <w:sz w:val="16"/>
                <w:szCs w:val="16"/>
                <w:lang w:eastAsia="en-US"/>
              </w:rPr>
            </w:pPr>
          </w:p>
        </w:tc>
      </w:tr>
      <w:tr w:rsidR="00741E7A" w:rsidRPr="00D62C99" w:rsidTr="00D93030">
        <w:trPr>
          <w:trHeight w:val="256"/>
          <w:jc w:val="center"/>
        </w:trPr>
        <w:tc>
          <w:tcPr>
            <w:tcW w:w="4941" w:type="dxa"/>
            <w:tcBorders>
              <w:top w:val="single" w:sz="8" w:space="0" w:color="000000"/>
              <w:left w:val="single" w:sz="8" w:space="0" w:color="000000"/>
              <w:bottom w:val="single" w:sz="8" w:space="0" w:color="000000"/>
              <w:right w:val="single" w:sz="8" w:space="0" w:color="000000"/>
            </w:tcBorders>
            <w:shd w:val="clear" w:color="auto" w:fill="auto"/>
            <w:tcMar>
              <w:top w:w="17" w:type="dxa"/>
              <w:left w:w="62" w:type="dxa"/>
              <w:bottom w:w="0" w:type="dxa"/>
              <w:right w:w="62" w:type="dxa"/>
            </w:tcMar>
            <w:vAlign w:val="center"/>
          </w:tcPr>
          <w:p w:rsidR="00741E7A" w:rsidRPr="00D62C99" w:rsidRDefault="00741E7A" w:rsidP="00D93030">
            <w:pPr>
              <w:jc w:val="both"/>
              <w:rPr>
                <w:color w:val="000000" w:themeColor="text1"/>
                <w:sz w:val="20"/>
                <w:szCs w:val="20"/>
                <w:lang w:eastAsia="en-US"/>
              </w:rPr>
            </w:pPr>
          </w:p>
        </w:tc>
        <w:tc>
          <w:tcPr>
            <w:tcW w:w="996" w:type="dxa"/>
            <w:tcBorders>
              <w:top w:val="single" w:sz="8" w:space="0" w:color="000000"/>
              <w:left w:val="single" w:sz="8" w:space="0" w:color="000000"/>
              <w:bottom w:val="single" w:sz="8" w:space="0" w:color="000000"/>
              <w:right w:val="single" w:sz="8" w:space="0" w:color="000000"/>
            </w:tcBorders>
            <w:shd w:val="clear" w:color="auto" w:fill="auto"/>
            <w:tcMar>
              <w:top w:w="17" w:type="dxa"/>
              <w:left w:w="62" w:type="dxa"/>
              <w:bottom w:w="0" w:type="dxa"/>
              <w:right w:w="62" w:type="dxa"/>
            </w:tcMar>
            <w:vAlign w:val="center"/>
          </w:tcPr>
          <w:p w:rsidR="00741E7A" w:rsidRPr="00D62C99" w:rsidRDefault="00741E7A" w:rsidP="00D93030">
            <w:pPr>
              <w:jc w:val="center"/>
              <w:rPr>
                <w:color w:val="000000" w:themeColor="text1"/>
                <w:sz w:val="16"/>
                <w:szCs w:val="16"/>
                <w:lang w:eastAsia="en-US"/>
              </w:rPr>
            </w:pPr>
          </w:p>
        </w:tc>
        <w:tc>
          <w:tcPr>
            <w:tcW w:w="999" w:type="dxa"/>
            <w:tcBorders>
              <w:top w:val="single" w:sz="8" w:space="0" w:color="000000"/>
              <w:left w:val="single" w:sz="8" w:space="0" w:color="000000"/>
              <w:bottom w:val="single" w:sz="8" w:space="0" w:color="000000"/>
              <w:right w:val="single" w:sz="8" w:space="0" w:color="000000"/>
            </w:tcBorders>
            <w:shd w:val="clear" w:color="auto" w:fill="auto"/>
            <w:tcMar>
              <w:top w:w="17" w:type="dxa"/>
              <w:left w:w="62" w:type="dxa"/>
              <w:bottom w:w="0" w:type="dxa"/>
              <w:right w:w="62" w:type="dxa"/>
            </w:tcMar>
            <w:vAlign w:val="center"/>
          </w:tcPr>
          <w:p w:rsidR="00741E7A" w:rsidRPr="00D62C99" w:rsidRDefault="00741E7A" w:rsidP="00D93030">
            <w:pPr>
              <w:jc w:val="center"/>
              <w:rPr>
                <w:color w:val="000000" w:themeColor="text1"/>
                <w:sz w:val="16"/>
                <w:szCs w:val="16"/>
                <w:lang w:eastAsia="en-US"/>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7" w:type="dxa"/>
              <w:left w:w="62" w:type="dxa"/>
              <w:bottom w:w="0" w:type="dxa"/>
              <w:right w:w="62" w:type="dxa"/>
            </w:tcMar>
            <w:vAlign w:val="center"/>
          </w:tcPr>
          <w:p w:rsidR="00741E7A" w:rsidRPr="00D62C99" w:rsidRDefault="00741E7A" w:rsidP="00D93030">
            <w:pPr>
              <w:jc w:val="center"/>
              <w:rPr>
                <w:color w:val="000000" w:themeColor="text1"/>
                <w:sz w:val="16"/>
                <w:szCs w:val="16"/>
                <w:lang w:eastAsia="en-US"/>
              </w:rPr>
            </w:pPr>
          </w:p>
        </w:tc>
        <w:tc>
          <w:tcPr>
            <w:tcW w:w="415" w:type="dxa"/>
            <w:tcBorders>
              <w:top w:val="single" w:sz="8" w:space="0" w:color="000000"/>
              <w:left w:val="single" w:sz="8" w:space="0" w:color="000000"/>
              <w:bottom w:val="single" w:sz="8" w:space="0" w:color="000000"/>
              <w:right w:val="single" w:sz="8" w:space="0" w:color="000000"/>
            </w:tcBorders>
            <w:shd w:val="clear" w:color="auto" w:fill="auto"/>
            <w:tcMar>
              <w:top w:w="17" w:type="dxa"/>
              <w:left w:w="62" w:type="dxa"/>
              <w:bottom w:w="0" w:type="dxa"/>
              <w:right w:w="62" w:type="dxa"/>
            </w:tcMar>
            <w:vAlign w:val="center"/>
          </w:tcPr>
          <w:p w:rsidR="00741E7A" w:rsidRPr="00D62C99" w:rsidRDefault="00741E7A" w:rsidP="00D93030">
            <w:pPr>
              <w:jc w:val="center"/>
              <w:rPr>
                <w:color w:val="000000" w:themeColor="text1"/>
                <w:sz w:val="16"/>
                <w:szCs w:val="16"/>
                <w:lang w:eastAsia="en-US"/>
              </w:rPr>
            </w:pPr>
          </w:p>
        </w:tc>
        <w:tc>
          <w:tcPr>
            <w:tcW w:w="811" w:type="dxa"/>
            <w:tcBorders>
              <w:top w:val="single" w:sz="8" w:space="0" w:color="000000"/>
              <w:left w:val="single" w:sz="8" w:space="0" w:color="000000"/>
              <w:bottom w:val="single" w:sz="8" w:space="0" w:color="000000"/>
              <w:right w:val="single" w:sz="8" w:space="0" w:color="000000"/>
            </w:tcBorders>
            <w:shd w:val="clear" w:color="auto" w:fill="auto"/>
            <w:tcMar>
              <w:top w:w="17" w:type="dxa"/>
              <w:left w:w="62" w:type="dxa"/>
              <w:bottom w:w="0" w:type="dxa"/>
              <w:right w:w="62" w:type="dxa"/>
            </w:tcMar>
            <w:vAlign w:val="center"/>
          </w:tcPr>
          <w:p w:rsidR="00741E7A" w:rsidRPr="00D62C99" w:rsidRDefault="00741E7A" w:rsidP="00D93030">
            <w:pPr>
              <w:jc w:val="center"/>
              <w:rPr>
                <w:color w:val="000000" w:themeColor="text1"/>
                <w:sz w:val="16"/>
                <w:szCs w:val="16"/>
                <w:lang w:eastAsia="en-US"/>
              </w:rPr>
            </w:pPr>
          </w:p>
        </w:tc>
        <w:tc>
          <w:tcPr>
            <w:tcW w:w="1003" w:type="dxa"/>
            <w:tcBorders>
              <w:top w:val="single" w:sz="8" w:space="0" w:color="000000"/>
              <w:left w:val="single" w:sz="8" w:space="0" w:color="000000"/>
              <w:bottom w:val="single" w:sz="8" w:space="0" w:color="000000"/>
              <w:right w:val="single" w:sz="8" w:space="0" w:color="000000"/>
            </w:tcBorders>
            <w:shd w:val="clear" w:color="auto" w:fill="auto"/>
            <w:tcMar>
              <w:top w:w="17" w:type="dxa"/>
              <w:left w:w="62" w:type="dxa"/>
              <w:bottom w:w="0" w:type="dxa"/>
              <w:right w:w="62" w:type="dxa"/>
            </w:tcMar>
            <w:vAlign w:val="center"/>
          </w:tcPr>
          <w:p w:rsidR="00741E7A" w:rsidRPr="00D62C99" w:rsidRDefault="00741E7A" w:rsidP="00D93030">
            <w:pPr>
              <w:jc w:val="center"/>
              <w:rPr>
                <w:color w:val="000000" w:themeColor="text1"/>
                <w:sz w:val="16"/>
                <w:szCs w:val="16"/>
                <w:lang w:eastAsia="en-US"/>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7" w:type="dxa"/>
              <w:left w:w="62" w:type="dxa"/>
              <w:bottom w:w="0" w:type="dxa"/>
              <w:right w:w="62" w:type="dxa"/>
            </w:tcMar>
            <w:vAlign w:val="center"/>
          </w:tcPr>
          <w:p w:rsidR="00741E7A" w:rsidRPr="00D62C99" w:rsidRDefault="00741E7A" w:rsidP="00D93030">
            <w:pPr>
              <w:jc w:val="center"/>
              <w:rPr>
                <w:color w:val="000000" w:themeColor="text1"/>
                <w:sz w:val="16"/>
                <w:szCs w:val="16"/>
                <w:lang w:eastAsia="en-US"/>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7" w:type="dxa"/>
              <w:left w:w="62" w:type="dxa"/>
              <w:bottom w:w="0" w:type="dxa"/>
              <w:right w:w="62" w:type="dxa"/>
            </w:tcMar>
            <w:vAlign w:val="center"/>
          </w:tcPr>
          <w:p w:rsidR="00741E7A" w:rsidRPr="00D62C99" w:rsidRDefault="00741E7A" w:rsidP="00D93030">
            <w:pPr>
              <w:jc w:val="center"/>
              <w:rPr>
                <w:color w:val="000000" w:themeColor="text1"/>
                <w:sz w:val="16"/>
                <w:szCs w:val="16"/>
                <w:lang w:eastAsia="en-US"/>
              </w:rPr>
            </w:pP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7" w:type="dxa"/>
              <w:left w:w="62" w:type="dxa"/>
              <w:bottom w:w="0" w:type="dxa"/>
              <w:right w:w="62" w:type="dxa"/>
            </w:tcMar>
            <w:vAlign w:val="center"/>
          </w:tcPr>
          <w:p w:rsidR="00741E7A" w:rsidRPr="00D62C99" w:rsidRDefault="00741E7A" w:rsidP="00D93030">
            <w:pPr>
              <w:jc w:val="center"/>
              <w:rPr>
                <w:color w:val="000000" w:themeColor="text1"/>
                <w:sz w:val="16"/>
                <w:szCs w:val="16"/>
                <w:lang w:eastAsia="en-US"/>
              </w:rPr>
            </w:pP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7" w:type="dxa"/>
              <w:left w:w="62" w:type="dxa"/>
              <w:bottom w:w="0" w:type="dxa"/>
              <w:right w:w="62" w:type="dxa"/>
            </w:tcMar>
            <w:vAlign w:val="center"/>
          </w:tcPr>
          <w:p w:rsidR="00741E7A" w:rsidRPr="00D62C99" w:rsidRDefault="00741E7A" w:rsidP="00D93030">
            <w:pPr>
              <w:jc w:val="both"/>
              <w:rPr>
                <w:color w:val="000000" w:themeColor="text1"/>
                <w:sz w:val="16"/>
                <w:szCs w:val="16"/>
                <w:lang w:eastAsia="en-US"/>
              </w:rPr>
            </w:pPr>
          </w:p>
        </w:tc>
      </w:tr>
      <w:tr w:rsidR="00741E7A" w:rsidRPr="00D62C99" w:rsidTr="00D93030">
        <w:trPr>
          <w:trHeight w:val="256"/>
          <w:jc w:val="center"/>
        </w:trPr>
        <w:tc>
          <w:tcPr>
            <w:tcW w:w="4941" w:type="dxa"/>
            <w:tcBorders>
              <w:top w:val="single" w:sz="8" w:space="0" w:color="000000"/>
              <w:left w:val="single" w:sz="8" w:space="0" w:color="000000"/>
              <w:bottom w:val="single" w:sz="8" w:space="0" w:color="000000"/>
              <w:right w:val="single" w:sz="8" w:space="0" w:color="000000"/>
            </w:tcBorders>
            <w:shd w:val="clear" w:color="auto" w:fill="auto"/>
            <w:tcMar>
              <w:top w:w="17" w:type="dxa"/>
              <w:left w:w="62" w:type="dxa"/>
              <w:bottom w:w="0" w:type="dxa"/>
              <w:right w:w="62" w:type="dxa"/>
            </w:tcMar>
            <w:vAlign w:val="center"/>
          </w:tcPr>
          <w:p w:rsidR="00741E7A" w:rsidRPr="00D62C99" w:rsidRDefault="00741E7A" w:rsidP="00D93030">
            <w:pPr>
              <w:jc w:val="both"/>
              <w:rPr>
                <w:color w:val="000000" w:themeColor="text1"/>
                <w:sz w:val="20"/>
                <w:szCs w:val="20"/>
                <w:lang w:eastAsia="en-US"/>
              </w:rPr>
            </w:pPr>
          </w:p>
        </w:tc>
        <w:tc>
          <w:tcPr>
            <w:tcW w:w="996" w:type="dxa"/>
            <w:tcBorders>
              <w:top w:val="single" w:sz="8" w:space="0" w:color="000000"/>
              <w:left w:val="single" w:sz="8" w:space="0" w:color="000000"/>
              <w:bottom w:val="single" w:sz="8" w:space="0" w:color="000000"/>
              <w:right w:val="single" w:sz="8" w:space="0" w:color="000000"/>
            </w:tcBorders>
            <w:shd w:val="clear" w:color="auto" w:fill="auto"/>
            <w:tcMar>
              <w:top w:w="17" w:type="dxa"/>
              <w:left w:w="62" w:type="dxa"/>
              <w:bottom w:w="0" w:type="dxa"/>
              <w:right w:w="62" w:type="dxa"/>
            </w:tcMar>
            <w:vAlign w:val="center"/>
          </w:tcPr>
          <w:p w:rsidR="00741E7A" w:rsidRPr="00D62C99" w:rsidRDefault="00741E7A" w:rsidP="00D93030">
            <w:pPr>
              <w:jc w:val="center"/>
              <w:rPr>
                <w:color w:val="000000" w:themeColor="text1"/>
                <w:sz w:val="16"/>
                <w:szCs w:val="16"/>
                <w:lang w:eastAsia="en-US"/>
              </w:rPr>
            </w:pPr>
          </w:p>
        </w:tc>
        <w:tc>
          <w:tcPr>
            <w:tcW w:w="999" w:type="dxa"/>
            <w:tcBorders>
              <w:top w:val="single" w:sz="8" w:space="0" w:color="000000"/>
              <w:left w:val="single" w:sz="8" w:space="0" w:color="000000"/>
              <w:bottom w:val="single" w:sz="8" w:space="0" w:color="000000"/>
              <w:right w:val="single" w:sz="8" w:space="0" w:color="000000"/>
            </w:tcBorders>
            <w:shd w:val="clear" w:color="auto" w:fill="auto"/>
            <w:tcMar>
              <w:top w:w="17" w:type="dxa"/>
              <w:left w:w="62" w:type="dxa"/>
              <w:bottom w:w="0" w:type="dxa"/>
              <w:right w:w="62" w:type="dxa"/>
            </w:tcMar>
            <w:vAlign w:val="center"/>
          </w:tcPr>
          <w:p w:rsidR="00741E7A" w:rsidRPr="00D62C99" w:rsidRDefault="00741E7A" w:rsidP="00D93030">
            <w:pPr>
              <w:jc w:val="center"/>
              <w:rPr>
                <w:color w:val="000000" w:themeColor="text1"/>
                <w:sz w:val="16"/>
                <w:szCs w:val="16"/>
                <w:lang w:eastAsia="en-US"/>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7" w:type="dxa"/>
              <w:left w:w="62" w:type="dxa"/>
              <w:bottom w:w="0" w:type="dxa"/>
              <w:right w:w="62" w:type="dxa"/>
            </w:tcMar>
            <w:vAlign w:val="center"/>
          </w:tcPr>
          <w:p w:rsidR="00741E7A" w:rsidRPr="00D62C99" w:rsidRDefault="00741E7A" w:rsidP="00D93030">
            <w:pPr>
              <w:jc w:val="center"/>
              <w:rPr>
                <w:color w:val="000000" w:themeColor="text1"/>
                <w:sz w:val="16"/>
                <w:szCs w:val="16"/>
                <w:lang w:eastAsia="en-US"/>
              </w:rPr>
            </w:pPr>
          </w:p>
        </w:tc>
        <w:tc>
          <w:tcPr>
            <w:tcW w:w="415" w:type="dxa"/>
            <w:tcBorders>
              <w:top w:val="single" w:sz="8" w:space="0" w:color="000000"/>
              <w:left w:val="single" w:sz="8" w:space="0" w:color="000000"/>
              <w:bottom w:val="single" w:sz="8" w:space="0" w:color="000000"/>
              <w:right w:val="single" w:sz="8" w:space="0" w:color="000000"/>
            </w:tcBorders>
            <w:shd w:val="clear" w:color="auto" w:fill="auto"/>
            <w:tcMar>
              <w:top w:w="17" w:type="dxa"/>
              <w:left w:w="62" w:type="dxa"/>
              <w:bottom w:w="0" w:type="dxa"/>
              <w:right w:w="62" w:type="dxa"/>
            </w:tcMar>
            <w:vAlign w:val="center"/>
          </w:tcPr>
          <w:p w:rsidR="00741E7A" w:rsidRPr="00D62C99" w:rsidRDefault="00741E7A" w:rsidP="00D93030">
            <w:pPr>
              <w:jc w:val="center"/>
              <w:rPr>
                <w:color w:val="000000" w:themeColor="text1"/>
                <w:sz w:val="16"/>
                <w:szCs w:val="16"/>
                <w:lang w:eastAsia="en-US"/>
              </w:rPr>
            </w:pPr>
          </w:p>
        </w:tc>
        <w:tc>
          <w:tcPr>
            <w:tcW w:w="811" w:type="dxa"/>
            <w:tcBorders>
              <w:top w:val="single" w:sz="8" w:space="0" w:color="000000"/>
              <w:left w:val="single" w:sz="8" w:space="0" w:color="000000"/>
              <w:bottom w:val="single" w:sz="8" w:space="0" w:color="000000"/>
              <w:right w:val="single" w:sz="8" w:space="0" w:color="000000"/>
            </w:tcBorders>
            <w:shd w:val="clear" w:color="auto" w:fill="auto"/>
            <w:tcMar>
              <w:top w:w="17" w:type="dxa"/>
              <w:left w:w="62" w:type="dxa"/>
              <w:bottom w:w="0" w:type="dxa"/>
              <w:right w:w="62" w:type="dxa"/>
            </w:tcMar>
            <w:vAlign w:val="center"/>
          </w:tcPr>
          <w:p w:rsidR="00741E7A" w:rsidRPr="00D62C99" w:rsidRDefault="00741E7A" w:rsidP="00D93030">
            <w:pPr>
              <w:jc w:val="center"/>
              <w:rPr>
                <w:color w:val="000000" w:themeColor="text1"/>
                <w:sz w:val="16"/>
                <w:szCs w:val="16"/>
                <w:lang w:eastAsia="en-US"/>
              </w:rPr>
            </w:pPr>
          </w:p>
        </w:tc>
        <w:tc>
          <w:tcPr>
            <w:tcW w:w="1003" w:type="dxa"/>
            <w:tcBorders>
              <w:top w:val="single" w:sz="8" w:space="0" w:color="000000"/>
              <w:left w:val="single" w:sz="8" w:space="0" w:color="000000"/>
              <w:bottom w:val="single" w:sz="8" w:space="0" w:color="000000"/>
              <w:right w:val="single" w:sz="8" w:space="0" w:color="000000"/>
            </w:tcBorders>
            <w:shd w:val="clear" w:color="auto" w:fill="auto"/>
            <w:tcMar>
              <w:top w:w="17" w:type="dxa"/>
              <w:left w:w="62" w:type="dxa"/>
              <w:bottom w:w="0" w:type="dxa"/>
              <w:right w:w="62" w:type="dxa"/>
            </w:tcMar>
            <w:vAlign w:val="center"/>
          </w:tcPr>
          <w:p w:rsidR="00741E7A" w:rsidRPr="00D62C99" w:rsidRDefault="00741E7A" w:rsidP="00D93030">
            <w:pPr>
              <w:jc w:val="center"/>
              <w:rPr>
                <w:color w:val="000000" w:themeColor="text1"/>
                <w:sz w:val="16"/>
                <w:szCs w:val="16"/>
                <w:lang w:eastAsia="en-US"/>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7" w:type="dxa"/>
              <w:left w:w="62" w:type="dxa"/>
              <w:bottom w:w="0" w:type="dxa"/>
              <w:right w:w="62" w:type="dxa"/>
            </w:tcMar>
            <w:vAlign w:val="center"/>
          </w:tcPr>
          <w:p w:rsidR="00741E7A" w:rsidRPr="00D62C99" w:rsidRDefault="00741E7A" w:rsidP="00D93030">
            <w:pPr>
              <w:jc w:val="center"/>
              <w:rPr>
                <w:color w:val="000000" w:themeColor="text1"/>
                <w:sz w:val="16"/>
                <w:szCs w:val="16"/>
                <w:lang w:eastAsia="en-US"/>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7" w:type="dxa"/>
              <w:left w:w="62" w:type="dxa"/>
              <w:bottom w:w="0" w:type="dxa"/>
              <w:right w:w="62" w:type="dxa"/>
            </w:tcMar>
            <w:vAlign w:val="center"/>
          </w:tcPr>
          <w:p w:rsidR="00741E7A" w:rsidRPr="00D62C99" w:rsidRDefault="00741E7A" w:rsidP="00D93030">
            <w:pPr>
              <w:jc w:val="center"/>
              <w:rPr>
                <w:color w:val="000000" w:themeColor="text1"/>
                <w:sz w:val="16"/>
                <w:szCs w:val="16"/>
                <w:lang w:eastAsia="en-US"/>
              </w:rPr>
            </w:pP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7" w:type="dxa"/>
              <w:left w:w="62" w:type="dxa"/>
              <w:bottom w:w="0" w:type="dxa"/>
              <w:right w:w="62" w:type="dxa"/>
            </w:tcMar>
            <w:vAlign w:val="center"/>
          </w:tcPr>
          <w:p w:rsidR="00741E7A" w:rsidRPr="00D62C99" w:rsidRDefault="00741E7A" w:rsidP="00D93030">
            <w:pPr>
              <w:jc w:val="center"/>
              <w:rPr>
                <w:color w:val="000000" w:themeColor="text1"/>
                <w:sz w:val="16"/>
                <w:szCs w:val="16"/>
                <w:lang w:eastAsia="en-US"/>
              </w:rPr>
            </w:pP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7" w:type="dxa"/>
              <w:left w:w="62" w:type="dxa"/>
              <w:bottom w:w="0" w:type="dxa"/>
              <w:right w:w="62" w:type="dxa"/>
            </w:tcMar>
            <w:vAlign w:val="center"/>
          </w:tcPr>
          <w:p w:rsidR="00741E7A" w:rsidRPr="00D62C99" w:rsidRDefault="00741E7A" w:rsidP="00D93030">
            <w:pPr>
              <w:jc w:val="both"/>
              <w:rPr>
                <w:color w:val="000000" w:themeColor="text1"/>
                <w:sz w:val="16"/>
                <w:szCs w:val="16"/>
                <w:lang w:eastAsia="en-US"/>
              </w:rPr>
            </w:pPr>
          </w:p>
        </w:tc>
      </w:tr>
      <w:tr w:rsidR="00741E7A" w:rsidRPr="00D62C99" w:rsidTr="00D93030">
        <w:trPr>
          <w:trHeight w:val="256"/>
          <w:jc w:val="center"/>
        </w:trPr>
        <w:tc>
          <w:tcPr>
            <w:tcW w:w="4941" w:type="dxa"/>
            <w:tcBorders>
              <w:top w:val="single" w:sz="8" w:space="0" w:color="000000"/>
              <w:left w:val="single" w:sz="8" w:space="0" w:color="000000"/>
              <w:bottom w:val="single" w:sz="8" w:space="0" w:color="000000"/>
              <w:right w:val="single" w:sz="8" w:space="0" w:color="000000"/>
            </w:tcBorders>
            <w:shd w:val="clear" w:color="auto" w:fill="auto"/>
            <w:tcMar>
              <w:top w:w="17" w:type="dxa"/>
              <w:left w:w="62" w:type="dxa"/>
              <w:bottom w:w="0" w:type="dxa"/>
              <w:right w:w="62" w:type="dxa"/>
            </w:tcMar>
            <w:vAlign w:val="center"/>
          </w:tcPr>
          <w:p w:rsidR="00741E7A" w:rsidRPr="00D62C99" w:rsidRDefault="00741E7A" w:rsidP="00D93030">
            <w:pPr>
              <w:jc w:val="both"/>
              <w:rPr>
                <w:color w:val="000000"/>
                <w:sz w:val="20"/>
                <w:szCs w:val="20"/>
              </w:rPr>
            </w:pPr>
          </w:p>
        </w:tc>
        <w:tc>
          <w:tcPr>
            <w:tcW w:w="996" w:type="dxa"/>
            <w:tcBorders>
              <w:top w:val="single" w:sz="8" w:space="0" w:color="000000"/>
              <w:left w:val="single" w:sz="8" w:space="0" w:color="000000"/>
              <w:bottom w:val="single" w:sz="8" w:space="0" w:color="000000"/>
              <w:right w:val="single" w:sz="8" w:space="0" w:color="000000"/>
            </w:tcBorders>
            <w:shd w:val="clear" w:color="auto" w:fill="auto"/>
            <w:tcMar>
              <w:top w:w="17" w:type="dxa"/>
              <w:left w:w="62" w:type="dxa"/>
              <w:bottom w:w="0" w:type="dxa"/>
              <w:right w:w="62" w:type="dxa"/>
            </w:tcMar>
            <w:vAlign w:val="center"/>
          </w:tcPr>
          <w:p w:rsidR="00741E7A" w:rsidRPr="00D62C99" w:rsidRDefault="00741E7A" w:rsidP="00D93030">
            <w:pPr>
              <w:jc w:val="center"/>
              <w:rPr>
                <w:color w:val="000000" w:themeColor="text1"/>
                <w:sz w:val="16"/>
                <w:szCs w:val="16"/>
                <w:lang w:eastAsia="en-US"/>
              </w:rPr>
            </w:pPr>
          </w:p>
        </w:tc>
        <w:tc>
          <w:tcPr>
            <w:tcW w:w="999" w:type="dxa"/>
            <w:tcBorders>
              <w:top w:val="single" w:sz="8" w:space="0" w:color="000000"/>
              <w:left w:val="single" w:sz="8" w:space="0" w:color="000000"/>
              <w:bottom w:val="single" w:sz="8" w:space="0" w:color="000000"/>
              <w:right w:val="single" w:sz="8" w:space="0" w:color="000000"/>
            </w:tcBorders>
            <w:shd w:val="clear" w:color="auto" w:fill="auto"/>
            <w:tcMar>
              <w:top w:w="17" w:type="dxa"/>
              <w:left w:w="62" w:type="dxa"/>
              <w:bottom w:w="0" w:type="dxa"/>
              <w:right w:w="62" w:type="dxa"/>
            </w:tcMar>
            <w:vAlign w:val="center"/>
          </w:tcPr>
          <w:p w:rsidR="00741E7A" w:rsidRPr="00D62C99" w:rsidRDefault="00741E7A" w:rsidP="00D93030">
            <w:pPr>
              <w:jc w:val="center"/>
              <w:rPr>
                <w:color w:val="000000" w:themeColor="text1"/>
                <w:sz w:val="16"/>
                <w:szCs w:val="16"/>
                <w:lang w:eastAsia="en-US"/>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7" w:type="dxa"/>
              <w:left w:w="62" w:type="dxa"/>
              <w:bottom w:w="0" w:type="dxa"/>
              <w:right w:w="62" w:type="dxa"/>
            </w:tcMar>
            <w:vAlign w:val="center"/>
          </w:tcPr>
          <w:p w:rsidR="00741E7A" w:rsidRPr="00D62C99" w:rsidRDefault="00741E7A" w:rsidP="00D93030">
            <w:pPr>
              <w:jc w:val="center"/>
              <w:rPr>
                <w:color w:val="000000" w:themeColor="text1"/>
                <w:sz w:val="16"/>
                <w:szCs w:val="16"/>
                <w:lang w:eastAsia="en-US"/>
              </w:rPr>
            </w:pPr>
          </w:p>
        </w:tc>
        <w:tc>
          <w:tcPr>
            <w:tcW w:w="415" w:type="dxa"/>
            <w:tcBorders>
              <w:top w:val="single" w:sz="8" w:space="0" w:color="000000"/>
              <w:left w:val="single" w:sz="8" w:space="0" w:color="000000"/>
              <w:bottom w:val="single" w:sz="8" w:space="0" w:color="000000"/>
              <w:right w:val="single" w:sz="8" w:space="0" w:color="000000"/>
            </w:tcBorders>
            <w:shd w:val="clear" w:color="auto" w:fill="auto"/>
            <w:tcMar>
              <w:top w:w="17" w:type="dxa"/>
              <w:left w:w="62" w:type="dxa"/>
              <w:bottom w:w="0" w:type="dxa"/>
              <w:right w:w="62" w:type="dxa"/>
            </w:tcMar>
            <w:vAlign w:val="center"/>
          </w:tcPr>
          <w:p w:rsidR="00741E7A" w:rsidRPr="00D62C99" w:rsidRDefault="00741E7A" w:rsidP="00D93030">
            <w:pPr>
              <w:jc w:val="center"/>
              <w:rPr>
                <w:color w:val="000000" w:themeColor="text1"/>
                <w:sz w:val="16"/>
                <w:szCs w:val="16"/>
                <w:lang w:eastAsia="en-US"/>
              </w:rPr>
            </w:pPr>
          </w:p>
        </w:tc>
        <w:tc>
          <w:tcPr>
            <w:tcW w:w="811" w:type="dxa"/>
            <w:tcBorders>
              <w:top w:val="single" w:sz="8" w:space="0" w:color="000000"/>
              <w:left w:val="single" w:sz="8" w:space="0" w:color="000000"/>
              <w:bottom w:val="single" w:sz="8" w:space="0" w:color="000000"/>
              <w:right w:val="single" w:sz="8" w:space="0" w:color="000000"/>
            </w:tcBorders>
            <w:shd w:val="clear" w:color="auto" w:fill="auto"/>
            <w:tcMar>
              <w:top w:w="17" w:type="dxa"/>
              <w:left w:w="62" w:type="dxa"/>
              <w:bottom w:w="0" w:type="dxa"/>
              <w:right w:w="62" w:type="dxa"/>
            </w:tcMar>
            <w:vAlign w:val="center"/>
          </w:tcPr>
          <w:p w:rsidR="00741E7A" w:rsidRPr="00D62C99" w:rsidRDefault="00741E7A" w:rsidP="00D93030">
            <w:pPr>
              <w:jc w:val="center"/>
              <w:rPr>
                <w:color w:val="000000" w:themeColor="text1"/>
                <w:sz w:val="16"/>
                <w:szCs w:val="16"/>
                <w:lang w:eastAsia="en-US"/>
              </w:rPr>
            </w:pPr>
          </w:p>
        </w:tc>
        <w:tc>
          <w:tcPr>
            <w:tcW w:w="1003" w:type="dxa"/>
            <w:tcBorders>
              <w:top w:val="single" w:sz="8" w:space="0" w:color="000000"/>
              <w:left w:val="single" w:sz="8" w:space="0" w:color="000000"/>
              <w:bottom w:val="single" w:sz="8" w:space="0" w:color="000000"/>
              <w:right w:val="single" w:sz="8" w:space="0" w:color="000000"/>
            </w:tcBorders>
            <w:shd w:val="clear" w:color="auto" w:fill="auto"/>
            <w:tcMar>
              <w:top w:w="17" w:type="dxa"/>
              <w:left w:w="62" w:type="dxa"/>
              <w:bottom w:w="0" w:type="dxa"/>
              <w:right w:w="62" w:type="dxa"/>
            </w:tcMar>
            <w:vAlign w:val="center"/>
          </w:tcPr>
          <w:p w:rsidR="00741E7A" w:rsidRPr="00D62C99" w:rsidRDefault="00741E7A" w:rsidP="00D93030">
            <w:pPr>
              <w:jc w:val="center"/>
              <w:rPr>
                <w:color w:val="000000" w:themeColor="text1"/>
                <w:sz w:val="16"/>
                <w:szCs w:val="16"/>
                <w:lang w:eastAsia="en-US"/>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7" w:type="dxa"/>
              <w:left w:w="62" w:type="dxa"/>
              <w:bottom w:w="0" w:type="dxa"/>
              <w:right w:w="62" w:type="dxa"/>
            </w:tcMar>
            <w:vAlign w:val="center"/>
          </w:tcPr>
          <w:p w:rsidR="00741E7A" w:rsidRPr="00D62C99" w:rsidRDefault="00741E7A" w:rsidP="00D93030">
            <w:pPr>
              <w:jc w:val="center"/>
              <w:rPr>
                <w:color w:val="000000" w:themeColor="text1"/>
                <w:sz w:val="16"/>
                <w:szCs w:val="16"/>
                <w:lang w:eastAsia="en-US"/>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7" w:type="dxa"/>
              <w:left w:w="62" w:type="dxa"/>
              <w:bottom w:w="0" w:type="dxa"/>
              <w:right w:w="62" w:type="dxa"/>
            </w:tcMar>
            <w:vAlign w:val="center"/>
          </w:tcPr>
          <w:p w:rsidR="00741E7A" w:rsidRPr="00D62C99" w:rsidRDefault="00741E7A" w:rsidP="00D93030">
            <w:pPr>
              <w:jc w:val="center"/>
              <w:rPr>
                <w:color w:val="000000" w:themeColor="text1"/>
                <w:sz w:val="16"/>
                <w:szCs w:val="16"/>
                <w:lang w:eastAsia="en-US"/>
              </w:rPr>
            </w:pP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7" w:type="dxa"/>
              <w:left w:w="62" w:type="dxa"/>
              <w:bottom w:w="0" w:type="dxa"/>
              <w:right w:w="62" w:type="dxa"/>
            </w:tcMar>
            <w:vAlign w:val="center"/>
          </w:tcPr>
          <w:p w:rsidR="00741E7A" w:rsidRPr="00D62C99" w:rsidRDefault="00741E7A" w:rsidP="00D93030">
            <w:pPr>
              <w:jc w:val="center"/>
              <w:rPr>
                <w:color w:val="000000" w:themeColor="text1"/>
                <w:sz w:val="16"/>
                <w:szCs w:val="16"/>
                <w:lang w:eastAsia="en-US"/>
              </w:rPr>
            </w:pP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7" w:type="dxa"/>
              <w:left w:w="62" w:type="dxa"/>
              <w:bottom w:w="0" w:type="dxa"/>
              <w:right w:w="62" w:type="dxa"/>
            </w:tcMar>
            <w:vAlign w:val="center"/>
          </w:tcPr>
          <w:p w:rsidR="00741E7A" w:rsidRPr="00D62C99" w:rsidRDefault="00741E7A" w:rsidP="00D93030">
            <w:pPr>
              <w:jc w:val="both"/>
              <w:rPr>
                <w:color w:val="000000" w:themeColor="text1"/>
                <w:sz w:val="16"/>
                <w:szCs w:val="16"/>
                <w:lang w:eastAsia="en-US"/>
              </w:rPr>
            </w:pPr>
          </w:p>
        </w:tc>
      </w:tr>
      <w:tr w:rsidR="00741E7A" w:rsidRPr="00D62C99" w:rsidTr="00D93030">
        <w:trPr>
          <w:trHeight w:val="256"/>
          <w:jc w:val="center"/>
        </w:trPr>
        <w:tc>
          <w:tcPr>
            <w:tcW w:w="4941" w:type="dxa"/>
            <w:tcBorders>
              <w:top w:val="single" w:sz="8" w:space="0" w:color="000000"/>
              <w:left w:val="single" w:sz="8" w:space="0" w:color="000000"/>
              <w:bottom w:val="single" w:sz="8" w:space="0" w:color="000000"/>
              <w:right w:val="single" w:sz="8" w:space="0" w:color="000000"/>
            </w:tcBorders>
            <w:shd w:val="clear" w:color="auto" w:fill="auto"/>
            <w:tcMar>
              <w:top w:w="17" w:type="dxa"/>
              <w:left w:w="62" w:type="dxa"/>
              <w:bottom w:w="0" w:type="dxa"/>
              <w:right w:w="62" w:type="dxa"/>
            </w:tcMar>
            <w:vAlign w:val="center"/>
          </w:tcPr>
          <w:p w:rsidR="00741E7A" w:rsidRPr="00D62C99" w:rsidRDefault="00741E7A" w:rsidP="00D93030">
            <w:pPr>
              <w:jc w:val="both"/>
              <w:rPr>
                <w:color w:val="000000"/>
                <w:sz w:val="20"/>
                <w:szCs w:val="20"/>
              </w:rPr>
            </w:pPr>
          </w:p>
        </w:tc>
        <w:tc>
          <w:tcPr>
            <w:tcW w:w="996" w:type="dxa"/>
            <w:tcBorders>
              <w:top w:val="single" w:sz="8" w:space="0" w:color="000000"/>
              <w:left w:val="single" w:sz="8" w:space="0" w:color="000000"/>
              <w:bottom w:val="single" w:sz="8" w:space="0" w:color="000000"/>
              <w:right w:val="single" w:sz="8" w:space="0" w:color="000000"/>
            </w:tcBorders>
            <w:shd w:val="clear" w:color="auto" w:fill="auto"/>
            <w:tcMar>
              <w:top w:w="17" w:type="dxa"/>
              <w:left w:w="62" w:type="dxa"/>
              <w:bottom w:w="0" w:type="dxa"/>
              <w:right w:w="62" w:type="dxa"/>
            </w:tcMar>
            <w:vAlign w:val="center"/>
          </w:tcPr>
          <w:p w:rsidR="00741E7A" w:rsidRPr="00D62C99" w:rsidRDefault="00741E7A" w:rsidP="00D93030">
            <w:pPr>
              <w:jc w:val="center"/>
              <w:rPr>
                <w:color w:val="000000" w:themeColor="text1"/>
                <w:sz w:val="16"/>
                <w:szCs w:val="16"/>
                <w:lang w:eastAsia="en-US"/>
              </w:rPr>
            </w:pPr>
          </w:p>
        </w:tc>
        <w:tc>
          <w:tcPr>
            <w:tcW w:w="999" w:type="dxa"/>
            <w:tcBorders>
              <w:top w:val="single" w:sz="8" w:space="0" w:color="000000"/>
              <w:left w:val="single" w:sz="8" w:space="0" w:color="000000"/>
              <w:bottom w:val="single" w:sz="8" w:space="0" w:color="000000"/>
              <w:right w:val="single" w:sz="8" w:space="0" w:color="000000"/>
            </w:tcBorders>
            <w:shd w:val="clear" w:color="auto" w:fill="auto"/>
            <w:tcMar>
              <w:top w:w="17" w:type="dxa"/>
              <w:left w:w="62" w:type="dxa"/>
              <w:bottom w:w="0" w:type="dxa"/>
              <w:right w:w="62" w:type="dxa"/>
            </w:tcMar>
            <w:vAlign w:val="center"/>
          </w:tcPr>
          <w:p w:rsidR="00741E7A" w:rsidRPr="00D62C99" w:rsidRDefault="00741E7A" w:rsidP="00D93030">
            <w:pPr>
              <w:jc w:val="center"/>
              <w:rPr>
                <w:color w:val="000000" w:themeColor="text1"/>
                <w:sz w:val="16"/>
                <w:szCs w:val="16"/>
                <w:lang w:eastAsia="en-US"/>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7" w:type="dxa"/>
              <w:left w:w="62" w:type="dxa"/>
              <w:bottom w:w="0" w:type="dxa"/>
              <w:right w:w="62" w:type="dxa"/>
            </w:tcMar>
            <w:vAlign w:val="center"/>
          </w:tcPr>
          <w:p w:rsidR="00741E7A" w:rsidRPr="00D62C99" w:rsidRDefault="00741E7A" w:rsidP="00D93030">
            <w:pPr>
              <w:jc w:val="center"/>
              <w:rPr>
                <w:color w:val="000000" w:themeColor="text1"/>
                <w:sz w:val="16"/>
                <w:szCs w:val="16"/>
                <w:lang w:eastAsia="en-US"/>
              </w:rPr>
            </w:pPr>
          </w:p>
        </w:tc>
        <w:tc>
          <w:tcPr>
            <w:tcW w:w="415" w:type="dxa"/>
            <w:tcBorders>
              <w:top w:val="single" w:sz="8" w:space="0" w:color="000000"/>
              <w:left w:val="single" w:sz="8" w:space="0" w:color="000000"/>
              <w:bottom w:val="single" w:sz="8" w:space="0" w:color="000000"/>
              <w:right w:val="single" w:sz="8" w:space="0" w:color="000000"/>
            </w:tcBorders>
            <w:shd w:val="clear" w:color="auto" w:fill="auto"/>
            <w:tcMar>
              <w:top w:w="17" w:type="dxa"/>
              <w:left w:w="62" w:type="dxa"/>
              <w:bottom w:w="0" w:type="dxa"/>
              <w:right w:w="62" w:type="dxa"/>
            </w:tcMar>
            <w:vAlign w:val="center"/>
          </w:tcPr>
          <w:p w:rsidR="00741E7A" w:rsidRPr="00D62C99" w:rsidRDefault="00741E7A" w:rsidP="00D93030">
            <w:pPr>
              <w:jc w:val="center"/>
              <w:rPr>
                <w:color w:val="000000" w:themeColor="text1"/>
                <w:sz w:val="16"/>
                <w:szCs w:val="16"/>
                <w:lang w:eastAsia="en-US"/>
              </w:rPr>
            </w:pPr>
          </w:p>
        </w:tc>
        <w:tc>
          <w:tcPr>
            <w:tcW w:w="811" w:type="dxa"/>
            <w:tcBorders>
              <w:top w:val="single" w:sz="8" w:space="0" w:color="000000"/>
              <w:left w:val="single" w:sz="8" w:space="0" w:color="000000"/>
              <w:bottom w:val="single" w:sz="8" w:space="0" w:color="000000"/>
              <w:right w:val="single" w:sz="8" w:space="0" w:color="000000"/>
            </w:tcBorders>
            <w:shd w:val="clear" w:color="auto" w:fill="auto"/>
            <w:tcMar>
              <w:top w:w="17" w:type="dxa"/>
              <w:left w:w="62" w:type="dxa"/>
              <w:bottom w:w="0" w:type="dxa"/>
              <w:right w:w="62" w:type="dxa"/>
            </w:tcMar>
            <w:vAlign w:val="center"/>
          </w:tcPr>
          <w:p w:rsidR="00741E7A" w:rsidRPr="00D62C99" w:rsidRDefault="00741E7A" w:rsidP="00D93030">
            <w:pPr>
              <w:jc w:val="center"/>
              <w:rPr>
                <w:color w:val="000000" w:themeColor="text1"/>
                <w:sz w:val="16"/>
                <w:szCs w:val="16"/>
                <w:lang w:eastAsia="en-US"/>
              </w:rPr>
            </w:pPr>
          </w:p>
        </w:tc>
        <w:tc>
          <w:tcPr>
            <w:tcW w:w="1003" w:type="dxa"/>
            <w:tcBorders>
              <w:top w:val="single" w:sz="8" w:space="0" w:color="000000"/>
              <w:left w:val="single" w:sz="8" w:space="0" w:color="000000"/>
              <w:bottom w:val="single" w:sz="8" w:space="0" w:color="000000"/>
              <w:right w:val="single" w:sz="8" w:space="0" w:color="000000"/>
            </w:tcBorders>
            <w:shd w:val="clear" w:color="auto" w:fill="auto"/>
            <w:tcMar>
              <w:top w:w="17" w:type="dxa"/>
              <w:left w:w="62" w:type="dxa"/>
              <w:bottom w:w="0" w:type="dxa"/>
              <w:right w:w="62" w:type="dxa"/>
            </w:tcMar>
            <w:vAlign w:val="center"/>
          </w:tcPr>
          <w:p w:rsidR="00741E7A" w:rsidRPr="00D62C99" w:rsidRDefault="00741E7A" w:rsidP="00D93030">
            <w:pPr>
              <w:jc w:val="center"/>
              <w:rPr>
                <w:color w:val="000000" w:themeColor="text1"/>
                <w:sz w:val="16"/>
                <w:szCs w:val="16"/>
                <w:lang w:eastAsia="en-US"/>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7" w:type="dxa"/>
              <w:left w:w="62" w:type="dxa"/>
              <w:bottom w:w="0" w:type="dxa"/>
              <w:right w:w="62" w:type="dxa"/>
            </w:tcMar>
            <w:vAlign w:val="center"/>
          </w:tcPr>
          <w:p w:rsidR="00741E7A" w:rsidRPr="00D62C99" w:rsidRDefault="00741E7A" w:rsidP="00D93030">
            <w:pPr>
              <w:jc w:val="center"/>
              <w:rPr>
                <w:color w:val="000000" w:themeColor="text1"/>
                <w:sz w:val="16"/>
                <w:szCs w:val="16"/>
                <w:lang w:eastAsia="en-US"/>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7" w:type="dxa"/>
              <w:left w:w="62" w:type="dxa"/>
              <w:bottom w:w="0" w:type="dxa"/>
              <w:right w:w="62" w:type="dxa"/>
            </w:tcMar>
            <w:vAlign w:val="center"/>
          </w:tcPr>
          <w:p w:rsidR="00741E7A" w:rsidRPr="00D62C99" w:rsidRDefault="00741E7A" w:rsidP="00D93030">
            <w:pPr>
              <w:jc w:val="center"/>
              <w:rPr>
                <w:color w:val="000000" w:themeColor="text1"/>
                <w:sz w:val="16"/>
                <w:szCs w:val="16"/>
                <w:lang w:eastAsia="en-US"/>
              </w:rPr>
            </w:pP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7" w:type="dxa"/>
              <w:left w:w="62" w:type="dxa"/>
              <w:bottom w:w="0" w:type="dxa"/>
              <w:right w:w="62" w:type="dxa"/>
            </w:tcMar>
            <w:vAlign w:val="center"/>
          </w:tcPr>
          <w:p w:rsidR="00741E7A" w:rsidRPr="00D62C99" w:rsidRDefault="00741E7A" w:rsidP="00D93030">
            <w:pPr>
              <w:jc w:val="center"/>
              <w:rPr>
                <w:color w:val="000000" w:themeColor="text1"/>
                <w:sz w:val="16"/>
                <w:szCs w:val="16"/>
                <w:lang w:eastAsia="en-US"/>
              </w:rPr>
            </w:pP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7" w:type="dxa"/>
              <w:left w:w="62" w:type="dxa"/>
              <w:bottom w:w="0" w:type="dxa"/>
              <w:right w:w="62" w:type="dxa"/>
            </w:tcMar>
            <w:vAlign w:val="center"/>
          </w:tcPr>
          <w:p w:rsidR="00741E7A" w:rsidRPr="00D62C99" w:rsidRDefault="00741E7A" w:rsidP="00D93030">
            <w:pPr>
              <w:jc w:val="both"/>
              <w:rPr>
                <w:color w:val="000000" w:themeColor="text1"/>
                <w:sz w:val="16"/>
                <w:szCs w:val="16"/>
                <w:lang w:eastAsia="en-US"/>
              </w:rPr>
            </w:pPr>
          </w:p>
        </w:tc>
      </w:tr>
      <w:tr w:rsidR="00741E7A" w:rsidRPr="00D62C99" w:rsidTr="00D93030">
        <w:trPr>
          <w:trHeight w:val="256"/>
          <w:jc w:val="center"/>
        </w:trPr>
        <w:tc>
          <w:tcPr>
            <w:tcW w:w="4941" w:type="dxa"/>
            <w:tcBorders>
              <w:top w:val="single" w:sz="8" w:space="0" w:color="000000"/>
              <w:left w:val="single" w:sz="8" w:space="0" w:color="000000"/>
              <w:bottom w:val="single" w:sz="8" w:space="0" w:color="000000"/>
              <w:right w:val="single" w:sz="8" w:space="0" w:color="000000"/>
            </w:tcBorders>
            <w:shd w:val="clear" w:color="auto" w:fill="auto"/>
            <w:tcMar>
              <w:top w:w="17" w:type="dxa"/>
              <w:left w:w="62" w:type="dxa"/>
              <w:bottom w:w="0" w:type="dxa"/>
              <w:right w:w="62" w:type="dxa"/>
            </w:tcMar>
            <w:vAlign w:val="center"/>
          </w:tcPr>
          <w:p w:rsidR="00741E7A" w:rsidRPr="00D62C99" w:rsidRDefault="00741E7A" w:rsidP="00D93030">
            <w:pPr>
              <w:jc w:val="both"/>
              <w:rPr>
                <w:color w:val="000000"/>
                <w:sz w:val="20"/>
                <w:szCs w:val="20"/>
              </w:rPr>
            </w:pPr>
          </w:p>
        </w:tc>
        <w:tc>
          <w:tcPr>
            <w:tcW w:w="996" w:type="dxa"/>
            <w:tcBorders>
              <w:top w:val="single" w:sz="8" w:space="0" w:color="000000"/>
              <w:left w:val="single" w:sz="8" w:space="0" w:color="000000"/>
              <w:bottom w:val="single" w:sz="8" w:space="0" w:color="000000"/>
              <w:right w:val="single" w:sz="8" w:space="0" w:color="000000"/>
            </w:tcBorders>
            <w:shd w:val="clear" w:color="auto" w:fill="auto"/>
            <w:tcMar>
              <w:top w:w="17" w:type="dxa"/>
              <w:left w:w="62" w:type="dxa"/>
              <w:bottom w:w="0" w:type="dxa"/>
              <w:right w:w="62" w:type="dxa"/>
            </w:tcMar>
            <w:vAlign w:val="center"/>
          </w:tcPr>
          <w:p w:rsidR="00741E7A" w:rsidRPr="00D62C99" w:rsidRDefault="00741E7A" w:rsidP="00D93030">
            <w:pPr>
              <w:jc w:val="center"/>
              <w:rPr>
                <w:color w:val="000000" w:themeColor="text1"/>
                <w:sz w:val="16"/>
                <w:szCs w:val="16"/>
                <w:lang w:eastAsia="en-US"/>
              </w:rPr>
            </w:pPr>
          </w:p>
        </w:tc>
        <w:tc>
          <w:tcPr>
            <w:tcW w:w="999" w:type="dxa"/>
            <w:tcBorders>
              <w:top w:val="single" w:sz="8" w:space="0" w:color="000000"/>
              <w:left w:val="single" w:sz="8" w:space="0" w:color="000000"/>
              <w:bottom w:val="single" w:sz="8" w:space="0" w:color="000000"/>
              <w:right w:val="single" w:sz="8" w:space="0" w:color="000000"/>
            </w:tcBorders>
            <w:shd w:val="clear" w:color="auto" w:fill="auto"/>
            <w:tcMar>
              <w:top w:w="17" w:type="dxa"/>
              <w:left w:w="62" w:type="dxa"/>
              <w:bottom w:w="0" w:type="dxa"/>
              <w:right w:w="62" w:type="dxa"/>
            </w:tcMar>
            <w:vAlign w:val="center"/>
          </w:tcPr>
          <w:p w:rsidR="00741E7A" w:rsidRPr="00D62C99" w:rsidRDefault="00741E7A" w:rsidP="00D93030">
            <w:pPr>
              <w:jc w:val="center"/>
              <w:rPr>
                <w:color w:val="000000" w:themeColor="text1"/>
                <w:sz w:val="16"/>
                <w:szCs w:val="16"/>
                <w:lang w:eastAsia="en-US"/>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7" w:type="dxa"/>
              <w:left w:w="62" w:type="dxa"/>
              <w:bottom w:w="0" w:type="dxa"/>
              <w:right w:w="62" w:type="dxa"/>
            </w:tcMar>
            <w:vAlign w:val="center"/>
          </w:tcPr>
          <w:p w:rsidR="00741E7A" w:rsidRPr="00D62C99" w:rsidRDefault="00741E7A" w:rsidP="00D93030">
            <w:pPr>
              <w:jc w:val="center"/>
              <w:rPr>
                <w:color w:val="000000" w:themeColor="text1"/>
                <w:sz w:val="16"/>
                <w:szCs w:val="16"/>
                <w:lang w:eastAsia="en-US"/>
              </w:rPr>
            </w:pPr>
          </w:p>
        </w:tc>
        <w:tc>
          <w:tcPr>
            <w:tcW w:w="415" w:type="dxa"/>
            <w:tcBorders>
              <w:top w:val="single" w:sz="8" w:space="0" w:color="000000"/>
              <w:left w:val="single" w:sz="8" w:space="0" w:color="000000"/>
              <w:bottom w:val="single" w:sz="8" w:space="0" w:color="000000"/>
              <w:right w:val="single" w:sz="8" w:space="0" w:color="000000"/>
            </w:tcBorders>
            <w:shd w:val="clear" w:color="auto" w:fill="auto"/>
            <w:tcMar>
              <w:top w:w="17" w:type="dxa"/>
              <w:left w:w="62" w:type="dxa"/>
              <w:bottom w:w="0" w:type="dxa"/>
              <w:right w:w="62" w:type="dxa"/>
            </w:tcMar>
            <w:vAlign w:val="center"/>
          </w:tcPr>
          <w:p w:rsidR="00741E7A" w:rsidRPr="00D62C99" w:rsidRDefault="00741E7A" w:rsidP="00D93030">
            <w:pPr>
              <w:jc w:val="center"/>
              <w:rPr>
                <w:color w:val="000000" w:themeColor="text1"/>
                <w:sz w:val="16"/>
                <w:szCs w:val="16"/>
                <w:lang w:eastAsia="en-US"/>
              </w:rPr>
            </w:pPr>
          </w:p>
        </w:tc>
        <w:tc>
          <w:tcPr>
            <w:tcW w:w="811" w:type="dxa"/>
            <w:tcBorders>
              <w:top w:val="single" w:sz="8" w:space="0" w:color="000000"/>
              <w:left w:val="single" w:sz="8" w:space="0" w:color="000000"/>
              <w:bottom w:val="single" w:sz="8" w:space="0" w:color="000000"/>
              <w:right w:val="single" w:sz="8" w:space="0" w:color="000000"/>
            </w:tcBorders>
            <w:shd w:val="clear" w:color="auto" w:fill="auto"/>
            <w:tcMar>
              <w:top w:w="17" w:type="dxa"/>
              <w:left w:w="62" w:type="dxa"/>
              <w:bottom w:w="0" w:type="dxa"/>
              <w:right w:w="62" w:type="dxa"/>
            </w:tcMar>
            <w:vAlign w:val="center"/>
          </w:tcPr>
          <w:p w:rsidR="00741E7A" w:rsidRPr="00D62C99" w:rsidRDefault="00741E7A" w:rsidP="00D93030">
            <w:pPr>
              <w:jc w:val="center"/>
              <w:rPr>
                <w:color w:val="000000" w:themeColor="text1"/>
                <w:sz w:val="16"/>
                <w:szCs w:val="16"/>
                <w:lang w:eastAsia="en-US"/>
              </w:rPr>
            </w:pPr>
          </w:p>
        </w:tc>
        <w:tc>
          <w:tcPr>
            <w:tcW w:w="1003" w:type="dxa"/>
            <w:tcBorders>
              <w:top w:val="single" w:sz="8" w:space="0" w:color="000000"/>
              <w:left w:val="single" w:sz="8" w:space="0" w:color="000000"/>
              <w:bottom w:val="single" w:sz="8" w:space="0" w:color="000000"/>
              <w:right w:val="single" w:sz="8" w:space="0" w:color="000000"/>
            </w:tcBorders>
            <w:shd w:val="clear" w:color="auto" w:fill="auto"/>
            <w:tcMar>
              <w:top w:w="17" w:type="dxa"/>
              <w:left w:w="62" w:type="dxa"/>
              <w:bottom w:w="0" w:type="dxa"/>
              <w:right w:w="62" w:type="dxa"/>
            </w:tcMar>
            <w:vAlign w:val="center"/>
          </w:tcPr>
          <w:p w:rsidR="00741E7A" w:rsidRPr="00D62C99" w:rsidRDefault="00741E7A" w:rsidP="00D93030">
            <w:pPr>
              <w:jc w:val="center"/>
              <w:rPr>
                <w:color w:val="000000" w:themeColor="text1"/>
                <w:sz w:val="16"/>
                <w:szCs w:val="16"/>
                <w:lang w:eastAsia="en-US"/>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7" w:type="dxa"/>
              <w:left w:w="62" w:type="dxa"/>
              <w:bottom w:w="0" w:type="dxa"/>
              <w:right w:w="62" w:type="dxa"/>
            </w:tcMar>
            <w:vAlign w:val="center"/>
          </w:tcPr>
          <w:p w:rsidR="00741E7A" w:rsidRPr="00D62C99" w:rsidRDefault="00741E7A" w:rsidP="00D93030">
            <w:pPr>
              <w:jc w:val="center"/>
              <w:rPr>
                <w:color w:val="000000" w:themeColor="text1"/>
                <w:sz w:val="16"/>
                <w:szCs w:val="16"/>
                <w:lang w:eastAsia="en-US"/>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7" w:type="dxa"/>
              <w:left w:w="62" w:type="dxa"/>
              <w:bottom w:w="0" w:type="dxa"/>
              <w:right w:w="62" w:type="dxa"/>
            </w:tcMar>
            <w:vAlign w:val="center"/>
          </w:tcPr>
          <w:p w:rsidR="00741E7A" w:rsidRPr="00D62C99" w:rsidRDefault="00741E7A" w:rsidP="00D93030">
            <w:pPr>
              <w:jc w:val="center"/>
              <w:rPr>
                <w:color w:val="000000" w:themeColor="text1"/>
                <w:sz w:val="16"/>
                <w:szCs w:val="16"/>
                <w:lang w:eastAsia="en-US"/>
              </w:rPr>
            </w:pP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7" w:type="dxa"/>
              <w:left w:w="62" w:type="dxa"/>
              <w:bottom w:w="0" w:type="dxa"/>
              <w:right w:w="62" w:type="dxa"/>
            </w:tcMar>
            <w:vAlign w:val="center"/>
          </w:tcPr>
          <w:p w:rsidR="00741E7A" w:rsidRPr="00D62C99" w:rsidRDefault="00741E7A" w:rsidP="00D93030">
            <w:pPr>
              <w:jc w:val="center"/>
              <w:rPr>
                <w:color w:val="000000" w:themeColor="text1"/>
                <w:sz w:val="16"/>
                <w:szCs w:val="16"/>
                <w:lang w:eastAsia="en-US"/>
              </w:rPr>
            </w:pP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7" w:type="dxa"/>
              <w:left w:w="62" w:type="dxa"/>
              <w:bottom w:w="0" w:type="dxa"/>
              <w:right w:w="62" w:type="dxa"/>
            </w:tcMar>
            <w:vAlign w:val="center"/>
          </w:tcPr>
          <w:p w:rsidR="00741E7A" w:rsidRPr="00D62C99" w:rsidRDefault="00741E7A" w:rsidP="00D93030">
            <w:pPr>
              <w:jc w:val="both"/>
              <w:rPr>
                <w:color w:val="000000" w:themeColor="text1"/>
                <w:sz w:val="16"/>
                <w:szCs w:val="16"/>
                <w:lang w:eastAsia="en-US"/>
              </w:rPr>
            </w:pPr>
          </w:p>
        </w:tc>
      </w:tr>
      <w:tr w:rsidR="00741E7A" w:rsidRPr="00D62C99" w:rsidTr="00D93030">
        <w:trPr>
          <w:trHeight w:val="256"/>
          <w:jc w:val="center"/>
        </w:trPr>
        <w:tc>
          <w:tcPr>
            <w:tcW w:w="4941" w:type="dxa"/>
            <w:tcBorders>
              <w:top w:val="single" w:sz="8" w:space="0" w:color="000000"/>
              <w:left w:val="single" w:sz="8" w:space="0" w:color="000000"/>
              <w:bottom w:val="single" w:sz="8" w:space="0" w:color="000000"/>
              <w:right w:val="single" w:sz="8" w:space="0" w:color="000000"/>
            </w:tcBorders>
            <w:shd w:val="clear" w:color="auto" w:fill="auto"/>
            <w:tcMar>
              <w:top w:w="17" w:type="dxa"/>
              <w:left w:w="62" w:type="dxa"/>
              <w:bottom w:w="0" w:type="dxa"/>
              <w:right w:w="62" w:type="dxa"/>
            </w:tcMar>
            <w:vAlign w:val="center"/>
          </w:tcPr>
          <w:p w:rsidR="00741E7A" w:rsidRPr="00D62C99" w:rsidRDefault="00741E7A" w:rsidP="00D93030">
            <w:pPr>
              <w:jc w:val="both"/>
              <w:rPr>
                <w:color w:val="000000"/>
                <w:sz w:val="20"/>
                <w:szCs w:val="20"/>
              </w:rPr>
            </w:pPr>
          </w:p>
        </w:tc>
        <w:tc>
          <w:tcPr>
            <w:tcW w:w="996" w:type="dxa"/>
            <w:tcBorders>
              <w:top w:val="single" w:sz="8" w:space="0" w:color="000000"/>
              <w:left w:val="single" w:sz="8" w:space="0" w:color="000000"/>
              <w:bottom w:val="single" w:sz="8" w:space="0" w:color="000000"/>
              <w:right w:val="single" w:sz="8" w:space="0" w:color="000000"/>
            </w:tcBorders>
            <w:shd w:val="clear" w:color="auto" w:fill="auto"/>
            <w:tcMar>
              <w:top w:w="17" w:type="dxa"/>
              <w:left w:w="62" w:type="dxa"/>
              <w:bottom w:w="0" w:type="dxa"/>
              <w:right w:w="62" w:type="dxa"/>
            </w:tcMar>
            <w:vAlign w:val="center"/>
          </w:tcPr>
          <w:p w:rsidR="00741E7A" w:rsidRPr="00D62C99" w:rsidRDefault="00741E7A" w:rsidP="00D93030">
            <w:pPr>
              <w:jc w:val="center"/>
              <w:rPr>
                <w:color w:val="000000" w:themeColor="text1"/>
                <w:sz w:val="16"/>
                <w:szCs w:val="16"/>
                <w:lang w:eastAsia="en-US"/>
              </w:rPr>
            </w:pPr>
          </w:p>
        </w:tc>
        <w:tc>
          <w:tcPr>
            <w:tcW w:w="999" w:type="dxa"/>
            <w:tcBorders>
              <w:top w:val="single" w:sz="8" w:space="0" w:color="000000"/>
              <w:left w:val="single" w:sz="8" w:space="0" w:color="000000"/>
              <w:bottom w:val="single" w:sz="8" w:space="0" w:color="000000"/>
              <w:right w:val="single" w:sz="8" w:space="0" w:color="000000"/>
            </w:tcBorders>
            <w:shd w:val="clear" w:color="auto" w:fill="auto"/>
            <w:tcMar>
              <w:top w:w="17" w:type="dxa"/>
              <w:left w:w="62" w:type="dxa"/>
              <w:bottom w:w="0" w:type="dxa"/>
              <w:right w:w="62" w:type="dxa"/>
            </w:tcMar>
            <w:vAlign w:val="center"/>
          </w:tcPr>
          <w:p w:rsidR="00741E7A" w:rsidRPr="00D62C99" w:rsidRDefault="00741E7A" w:rsidP="00D93030">
            <w:pPr>
              <w:jc w:val="center"/>
              <w:rPr>
                <w:color w:val="000000" w:themeColor="text1"/>
                <w:sz w:val="16"/>
                <w:szCs w:val="16"/>
                <w:lang w:eastAsia="en-US"/>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7" w:type="dxa"/>
              <w:left w:w="62" w:type="dxa"/>
              <w:bottom w:w="0" w:type="dxa"/>
              <w:right w:w="62" w:type="dxa"/>
            </w:tcMar>
            <w:vAlign w:val="center"/>
          </w:tcPr>
          <w:p w:rsidR="00741E7A" w:rsidRPr="00D62C99" w:rsidRDefault="00741E7A" w:rsidP="00D93030">
            <w:pPr>
              <w:jc w:val="center"/>
              <w:rPr>
                <w:color w:val="000000" w:themeColor="text1"/>
                <w:sz w:val="16"/>
                <w:szCs w:val="16"/>
                <w:lang w:eastAsia="en-US"/>
              </w:rPr>
            </w:pPr>
          </w:p>
        </w:tc>
        <w:tc>
          <w:tcPr>
            <w:tcW w:w="415" w:type="dxa"/>
            <w:tcBorders>
              <w:top w:val="single" w:sz="8" w:space="0" w:color="000000"/>
              <w:left w:val="single" w:sz="8" w:space="0" w:color="000000"/>
              <w:bottom w:val="single" w:sz="8" w:space="0" w:color="000000"/>
              <w:right w:val="single" w:sz="8" w:space="0" w:color="000000"/>
            </w:tcBorders>
            <w:shd w:val="clear" w:color="auto" w:fill="auto"/>
            <w:tcMar>
              <w:top w:w="17" w:type="dxa"/>
              <w:left w:w="62" w:type="dxa"/>
              <w:bottom w:w="0" w:type="dxa"/>
              <w:right w:w="62" w:type="dxa"/>
            </w:tcMar>
            <w:vAlign w:val="center"/>
          </w:tcPr>
          <w:p w:rsidR="00741E7A" w:rsidRPr="00D62C99" w:rsidRDefault="00741E7A" w:rsidP="00D93030">
            <w:pPr>
              <w:jc w:val="center"/>
              <w:rPr>
                <w:color w:val="000000" w:themeColor="text1"/>
                <w:sz w:val="16"/>
                <w:szCs w:val="16"/>
                <w:lang w:eastAsia="en-US"/>
              </w:rPr>
            </w:pPr>
          </w:p>
        </w:tc>
        <w:tc>
          <w:tcPr>
            <w:tcW w:w="811" w:type="dxa"/>
            <w:tcBorders>
              <w:top w:val="single" w:sz="8" w:space="0" w:color="000000"/>
              <w:left w:val="single" w:sz="8" w:space="0" w:color="000000"/>
              <w:bottom w:val="single" w:sz="8" w:space="0" w:color="000000"/>
              <w:right w:val="single" w:sz="8" w:space="0" w:color="000000"/>
            </w:tcBorders>
            <w:shd w:val="clear" w:color="auto" w:fill="auto"/>
            <w:tcMar>
              <w:top w:w="17" w:type="dxa"/>
              <w:left w:w="62" w:type="dxa"/>
              <w:bottom w:w="0" w:type="dxa"/>
              <w:right w:w="62" w:type="dxa"/>
            </w:tcMar>
            <w:vAlign w:val="center"/>
          </w:tcPr>
          <w:p w:rsidR="00741E7A" w:rsidRPr="00D62C99" w:rsidRDefault="00741E7A" w:rsidP="00D93030">
            <w:pPr>
              <w:jc w:val="center"/>
              <w:rPr>
                <w:color w:val="000000" w:themeColor="text1"/>
                <w:sz w:val="16"/>
                <w:szCs w:val="16"/>
                <w:lang w:eastAsia="en-US"/>
              </w:rPr>
            </w:pPr>
          </w:p>
        </w:tc>
        <w:tc>
          <w:tcPr>
            <w:tcW w:w="1003" w:type="dxa"/>
            <w:tcBorders>
              <w:top w:val="single" w:sz="8" w:space="0" w:color="000000"/>
              <w:left w:val="single" w:sz="8" w:space="0" w:color="000000"/>
              <w:bottom w:val="single" w:sz="8" w:space="0" w:color="000000"/>
              <w:right w:val="single" w:sz="8" w:space="0" w:color="000000"/>
            </w:tcBorders>
            <w:shd w:val="clear" w:color="auto" w:fill="auto"/>
            <w:tcMar>
              <w:top w:w="17" w:type="dxa"/>
              <w:left w:w="62" w:type="dxa"/>
              <w:bottom w:w="0" w:type="dxa"/>
              <w:right w:w="62" w:type="dxa"/>
            </w:tcMar>
            <w:vAlign w:val="center"/>
          </w:tcPr>
          <w:p w:rsidR="00741E7A" w:rsidRPr="00D62C99" w:rsidRDefault="00741E7A" w:rsidP="00D93030">
            <w:pPr>
              <w:jc w:val="center"/>
              <w:rPr>
                <w:color w:val="000000" w:themeColor="text1"/>
                <w:sz w:val="16"/>
                <w:szCs w:val="16"/>
                <w:lang w:eastAsia="en-US"/>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7" w:type="dxa"/>
              <w:left w:w="62" w:type="dxa"/>
              <w:bottom w:w="0" w:type="dxa"/>
              <w:right w:w="62" w:type="dxa"/>
            </w:tcMar>
            <w:vAlign w:val="center"/>
          </w:tcPr>
          <w:p w:rsidR="00741E7A" w:rsidRPr="00D62C99" w:rsidRDefault="00741E7A" w:rsidP="00D93030">
            <w:pPr>
              <w:jc w:val="center"/>
              <w:rPr>
                <w:color w:val="000000" w:themeColor="text1"/>
                <w:sz w:val="16"/>
                <w:szCs w:val="16"/>
                <w:lang w:eastAsia="en-US"/>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7" w:type="dxa"/>
              <w:left w:w="62" w:type="dxa"/>
              <w:bottom w:w="0" w:type="dxa"/>
              <w:right w:w="62" w:type="dxa"/>
            </w:tcMar>
            <w:vAlign w:val="center"/>
          </w:tcPr>
          <w:p w:rsidR="00741E7A" w:rsidRPr="00D62C99" w:rsidRDefault="00741E7A" w:rsidP="00D93030">
            <w:pPr>
              <w:jc w:val="center"/>
              <w:rPr>
                <w:color w:val="000000" w:themeColor="text1"/>
                <w:sz w:val="16"/>
                <w:szCs w:val="16"/>
                <w:lang w:eastAsia="en-US"/>
              </w:rPr>
            </w:pP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7" w:type="dxa"/>
              <w:left w:w="62" w:type="dxa"/>
              <w:bottom w:w="0" w:type="dxa"/>
              <w:right w:w="62" w:type="dxa"/>
            </w:tcMar>
            <w:vAlign w:val="center"/>
          </w:tcPr>
          <w:p w:rsidR="00741E7A" w:rsidRPr="00D62C99" w:rsidRDefault="00741E7A" w:rsidP="00D93030">
            <w:pPr>
              <w:jc w:val="center"/>
              <w:rPr>
                <w:color w:val="000000" w:themeColor="text1"/>
                <w:sz w:val="16"/>
                <w:szCs w:val="16"/>
                <w:lang w:eastAsia="en-US"/>
              </w:rPr>
            </w:pP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7" w:type="dxa"/>
              <w:left w:w="62" w:type="dxa"/>
              <w:bottom w:w="0" w:type="dxa"/>
              <w:right w:w="62" w:type="dxa"/>
            </w:tcMar>
            <w:vAlign w:val="center"/>
          </w:tcPr>
          <w:p w:rsidR="00741E7A" w:rsidRPr="00D62C99" w:rsidRDefault="00741E7A" w:rsidP="00D93030">
            <w:pPr>
              <w:jc w:val="both"/>
              <w:rPr>
                <w:color w:val="000000" w:themeColor="text1"/>
                <w:sz w:val="16"/>
                <w:szCs w:val="16"/>
                <w:lang w:eastAsia="en-US"/>
              </w:rPr>
            </w:pPr>
          </w:p>
        </w:tc>
      </w:tr>
      <w:tr w:rsidR="00741E7A" w:rsidRPr="00D62C99" w:rsidTr="00D93030">
        <w:trPr>
          <w:trHeight w:val="256"/>
          <w:jc w:val="center"/>
        </w:trPr>
        <w:tc>
          <w:tcPr>
            <w:tcW w:w="4941" w:type="dxa"/>
            <w:tcBorders>
              <w:top w:val="single" w:sz="8" w:space="0" w:color="000000"/>
              <w:left w:val="single" w:sz="8" w:space="0" w:color="000000"/>
              <w:bottom w:val="single" w:sz="8" w:space="0" w:color="000000"/>
              <w:right w:val="single" w:sz="8" w:space="0" w:color="000000"/>
            </w:tcBorders>
            <w:shd w:val="clear" w:color="auto" w:fill="auto"/>
            <w:tcMar>
              <w:top w:w="17" w:type="dxa"/>
              <w:left w:w="62" w:type="dxa"/>
              <w:bottom w:w="0" w:type="dxa"/>
              <w:right w:w="62" w:type="dxa"/>
            </w:tcMar>
            <w:vAlign w:val="center"/>
          </w:tcPr>
          <w:p w:rsidR="00741E7A" w:rsidRPr="00D62C99" w:rsidRDefault="00741E7A" w:rsidP="00D93030">
            <w:pPr>
              <w:jc w:val="both"/>
              <w:rPr>
                <w:color w:val="000000"/>
                <w:sz w:val="20"/>
                <w:szCs w:val="20"/>
              </w:rPr>
            </w:pPr>
          </w:p>
        </w:tc>
        <w:tc>
          <w:tcPr>
            <w:tcW w:w="996" w:type="dxa"/>
            <w:tcBorders>
              <w:top w:val="single" w:sz="8" w:space="0" w:color="000000"/>
              <w:left w:val="single" w:sz="8" w:space="0" w:color="000000"/>
              <w:bottom w:val="single" w:sz="8" w:space="0" w:color="000000"/>
              <w:right w:val="single" w:sz="8" w:space="0" w:color="000000"/>
            </w:tcBorders>
            <w:shd w:val="clear" w:color="auto" w:fill="auto"/>
            <w:tcMar>
              <w:top w:w="17" w:type="dxa"/>
              <w:left w:w="62" w:type="dxa"/>
              <w:bottom w:w="0" w:type="dxa"/>
              <w:right w:w="62" w:type="dxa"/>
            </w:tcMar>
            <w:vAlign w:val="center"/>
          </w:tcPr>
          <w:p w:rsidR="00741E7A" w:rsidRPr="00D62C99" w:rsidRDefault="00741E7A" w:rsidP="00D93030">
            <w:pPr>
              <w:jc w:val="center"/>
              <w:rPr>
                <w:color w:val="000000" w:themeColor="text1"/>
                <w:sz w:val="16"/>
                <w:szCs w:val="16"/>
                <w:lang w:eastAsia="en-US"/>
              </w:rPr>
            </w:pPr>
          </w:p>
        </w:tc>
        <w:tc>
          <w:tcPr>
            <w:tcW w:w="999" w:type="dxa"/>
            <w:tcBorders>
              <w:top w:val="single" w:sz="8" w:space="0" w:color="000000"/>
              <w:left w:val="single" w:sz="8" w:space="0" w:color="000000"/>
              <w:bottom w:val="single" w:sz="8" w:space="0" w:color="000000"/>
              <w:right w:val="single" w:sz="8" w:space="0" w:color="000000"/>
            </w:tcBorders>
            <w:shd w:val="clear" w:color="auto" w:fill="auto"/>
            <w:tcMar>
              <w:top w:w="17" w:type="dxa"/>
              <w:left w:w="62" w:type="dxa"/>
              <w:bottom w:w="0" w:type="dxa"/>
              <w:right w:w="62" w:type="dxa"/>
            </w:tcMar>
            <w:vAlign w:val="center"/>
          </w:tcPr>
          <w:p w:rsidR="00741E7A" w:rsidRPr="00D62C99" w:rsidRDefault="00741E7A" w:rsidP="00D93030">
            <w:pPr>
              <w:jc w:val="center"/>
              <w:rPr>
                <w:color w:val="000000" w:themeColor="text1"/>
                <w:sz w:val="16"/>
                <w:szCs w:val="16"/>
                <w:lang w:eastAsia="en-US"/>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7" w:type="dxa"/>
              <w:left w:w="62" w:type="dxa"/>
              <w:bottom w:w="0" w:type="dxa"/>
              <w:right w:w="62" w:type="dxa"/>
            </w:tcMar>
            <w:vAlign w:val="center"/>
          </w:tcPr>
          <w:p w:rsidR="00741E7A" w:rsidRPr="00D62C99" w:rsidRDefault="00741E7A" w:rsidP="00D93030">
            <w:pPr>
              <w:jc w:val="center"/>
              <w:rPr>
                <w:color w:val="000000" w:themeColor="text1"/>
                <w:sz w:val="16"/>
                <w:szCs w:val="16"/>
                <w:lang w:eastAsia="en-US"/>
              </w:rPr>
            </w:pPr>
          </w:p>
        </w:tc>
        <w:tc>
          <w:tcPr>
            <w:tcW w:w="415" w:type="dxa"/>
            <w:tcBorders>
              <w:top w:val="single" w:sz="8" w:space="0" w:color="000000"/>
              <w:left w:val="single" w:sz="8" w:space="0" w:color="000000"/>
              <w:bottom w:val="single" w:sz="8" w:space="0" w:color="000000"/>
              <w:right w:val="single" w:sz="8" w:space="0" w:color="000000"/>
            </w:tcBorders>
            <w:shd w:val="clear" w:color="auto" w:fill="auto"/>
            <w:tcMar>
              <w:top w:w="17" w:type="dxa"/>
              <w:left w:w="62" w:type="dxa"/>
              <w:bottom w:w="0" w:type="dxa"/>
              <w:right w:w="62" w:type="dxa"/>
            </w:tcMar>
            <w:vAlign w:val="center"/>
          </w:tcPr>
          <w:p w:rsidR="00741E7A" w:rsidRPr="00D62C99" w:rsidRDefault="00741E7A" w:rsidP="00D93030">
            <w:pPr>
              <w:jc w:val="center"/>
              <w:rPr>
                <w:color w:val="000000" w:themeColor="text1"/>
                <w:sz w:val="16"/>
                <w:szCs w:val="16"/>
                <w:lang w:eastAsia="en-US"/>
              </w:rPr>
            </w:pPr>
          </w:p>
        </w:tc>
        <w:tc>
          <w:tcPr>
            <w:tcW w:w="811" w:type="dxa"/>
            <w:tcBorders>
              <w:top w:val="single" w:sz="8" w:space="0" w:color="000000"/>
              <w:left w:val="single" w:sz="8" w:space="0" w:color="000000"/>
              <w:bottom w:val="single" w:sz="8" w:space="0" w:color="000000"/>
              <w:right w:val="single" w:sz="8" w:space="0" w:color="000000"/>
            </w:tcBorders>
            <w:shd w:val="clear" w:color="auto" w:fill="auto"/>
            <w:tcMar>
              <w:top w:w="17" w:type="dxa"/>
              <w:left w:w="62" w:type="dxa"/>
              <w:bottom w:w="0" w:type="dxa"/>
              <w:right w:w="62" w:type="dxa"/>
            </w:tcMar>
            <w:vAlign w:val="center"/>
          </w:tcPr>
          <w:p w:rsidR="00741E7A" w:rsidRPr="00D62C99" w:rsidRDefault="00741E7A" w:rsidP="00D93030">
            <w:pPr>
              <w:jc w:val="center"/>
              <w:rPr>
                <w:color w:val="000000" w:themeColor="text1"/>
                <w:sz w:val="16"/>
                <w:szCs w:val="16"/>
                <w:lang w:eastAsia="en-US"/>
              </w:rPr>
            </w:pPr>
          </w:p>
        </w:tc>
        <w:tc>
          <w:tcPr>
            <w:tcW w:w="1003" w:type="dxa"/>
            <w:tcBorders>
              <w:top w:val="single" w:sz="8" w:space="0" w:color="000000"/>
              <w:left w:val="single" w:sz="8" w:space="0" w:color="000000"/>
              <w:bottom w:val="single" w:sz="8" w:space="0" w:color="000000"/>
              <w:right w:val="single" w:sz="8" w:space="0" w:color="000000"/>
            </w:tcBorders>
            <w:shd w:val="clear" w:color="auto" w:fill="auto"/>
            <w:tcMar>
              <w:top w:w="17" w:type="dxa"/>
              <w:left w:w="62" w:type="dxa"/>
              <w:bottom w:w="0" w:type="dxa"/>
              <w:right w:w="62" w:type="dxa"/>
            </w:tcMar>
            <w:vAlign w:val="center"/>
          </w:tcPr>
          <w:p w:rsidR="00741E7A" w:rsidRPr="00D62C99" w:rsidRDefault="00741E7A" w:rsidP="00D93030">
            <w:pPr>
              <w:jc w:val="center"/>
              <w:rPr>
                <w:color w:val="000000" w:themeColor="text1"/>
                <w:sz w:val="16"/>
                <w:szCs w:val="16"/>
                <w:lang w:eastAsia="en-US"/>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7" w:type="dxa"/>
              <w:left w:w="62" w:type="dxa"/>
              <w:bottom w:w="0" w:type="dxa"/>
              <w:right w:w="62" w:type="dxa"/>
            </w:tcMar>
            <w:vAlign w:val="center"/>
          </w:tcPr>
          <w:p w:rsidR="00741E7A" w:rsidRPr="00D62C99" w:rsidRDefault="00741E7A" w:rsidP="00D93030">
            <w:pPr>
              <w:jc w:val="center"/>
              <w:rPr>
                <w:color w:val="000000" w:themeColor="text1"/>
                <w:sz w:val="16"/>
                <w:szCs w:val="16"/>
                <w:lang w:eastAsia="en-US"/>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7" w:type="dxa"/>
              <w:left w:w="62" w:type="dxa"/>
              <w:bottom w:w="0" w:type="dxa"/>
              <w:right w:w="62" w:type="dxa"/>
            </w:tcMar>
            <w:vAlign w:val="center"/>
          </w:tcPr>
          <w:p w:rsidR="00741E7A" w:rsidRPr="00D62C99" w:rsidRDefault="00741E7A" w:rsidP="00D93030">
            <w:pPr>
              <w:jc w:val="center"/>
              <w:rPr>
                <w:color w:val="000000" w:themeColor="text1"/>
                <w:sz w:val="16"/>
                <w:szCs w:val="16"/>
                <w:lang w:eastAsia="en-US"/>
              </w:rPr>
            </w:pP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7" w:type="dxa"/>
              <w:left w:w="62" w:type="dxa"/>
              <w:bottom w:w="0" w:type="dxa"/>
              <w:right w:w="62" w:type="dxa"/>
            </w:tcMar>
            <w:vAlign w:val="center"/>
          </w:tcPr>
          <w:p w:rsidR="00741E7A" w:rsidRPr="00D62C99" w:rsidRDefault="00741E7A" w:rsidP="00D93030">
            <w:pPr>
              <w:jc w:val="center"/>
              <w:rPr>
                <w:color w:val="000000" w:themeColor="text1"/>
                <w:sz w:val="16"/>
                <w:szCs w:val="16"/>
                <w:lang w:eastAsia="en-US"/>
              </w:rPr>
            </w:pP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7" w:type="dxa"/>
              <w:left w:w="62" w:type="dxa"/>
              <w:bottom w:w="0" w:type="dxa"/>
              <w:right w:w="62" w:type="dxa"/>
            </w:tcMar>
            <w:vAlign w:val="center"/>
          </w:tcPr>
          <w:p w:rsidR="00741E7A" w:rsidRPr="00D62C99" w:rsidRDefault="00741E7A" w:rsidP="00D93030">
            <w:pPr>
              <w:jc w:val="both"/>
              <w:rPr>
                <w:color w:val="000000" w:themeColor="text1"/>
                <w:sz w:val="16"/>
                <w:szCs w:val="16"/>
                <w:lang w:eastAsia="en-US"/>
              </w:rPr>
            </w:pPr>
          </w:p>
        </w:tc>
      </w:tr>
      <w:tr w:rsidR="00741E7A" w:rsidRPr="00D62C99" w:rsidTr="00D93030">
        <w:trPr>
          <w:trHeight w:val="256"/>
          <w:jc w:val="center"/>
        </w:trPr>
        <w:tc>
          <w:tcPr>
            <w:tcW w:w="4941" w:type="dxa"/>
            <w:tcBorders>
              <w:top w:val="single" w:sz="8" w:space="0" w:color="000000"/>
              <w:left w:val="single" w:sz="8" w:space="0" w:color="000000"/>
              <w:bottom w:val="single" w:sz="8" w:space="0" w:color="000000"/>
              <w:right w:val="single" w:sz="8" w:space="0" w:color="000000"/>
            </w:tcBorders>
            <w:shd w:val="clear" w:color="auto" w:fill="auto"/>
            <w:tcMar>
              <w:top w:w="17" w:type="dxa"/>
              <w:left w:w="62" w:type="dxa"/>
              <w:bottom w:w="0" w:type="dxa"/>
              <w:right w:w="62" w:type="dxa"/>
            </w:tcMar>
            <w:vAlign w:val="center"/>
          </w:tcPr>
          <w:p w:rsidR="00741E7A" w:rsidRPr="00D62C99" w:rsidRDefault="00741E7A" w:rsidP="00D93030">
            <w:pPr>
              <w:jc w:val="both"/>
              <w:rPr>
                <w:color w:val="000000"/>
                <w:sz w:val="20"/>
                <w:szCs w:val="20"/>
              </w:rPr>
            </w:pPr>
          </w:p>
        </w:tc>
        <w:tc>
          <w:tcPr>
            <w:tcW w:w="996" w:type="dxa"/>
            <w:tcBorders>
              <w:top w:val="single" w:sz="8" w:space="0" w:color="000000"/>
              <w:left w:val="single" w:sz="8" w:space="0" w:color="000000"/>
              <w:bottom w:val="single" w:sz="8" w:space="0" w:color="000000"/>
              <w:right w:val="single" w:sz="8" w:space="0" w:color="000000"/>
            </w:tcBorders>
            <w:shd w:val="clear" w:color="auto" w:fill="auto"/>
            <w:tcMar>
              <w:top w:w="17" w:type="dxa"/>
              <w:left w:w="62" w:type="dxa"/>
              <w:bottom w:w="0" w:type="dxa"/>
              <w:right w:w="62" w:type="dxa"/>
            </w:tcMar>
            <w:vAlign w:val="center"/>
          </w:tcPr>
          <w:p w:rsidR="00741E7A" w:rsidRPr="00D62C99" w:rsidRDefault="00741E7A" w:rsidP="00D93030">
            <w:pPr>
              <w:jc w:val="center"/>
              <w:rPr>
                <w:color w:val="000000" w:themeColor="text1"/>
                <w:sz w:val="16"/>
                <w:szCs w:val="16"/>
                <w:lang w:eastAsia="en-US"/>
              </w:rPr>
            </w:pPr>
          </w:p>
        </w:tc>
        <w:tc>
          <w:tcPr>
            <w:tcW w:w="999" w:type="dxa"/>
            <w:tcBorders>
              <w:top w:val="single" w:sz="8" w:space="0" w:color="000000"/>
              <w:left w:val="single" w:sz="8" w:space="0" w:color="000000"/>
              <w:bottom w:val="single" w:sz="8" w:space="0" w:color="000000"/>
              <w:right w:val="single" w:sz="8" w:space="0" w:color="000000"/>
            </w:tcBorders>
            <w:shd w:val="clear" w:color="auto" w:fill="auto"/>
            <w:tcMar>
              <w:top w:w="17" w:type="dxa"/>
              <w:left w:w="62" w:type="dxa"/>
              <w:bottom w:w="0" w:type="dxa"/>
              <w:right w:w="62" w:type="dxa"/>
            </w:tcMar>
            <w:vAlign w:val="center"/>
          </w:tcPr>
          <w:p w:rsidR="00741E7A" w:rsidRPr="00D62C99" w:rsidRDefault="00741E7A" w:rsidP="00D93030">
            <w:pPr>
              <w:jc w:val="center"/>
              <w:rPr>
                <w:color w:val="000000" w:themeColor="text1"/>
                <w:sz w:val="16"/>
                <w:szCs w:val="16"/>
                <w:lang w:eastAsia="en-US"/>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7" w:type="dxa"/>
              <w:left w:w="62" w:type="dxa"/>
              <w:bottom w:w="0" w:type="dxa"/>
              <w:right w:w="62" w:type="dxa"/>
            </w:tcMar>
            <w:vAlign w:val="center"/>
          </w:tcPr>
          <w:p w:rsidR="00741E7A" w:rsidRPr="00D62C99" w:rsidRDefault="00741E7A" w:rsidP="00D93030">
            <w:pPr>
              <w:jc w:val="center"/>
              <w:rPr>
                <w:color w:val="000000" w:themeColor="text1"/>
                <w:sz w:val="16"/>
                <w:szCs w:val="16"/>
                <w:lang w:eastAsia="en-US"/>
              </w:rPr>
            </w:pPr>
          </w:p>
        </w:tc>
        <w:tc>
          <w:tcPr>
            <w:tcW w:w="415" w:type="dxa"/>
            <w:tcBorders>
              <w:top w:val="single" w:sz="8" w:space="0" w:color="000000"/>
              <w:left w:val="single" w:sz="8" w:space="0" w:color="000000"/>
              <w:bottom w:val="single" w:sz="8" w:space="0" w:color="000000"/>
              <w:right w:val="single" w:sz="8" w:space="0" w:color="000000"/>
            </w:tcBorders>
            <w:shd w:val="clear" w:color="auto" w:fill="auto"/>
            <w:tcMar>
              <w:top w:w="17" w:type="dxa"/>
              <w:left w:w="62" w:type="dxa"/>
              <w:bottom w:w="0" w:type="dxa"/>
              <w:right w:w="62" w:type="dxa"/>
            </w:tcMar>
            <w:vAlign w:val="center"/>
          </w:tcPr>
          <w:p w:rsidR="00741E7A" w:rsidRPr="00D62C99" w:rsidRDefault="00741E7A" w:rsidP="00D93030">
            <w:pPr>
              <w:jc w:val="center"/>
              <w:rPr>
                <w:color w:val="000000" w:themeColor="text1"/>
                <w:sz w:val="16"/>
                <w:szCs w:val="16"/>
                <w:lang w:eastAsia="en-US"/>
              </w:rPr>
            </w:pPr>
          </w:p>
        </w:tc>
        <w:tc>
          <w:tcPr>
            <w:tcW w:w="811" w:type="dxa"/>
            <w:tcBorders>
              <w:top w:val="single" w:sz="8" w:space="0" w:color="000000"/>
              <w:left w:val="single" w:sz="8" w:space="0" w:color="000000"/>
              <w:bottom w:val="single" w:sz="8" w:space="0" w:color="000000"/>
              <w:right w:val="single" w:sz="8" w:space="0" w:color="000000"/>
            </w:tcBorders>
            <w:shd w:val="clear" w:color="auto" w:fill="auto"/>
            <w:tcMar>
              <w:top w:w="17" w:type="dxa"/>
              <w:left w:w="62" w:type="dxa"/>
              <w:bottom w:w="0" w:type="dxa"/>
              <w:right w:w="62" w:type="dxa"/>
            </w:tcMar>
            <w:vAlign w:val="center"/>
          </w:tcPr>
          <w:p w:rsidR="00741E7A" w:rsidRPr="00D62C99" w:rsidRDefault="00741E7A" w:rsidP="00D93030">
            <w:pPr>
              <w:jc w:val="center"/>
              <w:rPr>
                <w:color w:val="000000" w:themeColor="text1"/>
                <w:sz w:val="16"/>
                <w:szCs w:val="16"/>
                <w:lang w:eastAsia="en-US"/>
              </w:rPr>
            </w:pPr>
          </w:p>
        </w:tc>
        <w:tc>
          <w:tcPr>
            <w:tcW w:w="1003" w:type="dxa"/>
            <w:tcBorders>
              <w:top w:val="single" w:sz="8" w:space="0" w:color="000000"/>
              <w:left w:val="single" w:sz="8" w:space="0" w:color="000000"/>
              <w:bottom w:val="single" w:sz="8" w:space="0" w:color="000000"/>
              <w:right w:val="single" w:sz="8" w:space="0" w:color="000000"/>
            </w:tcBorders>
            <w:shd w:val="clear" w:color="auto" w:fill="auto"/>
            <w:tcMar>
              <w:top w:w="17" w:type="dxa"/>
              <w:left w:w="62" w:type="dxa"/>
              <w:bottom w:w="0" w:type="dxa"/>
              <w:right w:w="62" w:type="dxa"/>
            </w:tcMar>
            <w:vAlign w:val="center"/>
          </w:tcPr>
          <w:p w:rsidR="00741E7A" w:rsidRPr="00D62C99" w:rsidRDefault="00741E7A" w:rsidP="00D93030">
            <w:pPr>
              <w:jc w:val="center"/>
              <w:rPr>
                <w:color w:val="000000" w:themeColor="text1"/>
                <w:sz w:val="16"/>
                <w:szCs w:val="16"/>
                <w:lang w:eastAsia="en-US"/>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7" w:type="dxa"/>
              <w:left w:w="62" w:type="dxa"/>
              <w:bottom w:w="0" w:type="dxa"/>
              <w:right w:w="62" w:type="dxa"/>
            </w:tcMar>
            <w:vAlign w:val="center"/>
          </w:tcPr>
          <w:p w:rsidR="00741E7A" w:rsidRPr="00D62C99" w:rsidRDefault="00741E7A" w:rsidP="00D93030">
            <w:pPr>
              <w:jc w:val="center"/>
              <w:rPr>
                <w:color w:val="000000" w:themeColor="text1"/>
                <w:sz w:val="16"/>
                <w:szCs w:val="16"/>
                <w:lang w:eastAsia="en-US"/>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7" w:type="dxa"/>
              <w:left w:w="62" w:type="dxa"/>
              <w:bottom w:w="0" w:type="dxa"/>
              <w:right w:w="62" w:type="dxa"/>
            </w:tcMar>
            <w:vAlign w:val="center"/>
          </w:tcPr>
          <w:p w:rsidR="00741E7A" w:rsidRPr="00D62C99" w:rsidRDefault="00741E7A" w:rsidP="00D93030">
            <w:pPr>
              <w:jc w:val="center"/>
              <w:rPr>
                <w:color w:val="000000" w:themeColor="text1"/>
                <w:sz w:val="16"/>
                <w:szCs w:val="16"/>
                <w:lang w:eastAsia="en-US"/>
              </w:rPr>
            </w:pP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7" w:type="dxa"/>
              <w:left w:w="62" w:type="dxa"/>
              <w:bottom w:w="0" w:type="dxa"/>
              <w:right w:w="62" w:type="dxa"/>
            </w:tcMar>
            <w:vAlign w:val="center"/>
          </w:tcPr>
          <w:p w:rsidR="00741E7A" w:rsidRPr="00D62C99" w:rsidRDefault="00741E7A" w:rsidP="00D93030">
            <w:pPr>
              <w:jc w:val="center"/>
              <w:rPr>
                <w:color w:val="000000" w:themeColor="text1"/>
                <w:sz w:val="16"/>
                <w:szCs w:val="16"/>
                <w:lang w:eastAsia="en-US"/>
              </w:rPr>
            </w:pP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7" w:type="dxa"/>
              <w:left w:w="62" w:type="dxa"/>
              <w:bottom w:w="0" w:type="dxa"/>
              <w:right w:w="62" w:type="dxa"/>
            </w:tcMar>
            <w:vAlign w:val="center"/>
          </w:tcPr>
          <w:p w:rsidR="00741E7A" w:rsidRPr="00D62C99" w:rsidRDefault="00741E7A" w:rsidP="00D93030">
            <w:pPr>
              <w:jc w:val="both"/>
              <w:rPr>
                <w:color w:val="000000" w:themeColor="text1"/>
                <w:sz w:val="16"/>
                <w:szCs w:val="16"/>
                <w:lang w:eastAsia="en-US"/>
              </w:rPr>
            </w:pPr>
          </w:p>
        </w:tc>
      </w:tr>
    </w:tbl>
    <w:p w:rsidR="00741E7A" w:rsidRPr="00D62C99" w:rsidRDefault="00741E7A" w:rsidP="00741E7A">
      <w:bookmarkStart w:id="5" w:name="_Toc412722817"/>
    </w:p>
    <w:p w:rsidR="00741E7A" w:rsidRPr="00D62C99" w:rsidRDefault="00741E7A" w:rsidP="00741E7A">
      <w:pPr>
        <w:pStyle w:val="Balk2"/>
        <w:jc w:val="center"/>
        <w:rPr>
          <w:sz w:val="36"/>
          <w:szCs w:val="36"/>
        </w:rPr>
      </w:pPr>
      <w:bookmarkStart w:id="6" w:name="_Toc28251950"/>
      <w:r w:rsidRPr="00D62C99">
        <w:rPr>
          <w:sz w:val="36"/>
          <w:szCs w:val="36"/>
        </w:rPr>
        <w:t>31/12/2019 Tarihi İtibariyle 2020 Yılına Devredilen İş Ve Ödenek İcmal Tablosu</w:t>
      </w:r>
      <w:bookmarkEnd w:id="5"/>
      <w:bookmarkEnd w:id="6"/>
    </w:p>
    <w:tbl>
      <w:tblPr>
        <w:tblW w:w="14646" w:type="dxa"/>
        <w:jc w:val="center"/>
        <w:tblCellMar>
          <w:left w:w="0" w:type="dxa"/>
          <w:right w:w="0" w:type="dxa"/>
        </w:tblCellMar>
        <w:tblLook w:val="04A0" w:firstRow="1" w:lastRow="0" w:firstColumn="1" w:lastColumn="0" w:noHBand="0" w:noVBand="1"/>
      </w:tblPr>
      <w:tblGrid>
        <w:gridCol w:w="3696"/>
        <w:gridCol w:w="2270"/>
        <w:gridCol w:w="1508"/>
        <w:gridCol w:w="1933"/>
        <w:gridCol w:w="1052"/>
        <w:gridCol w:w="1616"/>
        <w:gridCol w:w="2571"/>
      </w:tblGrid>
      <w:tr w:rsidR="00741E7A" w:rsidRPr="00D62C99" w:rsidTr="00D93030">
        <w:trPr>
          <w:trHeight w:val="365"/>
          <w:jc w:val="center"/>
        </w:trPr>
        <w:tc>
          <w:tcPr>
            <w:tcW w:w="14646" w:type="dxa"/>
            <w:gridSpan w:val="7"/>
            <w:tcBorders>
              <w:top w:val="single" w:sz="8" w:space="0" w:color="000000"/>
              <w:left w:val="single" w:sz="8" w:space="0" w:color="000000"/>
              <w:bottom w:val="single" w:sz="8" w:space="0" w:color="000000"/>
              <w:right w:val="single" w:sz="8" w:space="0" w:color="000000"/>
            </w:tcBorders>
            <w:shd w:val="clear" w:color="auto" w:fill="FABF8F"/>
            <w:tcMar>
              <w:top w:w="17" w:type="dxa"/>
              <w:left w:w="70" w:type="dxa"/>
              <w:bottom w:w="0" w:type="dxa"/>
              <w:right w:w="70" w:type="dxa"/>
            </w:tcMar>
            <w:vAlign w:val="center"/>
            <w:hideMark/>
          </w:tcPr>
          <w:p w:rsidR="00741E7A" w:rsidRPr="00D62C99" w:rsidRDefault="00741E7A" w:rsidP="00D93030">
            <w:pPr>
              <w:jc w:val="both"/>
              <w:rPr>
                <w:lang w:eastAsia="en-US"/>
              </w:rPr>
            </w:pPr>
            <w:r w:rsidRPr="00D62C99">
              <w:rPr>
                <w:b/>
                <w:bCs/>
                <w:lang w:eastAsia="en-US"/>
              </w:rPr>
              <w:t>Milli Eğitim Bakanlığı / Aydın İl Milli Eğitim Müdürlüğü</w:t>
            </w:r>
          </w:p>
        </w:tc>
      </w:tr>
      <w:tr w:rsidR="00741E7A" w:rsidRPr="00D62C99" w:rsidTr="00D93030">
        <w:trPr>
          <w:trHeight w:val="528"/>
          <w:jc w:val="center"/>
        </w:trPr>
        <w:tc>
          <w:tcPr>
            <w:tcW w:w="3696" w:type="dxa"/>
            <w:tcBorders>
              <w:top w:val="single" w:sz="8" w:space="0" w:color="000000"/>
              <w:left w:val="single" w:sz="8" w:space="0" w:color="000000"/>
              <w:bottom w:val="single" w:sz="8" w:space="0" w:color="000000"/>
              <w:right w:val="single" w:sz="8" w:space="0" w:color="000000"/>
            </w:tcBorders>
            <w:shd w:val="clear" w:color="auto" w:fill="FABF8F"/>
            <w:tcMar>
              <w:top w:w="17" w:type="dxa"/>
              <w:left w:w="70" w:type="dxa"/>
              <w:bottom w:w="0" w:type="dxa"/>
              <w:right w:w="70" w:type="dxa"/>
            </w:tcMar>
            <w:vAlign w:val="center"/>
            <w:hideMark/>
          </w:tcPr>
          <w:p w:rsidR="00741E7A" w:rsidRPr="00D62C99" w:rsidRDefault="00741E7A" w:rsidP="00D93030">
            <w:pPr>
              <w:jc w:val="center"/>
              <w:rPr>
                <w:lang w:eastAsia="en-US"/>
              </w:rPr>
            </w:pPr>
            <w:r w:rsidRPr="00D62C99">
              <w:rPr>
                <w:b/>
                <w:bCs/>
                <w:lang w:eastAsia="en-US"/>
              </w:rPr>
              <w:t>S.NO</w:t>
            </w:r>
          </w:p>
        </w:tc>
        <w:tc>
          <w:tcPr>
            <w:tcW w:w="2270" w:type="dxa"/>
            <w:tcBorders>
              <w:top w:val="single" w:sz="8" w:space="0" w:color="000000"/>
              <w:left w:val="single" w:sz="8" w:space="0" w:color="000000"/>
              <w:bottom w:val="single" w:sz="8" w:space="0" w:color="000000"/>
              <w:right w:val="single" w:sz="8" w:space="0" w:color="000000"/>
            </w:tcBorders>
            <w:shd w:val="clear" w:color="auto" w:fill="FABF8F"/>
            <w:tcMar>
              <w:top w:w="17" w:type="dxa"/>
              <w:left w:w="70" w:type="dxa"/>
              <w:bottom w:w="0" w:type="dxa"/>
              <w:right w:w="70" w:type="dxa"/>
            </w:tcMar>
            <w:vAlign w:val="center"/>
            <w:hideMark/>
          </w:tcPr>
          <w:p w:rsidR="00741E7A" w:rsidRPr="00D62C99" w:rsidRDefault="00741E7A" w:rsidP="00D93030">
            <w:pPr>
              <w:jc w:val="center"/>
              <w:rPr>
                <w:lang w:eastAsia="en-US"/>
              </w:rPr>
            </w:pPr>
            <w:r w:rsidRPr="00D62C99">
              <w:rPr>
                <w:b/>
                <w:bCs/>
                <w:lang w:eastAsia="en-US"/>
              </w:rPr>
              <w:t>Birimi</w:t>
            </w:r>
          </w:p>
        </w:tc>
        <w:tc>
          <w:tcPr>
            <w:tcW w:w="1508" w:type="dxa"/>
            <w:tcBorders>
              <w:top w:val="single" w:sz="8" w:space="0" w:color="000000"/>
              <w:left w:val="single" w:sz="8" w:space="0" w:color="000000"/>
              <w:bottom w:val="single" w:sz="8" w:space="0" w:color="000000"/>
              <w:right w:val="single" w:sz="8" w:space="0" w:color="000000"/>
            </w:tcBorders>
            <w:shd w:val="clear" w:color="auto" w:fill="FABF8F"/>
            <w:tcMar>
              <w:top w:w="17" w:type="dxa"/>
              <w:left w:w="70" w:type="dxa"/>
              <w:bottom w:w="0" w:type="dxa"/>
              <w:right w:w="70" w:type="dxa"/>
            </w:tcMar>
            <w:vAlign w:val="center"/>
            <w:hideMark/>
          </w:tcPr>
          <w:p w:rsidR="00741E7A" w:rsidRPr="00D62C99" w:rsidRDefault="00741E7A" w:rsidP="00D93030">
            <w:pPr>
              <w:jc w:val="center"/>
              <w:rPr>
                <w:lang w:eastAsia="en-US"/>
              </w:rPr>
            </w:pPr>
            <w:r w:rsidRPr="00D62C99">
              <w:rPr>
                <w:b/>
                <w:bCs/>
                <w:lang w:eastAsia="en-US"/>
              </w:rPr>
              <w:t>2019 Yılı Toplam Proje Sayısı</w:t>
            </w:r>
          </w:p>
        </w:tc>
        <w:tc>
          <w:tcPr>
            <w:tcW w:w="1933" w:type="dxa"/>
            <w:tcBorders>
              <w:top w:val="single" w:sz="8" w:space="0" w:color="000000"/>
              <w:left w:val="single" w:sz="8" w:space="0" w:color="000000"/>
              <w:bottom w:val="single" w:sz="8" w:space="0" w:color="000000"/>
              <w:right w:val="single" w:sz="8" w:space="0" w:color="000000"/>
            </w:tcBorders>
            <w:shd w:val="clear" w:color="auto" w:fill="FABF8F"/>
            <w:tcMar>
              <w:top w:w="17" w:type="dxa"/>
              <w:left w:w="70" w:type="dxa"/>
              <w:bottom w:w="0" w:type="dxa"/>
              <w:right w:w="70" w:type="dxa"/>
            </w:tcMar>
            <w:vAlign w:val="center"/>
            <w:hideMark/>
          </w:tcPr>
          <w:p w:rsidR="00741E7A" w:rsidRPr="00D62C99" w:rsidRDefault="00741E7A" w:rsidP="00D93030">
            <w:pPr>
              <w:jc w:val="center"/>
              <w:rPr>
                <w:lang w:eastAsia="en-US"/>
              </w:rPr>
            </w:pPr>
            <w:r w:rsidRPr="00D62C99">
              <w:rPr>
                <w:b/>
                <w:bCs/>
                <w:lang w:eastAsia="en-US"/>
              </w:rPr>
              <w:t>201</w:t>
            </w:r>
            <w:r>
              <w:rPr>
                <w:b/>
                <w:bCs/>
                <w:lang w:eastAsia="en-US"/>
              </w:rPr>
              <w:t>9</w:t>
            </w:r>
            <w:r w:rsidRPr="00D62C99">
              <w:rPr>
                <w:b/>
                <w:bCs/>
                <w:lang w:eastAsia="en-US"/>
              </w:rPr>
              <w:t xml:space="preserve"> Yılı Proje Ödenek Toplamı</w:t>
            </w:r>
          </w:p>
        </w:tc>
        <w:tc>
          <w:tcPr>
            <w:tcW w:w="1052" w:type="dxa"/>
            <w:tcBorders>
              <w:top w:val="single" w:sz="8" w:space="0" w:color="000000"/>
              <w:left w:val="single" w:sz="8" w:space="0" w:color="000000"/>
              <w:bottom w:val="single" w:sz="8" w:space="0" w:color="000000"/>
              <w:right w:val="single" w:sz="8" w:space="0" w:color="000000"/>
            </w:tcBorders>
            <w:shd w:val="clear" w:color="auto" w:fill="FABF8F"/>
            <w:tcMar>
              <w:top w:w="17" w:type="dxa"/>
              <w:left w:w="70" w:type="dxa"/>
              <w:bottom w:w="0" w:type="dxa"/>
              <w:right w:w="70" w:type="dxa"/>
            </w:tcMar>
            <w:vAlign w:val="center"/>
            <w:hideMark/>
          </w:tcPr>
          <w:p w:rsidR="00741E7A" w:rsidRPr="00D62C99" w:rsidRDefault="00741E7A" w:rsidP="00D93030">
            <w:pPr>
              <w:jc w:val="center"/>
              <w:rPr>
                <w:lang w:eastAsia="en-US"/>
              </w:rPr>
            </w:pPr>
            <w:r w:rsidRPr="00D62C99">
              <w:rPr>
                <w:b/>
                <w:bCs/>
                <w:lang w:eastAsia="en-US"/>
              </w:rPr>
              <w:t>2</w:t>
            </w:r>
            <w:r>
              <w:rPr>
                <w:b/>
                <w:bCs/>
                <w:lang w:eastAsia="en-US"/>
              </w:rPr>
              <w:t>01</w:t>
            </w:r>
            <w:r w:rsidRPr="00D62C99">
              <w:rPr>
                <w:b/>
                <w:bCs/>
                <w:lang w:eastAsia="en-US"/>
              </w:rPr>
              <w:t>9Yılı Biten Proje Sayısı</w:t>
            </w:r>
          </w:p>
        </w:tc>
        <w:tc>
          <w:tcPr>
            <w:tcW w:w="1616" w:type="dxa"/>
            <w:tcBorders>
              <w:top w:val="single" w:sz="8" w:space="0" w:color="000000"/>
              <w:left w:val="single" w:sz="8" w:space="0" w:color="000000"/>
              <w:bottom w:val="single" w:sz="8" w:space="0" w:color="000000"/>
              <w:right w:val="single" w:sz="8" w:space="0" w:color="000000"/>
            </w:tcBorders>
            <w:shd w:val="clear" w:color="auto" w:fill="FABF8F"/>
            <w:tcMar>
              <w:top w:w="17" w:type="dxa"/>
              <w:left w:w="70" w:type="dxa"/>
              <w:bottom w:w="0" w:type="dxa"/>
              <w:right w:w="70" w:type="dxa"/>
            </w:tcMar>
            <w:vAlign w:val="center"/>
            <w:hideMark/>
          </w:tcPr>
          <w:p w:rsidR="00741E7A" w:rsidRPr="00D62C99" w:rsidRDefault="00741E7A" w:rsidP="00D93030">
            <w:pPr>
              <w:jc w:val="center"/>
              <w:rPr>
                <w:lang w:eastAsia="en-US"/>
              </w:rPr>
            </w:pPr>
            <w:r w:rsidRPr="00D62C99">
              <w:rPr>
                <w:b/>
                <w:bCs/>
                <w:lang w:eastAsia="en-US"/>
              </w:rPr>
              <w:t>2020 Yılında Devam Eden Proje Sayısı</w:t>
            </w:r>
          </w:p>
        </w:tc>
        <w:tc>
          <w:tcPr>
            <w:tcW w:w="2571" w:type="dxa"/>
            <w:tcBorders>
              <w:top w:val="single" w:sz="8" w:space="0" w:color="000000"/>
              <w:left w:val="single" w:sz="8" w:space="0" w:color="000000"/>
              <w:bottom w:val="single" w:sz="8" w:space="0" w:color="000000"/>
              <w:right w:val="single" w:sz="8" w:space="0" w:color="000000"/>
            </w:tcBorders>
            <w:shd w:val="clear" w:color="auto" w:fill="FABF8F"/>
            <w:tcMar>
              <w:top w:w="17" w:type="dxa"/>
              <w:left w:w="70" w:type="dxa"/>
              <w:bottom w:w="0" w:type="dxa"/>
              <w:right w:w="70" w:type="dxa"/>
            </w:tcMar>
            <w:vAlign w:val="center"/>
            <w:hideMark/>
          </w:tcPr>
          <w:p w:rsidR="00741E7A" w:rsidRPr="00D62C99" w:rsidRDefault="00741E7A" w:rsidP="00D93030">
            <w:pPr>
              <w:jc w:val="center"/>
              <w:rPr>
                <w:lang w:eastAsia="en-US"/>
              </w:rPr>
            </w:pPr>
            <w:r w:rsidRPr="00D62C99">
              <w:rPr>
                <w:b/>
                <w:bCs/>
                <w:lang w:eastAsia="en-US"/>
              </w:rPr>
              <w:t>2020 Yılına Devreden Ödenek Toplamı</w:t>
            </w:r>
          </w:p>
        </w:tc>
      </w:tr>
      <w:tr w:rsidR="00741E7A" w:rsidRPr="00D62C99" w:rsidTr="00D93030">
        <w:trPr>
          <w:trHeight w:val="280"/>
          <w:jc w:val="center"/>
        </w:trPr>
        <w:tc>
          <w:tcPr>
            <w:tcW w:w="3696" w:type="dxa"/>
            <w:tcBorders>
              <w:top w:val="single" w:sz="8" w:space="0" w:color="000000"/>
              <w:left w:val="single" w:sz="8" w:space="0" w:color="000000"/>
              <w:bottom w:val="single" w:sz="8" w:space="0" w:color="000000"/>
              <w:right w:val="single" w:sz="8" w:space="0" w:color="000000"/>
            </w:tcBorders>
            <w:shd w:val="clear" w:color="auto" w:fill="auto"/>
            <w:tcMar>
              <w:top w:w="17" w:type="dxa"/>
              <w:left w:w="70" w:type="dxa"/>
              <w:bottom w:w="0" w:type="dxa"/>
              <w:right w:w="70" w:type="dxa"/>
            </w:tcMar>
            <w:vAlign w:val="center"/>
          </w:tcPr>
          <w:p w:rsidR="00741E7A" w:rsidRPr="00D62C99" w:rsidRDefault="00741E7A" w:rsidP="00D93030">
            <w:pPr>
              <w:rPr>
                <w:lang w:eastAsia="en-US"/>
              </w:rPr>
            </w:pPr>
          </w:p>
        </w:tc>
        <w:tc>
          <w:tcPr>
            <w:tcW w:w="2270" w:type="dxa"/>
            <w:tcBorders>
              <w:top w:val="single" w:sz="8" w:space="0" w:color="000000"/>
              <w:left w:val="single" w:sz="8" w:space="0" w:color="000000"/>
              <w:bottom w:val="single" w:sz="8" w:space="0" w:color="000000"/>
              <w:right w:val="single" w:sz="8" w:space="0" w:color="000000"/>
            </w:tcBorders>
            <w:shd w:val="clear" w:color="auto" w:fill="auto"/>
            <w:tcMar>
              <w:top w:w="17" w:type="dxa"/>
              <w:left w:w="70" w:type="dxa"/>
              <w:bottom w:w="0" w:type="dxa"/>
              <w:right w:w="70" w:type="dxa"/>
            </w:tcMar>
            <w:vAlign w:val="center"/>
          </w:tcPr>
          <w:p w:rsidR="00741E7A" w:rsidRPr="00D62C99" w:rsidRDefault="00741E7A" w:rsidP="00D93030">
            <w:pPr>
              <w:jc w:val="both"/>
              <w:rPr>
                <w:lang w:eastAsia="en-US"/>
              </w:rPr>
            </w:pPr>
          </w:p>
        </w:tc>
        <w:tc>
          <w:tcPr>
            <w:tcW w:w="1508" w:type="dxa"/>
            <w:tcBorders>
              <w:top w:val="single" w:sz="8" w:space="0" w:color="000000"/>
              <w:left w:val="single" w:sz="8" w:space="0" w:color="000000"/>
              <w:bottom w:val="single" w:sz="8" w:space="0" w:color="000000"/>
              <w:right w:val="single" w:sz="8" w:space="0" w:color="000000"/>
            </w:tcBorders>
            <w:shd w:val="clear" w:color="auto" w:fill="auto"/>
            <w:tcMar>
              <w:top w:w="17" w:type="dxa"/>
              <w:left w:w="70" w:type="dxa"/>
              <w:bottom w:w="0" w:type="dxa"/>
              <w:right w:w="70" w:type="dxa"/>
            </w:tcMar>
            <w:vAlign w:val="center"/>
          </w:tcPr>
          <w:p w:rsidR="00741E7A" w:rsidRPr="00D62C99" w:rsidRDefault="00741E7A" w:rsidP="00D93030">
            <w:pPr>
              <w:jc w:val="center"/>
              <w:rPr>
                <w:sz w:val="22"/>
                <w:szCs w:val="22"/>
                <w:lang w:eastAsia="en-US"/>
              </w:rPr>
            </w:pPr>
          </w:p>
        </w:tc>
        <w:tc>
          <w:tcPr>
            <w:tcW w:w="1933" w:type="dxa"/>
            <w:tcBorders>
              <w:top w:val="single" w:sz="8" w:space="0" w:color="000000"/>
              <w:left w:val="single" w:sz="8" w:space="0" w:color="000000"/>
              <w:bottom w:val="single" w:sz="8" w:space="0" w:color="000000"/>
              <w:right w:val="single" w:sz="8" w:space="0" w:color="000000"/>
            </w:tcBorders>
            <w:shd w:val="clear" w:color="auto" w:fill="auto"/>
            <w:tcMar>
              <w:top w:w="17" w:type="dxa"/>
              <w:left w:w="70" w:type="dxa"/>
              <w:bottom w:w="0" w:type="dxa"/>
              <w:right w:w="70" w:type="dxa"/>
            </w:tcMar>
            <w:vAlign w:val="center"/>
          </w:tcPr>
          <w:p w:rsidR="00741E7A" w:rsidRPr="00D62C99" w:rsidRDefault="00741E7A" w:rsidP="00D93030">
            <w:pPr>
              <w:jc w:val="center"/>
              <w:rPr>
                <w:sz w:val="22"/>
                <w:szCs w:val="22"/>
                <w:lang w:eastAsia="en-US"/>
              </w:rPr>
            </w:pPr>
          </w:p>
        </w:tc>
        <w:tc>
          <w:tcPr>
            <w:tcW w:w="1052" w:type="dxa"/>
            <w:tcBorders>
              <w:top w:val="single" w:sz="8" w:space="0" w:color="000000"/>
              <w:left w:val="single" w:sz="8" w:space="0" w:color="000000"/>
              <w:bottom w:val="single" w:sz="8" w:space="0" w:color="000000"/>
              <w:right w:val="single" w:sz="8" w:space="0" w:color="000000"/>
            </w:tcBorders>
            <w:shd w:val="clear" w:color="auto" w:fill="auto"/>
            <w:tcMar>
              <w:top w:w="17" w:type="dxa"/>
              <w:left w:w="70" w:type="dxa"/>
              <w:bottom w:w="0" w:type="dxa"/>
              <w:right w:w="70" w:type="dxa"/>
            </w:tcMar>
            <w:vAlign w:val="center"/>
          </w:tcPr>
          <w:p w:rsidR="00741E7A" w:rsidRPr="00D62C99" w:rsidRDefault="00741E7A" w:rsidP="00D93030">
            <w:pPr>
              <w:jc w:val="center"/>
              <w:rPr>
                <w:sz w:val="22"/>
                <w:szCs w:val="22"/>
                <w:lang w:eastAsia="en-US"/>
              </w:rPr>
            </w:pPr>
          </w:p>
        </w:tc>
        <w:tc>
          <w:tcPr>
            <w:tcW w:w="1616" w:type="dxa"/>
            <w:tcBorders>
              <w:top w:val="single" w:sz="8" w:space="0" w:color="000000"/>
              <w:left w:val="single" w:sz="8" w:space="0" w:color="000000"/>
              <w:bottom w:val="single" w:sz="8" w:space="0" w:color="000000"/>
              <w:right w:val="single" w:sz="8" w:space="0" w:color="000000"/>
            </w:tcBorders>
            <w:shd w:val="clear" w:color="auto" w:fill="auto"/>
            <w:tcMar>
              <w:top w:w="17" w:type="dxa"/>
              <w:left w:w="70" w:type="dxa"/>
              <w:bottom w:w="0" w:type="dxa"/>
              <w:right w:w="70" w:type="dxa"/>
            </w:tcMar>
            <w:vAlign w:val="center"/>
          </w:tcPr>
          <w:p w:rsidR="00741E7A" w:rsidRPr="00D62C99" w:rsidRDefault="00741E7A" w:rsidP="00D93030">
            <w:pPr>
              <w:jc w:val="center"/>
              <w:rPr>
                <w:sz w:val="22"/>
                <w:szCs w:val="22"/>
                <w:lang w:eastAsia="en-US"/>
              </w:rPr>
            </w:pPr>
          </w:p>
        </w:tc>
        <w:tc>
          <w:tcPr>
            <w:tcW w:w="2571" w:type="dxa"/>
            <w:tcBorders>
              <w:top w:val="single" w:sz="8" w:space="0" w:color="000000"/>
              <w:left w:val="single" w:sz="8" w:space="0" w:color="000000"/>
              <w:bottom w:val="single" w:sz="8" w:space="0" w:color="000000"/>
              <w:right w:val="single" w:sz="8" w:space="0" w:color="000000"/>
            </w:tcBorders>
            <w:shd w:val="clear" w:color="auto" w:fill="auto"/>
            <w:tcMar>
              <w:top w:w="17" w:type="dxa"/>
              <w:left w:w="70" w:type="dxa"/>
              <w:bottom w:w="0" w:type="dxa"/>
              <w:right w:w="70" w:type="dxa"/>
            </w:tcMar>
          </w:tcPr>
          <w:p w:rsidR="00741E7A" w:rsidRPr="00D62C99" w:rsidRDefault="00741E7A" w:rsidP="00D93030">
            <w:pPr>
              <w:jc w:val="both"/>
              <w:rPr>
                <w:sz w:val="22"/>
                <w:szCs w:val="22"/>
                <w:lang w:eastAsia="en-US"/>
              </w:rPr>
            </w:pPr>
          </w:p>
        </w:tc>
      </w:tr>
      <w:tr w:rsidR="00741E7A" w:rsidRPr="00D62C99" w:rsidTr="00D93030">
        <w:trPr>
          <w:trHeight w:val="634"/>
          <w:jc w:val="center"/>
        </w:trPr>
        <w:tc>
          <w:tcPr>
            <w:tcW w:w="5966" w:type="dxa"/>
            <w:gridSpan w:val="2"/>
            <w:tcBorders>
              <w:top w:val="single" w:sz="8" w:space="0" w:color="000000"/>
              <w:left w:val="single" w:sz="8" w:space="0" w:color="000000"/>
              <w:bottom w:val="single" w:sz="8" w:space="0" w:color="000000"/>
              <w:right w:val="single" w:sz="8" w:space="0" w:color="000000"/>
            </w:tcBorders>
            <w:shd w:val="clear" w:color="auto" w:fill="auto"/>
            <w:tcMar>
              <w:top w:w="17" w:type="dxa"/>
              <w:left w:w="70" w:type="dxa"/>
              <w:bottom w:w="0" w:type="dxa"/>
              <w:right w:w="70" w:type="dxa"/>
            </w:tcMar>
            <w:vAlign w:val="center"/>
            <w:hideMark/>
          </w:tcPr>
          <w:p w:rsidR="00741E7A" w:rsidRPr="00D62C99" w:rsidRDefault="00741E7A" w:rsidP="00D93030">
            <w:pPr>
              <w:jc w:val="both"/>
              <w:rPr>
                <w:lang w:eastAsia="en-US"/>
              </w:rPr>
            </w:pPr>
            <w:r w:rsidRPr="00D62C99">
              <w:rPr>
                <w:b/>
                <w:bCs/>
                <w:lang w:eastAsia="en-US"/>
              </w:rPr>
              <w:t>TOPLAM</w:t>
            </w:r>
          </w:p>
        </w:tc>
        <w:tc>
          <w:tcPr>
            <w:tcW w:w="1508" w:type="dxa"/>
            <w:tcBorders>
              <w:top w:val="single" w:sz="8" w:space="0" w:color="000000"/>
              <w:left w:val="single" w:sz="8" w:space="0" w:color="000000"/>
              <w:bottom w:val="single" w:sz="8" w:space="0" w:color="000000"/>
              <w:right w:val="single" w:sz="8" w:space="0" w:color="000000"/>
            </w:tcBorders>
            <w:shd w:val="clear" w:color="auto" w:fill="auto"/>
            <w:tcMar>
              <w:top w:w="17" w:type="dxa"/>
              <w:left w:w="70" w:type="dxa"/>
              <w:bottom w:w="0" w:type="dxa"/>
              <w:right w:w="70" w:type="dxa"/>
            </w:tcMar>
            <w:vAlign w:val="center"/>
          </w:tcPr>
          <w:p w:rsidR="00741E7A" w:rsidRPr="00D62C99" w:rsidRDefault="00741E7A" w:rsidP="00D93030">
            <w:pPr>
              <w:jc w:val="center"/>
              <w:rPr>
                <w:sz w:val="22"/>
                <w:szCs w:val="22"/>
                <w:lang w:eastAsia="en-US"/>
              </w:rPr>
            </w:pPr>
          </w:p>
        </w:tc>
        <w:tc>
          <w:tcPr>
            <w:tcW w:w="1933" w:type="dxa"/>
            <w:tcBorders>
              <w:top w:val="single" w:sz="8" w:space="0" w:color="000000"/>
              <w:left w:val="single" w:sz="8" w:space="0" w:color="000000"/>
              <w:bottom w:val="single" w:sz="8" w:space="0" w:color="000000"/>
              <w:right w:val="single" w:sz="8" w:space="0" w:color="000000"/>
            </w:tcBorders>
            <w:shd w:val="clear" w:color="auto" w:fill="auto"/>
            <w:tcMar>
              <w:top w:w="17" w:type="dxa"/>
              <w:left w:w="70" w:type="dxa"/>
              <w:bottom w:w="0" w:type="dxa"/>
              <w:right w:w="70" w:type="dxa"/>
            </w:tcMar>
            <w:vAlign w:val="center"/>
          </w:tcPr>
          <w:p w:rsidR="00741E7A" w:rsidRPr="00D62C99" w:rsidRDefault="00741E7A" w:rsidP="00D93030">
            <w:pPr>
              <w:jc w:val="center"/>
              <w:rPr>
                <w:sz w:val="22"/>
                <w:szCs w:val="22"/>
                <w:lang w:eastAsia="en-US"/>
              </w:rPr>
            </w:pPr>
          </w:p>
        </w:tc>
        <w:tc>
          <w:tcPr>
            <w:tcW w:w="1052" w:type="dxa"/>
            <w:tcBorders>
              <w:top w:val="single" w:sz="8" w:space="0" w:color="000000"/>
              <w:left w:val="single" w:sz="8" w:space="0" w:color="000000"/>
              <w:bottom w:val="single" w:sz="8" w:space="0" w:color="000000"/>
              <w:right w:val="single" w:sz="8" w:space="0" w:color="000000"/>
            </w:tcBorders>
            <w:shd w:val="clear" w:color="auto" w:fill="auto"/>
            <w:tcMar>
              <w:top w:w="17" w:type="dxa"/>
              <w:left w:w="70" w:type="dxa"/>
              <w:bottom w:w="0" w:type="dxa"/>
              <w:right w:w="70" w:type="dxa"/>
            </w:tcMar>
            <w:vAlign w:val="center"/>
          </w:tcPr>
          <w:p w:rsidR="00741E7A" w:rsidRPr="00D62C99" w:rsidRDefault="00741E7A" w:rsidP="00D93030">
            <w:pPr>
              <w:jc w:val="center"/>
              <w:rPr>
                <w:sz w:val="22"/>
                <w:szCs w:val="22"/>
                <w:lang w:eastAsia="en-US"/>
              </w:rPr>
            </w:pPr>
          </w:p>
        </w:tc>
        <w:tc>
          <w:tcPr>
            <w:tcW w:w="1616" w:type="dxa"/>
            <w:tcBorders>
              <w:top w:val="single" w:sz="8" w:space="0" w:color="000000"/>
              <w:left w:val="single" w:sz="8" w:space="0" w:color="000000"/>
              <w:bottom w:val="single" w:sz="8" w:space="0" w:color="000000"/>
              <w:right w:val="single" w:sz="8" w:space="0" w:color="000000"/>
            </w:tcBorders>
            <w:shd w:val="clear" w:color="auto" w:fill="auto"/>
            <w:tcMar>
              <w:top w:w="17" w:type="dxa"/>
              <w:left w:w="70" w:type="dxa"/>
              <w:bottom w:w="0" w:type="dxa"/>
              <w:right w:w="70" w:type="dxa"/>
            </w:tcMar>
            <w:vAlign w:val="center"/>
          </w:tcPr>
          <w:p w:rsidR="00741E7A" w:rsidRPr="00D62C99" w:rsidRDefault="00741E7A" w:rsidP="00D93030">
            <w:pPr>
              <w:jc w:val="center"/>
              <w:rPr>
                <w:sz w:val="22"/>
                <w:szCs w:val="22"/>
                <w:lang w:eastAsia="en-US"/>
              </w:rPr>
            </w:pPr>
          </w:p>
        </w:tc>
        <w:tc>
          <w:tcPr>
            <w:tcW w:w="2571" w:type="dxa"/>
            <w:tcBorders>
              <w:top w:val="single" w:sz="8" w:space="0" w:color="000000"/>
              <w:left w:val="single" w:sz="8" w:space="0" w:color="000000"/>
              <w:bottom w:val="single" w:sz="8" w:space="0" w:color="000000"/>
              <w:right w:val="single" w:sz="8" w:space="0" w:color="000000"/>
            </w:tcBorders>
            <w:shd w:val="clear" w:color="auto" w:fill="auto"/>
            <w:tcMar>
              <w:top w:w="17" w:type="dxa"/>
              <w:left w:w="70" w:type="dxa"/>
              <w:bottom w:w="0" w:type="dxa"/>
              <w:right w:w="70" w:type="dxa"/>
            </w:tcMar>
          </w:tcPr>
          <w:p w:rsidR="00741E7A" w:rsidRPr="00D62C99" w:rsidRDefault="00741E7A" w:rsidP="00D93030">
            <w:pPr>
              <w:jc w:val="both"/>
              <w:rPr>
                <w:sz w:val="22"/>
                <w:szCs w:val="22"/>
                <w:lang w:eastAsia="en-US"/>
              </w:rPr>
            </w:pPr>
          </w:p>
        </w:tc>
      </w:tr>
    </w:tbl>
    <w:p w:rsidR="00741E7A" w:rsidRPr="00D62C99" w:rsidRDefault="00741E7A" w:rsidP="00741E7A">
      <w:pPr>
        <w:pStyle w:val="Default"/>
        <w:rPr>
          <w:b/>
          <w:bCs/>
          <w:color w:val="984806"/>
          <w:sz w:val="22"/>
          <w:szCs w:val="22"/>
        </w:rPr>
      </w:pPr>
    </w:p>
    <w:p w:rsidR="00741E7A" w:rsidRPr="00D62C99" w:rsidRDefault="00741E7A" w:rsidP="00741E7A">
      <w:pPr>
        <w:pStyle w:val="Default"/>
        <w:rPr>
          <w:b/>
          <w:bCs/>
          <w:color w:val="984806"/>
          <w:sz w:val="22"/>
          <w:szCs w:val="22"/>
        </w:rPr>
      </w:pPr>
    </w:p>
    <w:p w:rsidR="00741E7A" w:rsidRPr="00D62C99" w:rsidRDefault="00741E7A" w:rsidP="00741E7A">
      <w:pPr>
        <w:pStyle w:val="Default"/>
        <w:rPr>
          <w:b/>
          <w:bCs/>
          <w:color w:val="984806"/>
          <w:sz w:val="22"/>
          <w:szCs w:val="22"/>
        </w:rPr>
      </w:pPr>
    </w:p>
    <w:p w:rsidR="00741E7A" w:rsidRPr="00D62C99" w:rsidRDefault="00741E7A" w:rsidP="00741E7A">
      <w:pPr>
        <w:pStyle w:val="Default"/>
        <w:rPr>
          <w:b/>
          <w:bCs/>
          <w:color w:val="984806"/>
          <w:sz w:val="22"/>
          <w:szCs w:val="22"/>
        </w:rPr>
      </w:pPr>
    </w:p>
    <w:p w:rsidR="00741E7A" w:rsidRPr="00D62C99" w:rsidRDefault="00741E7A" w:rsidP="00741E7A">
      <w:pPr>
        <w:pStyle w:val="Default"/>
        <w:rPr>
          <w:b/>
          <w:bCs/>
          <w:color w:val="984806"/>
          <w:sz w:val="22"/>
          <w:szCs w:val="22"/>
        </w:rPr>
      </w:pPr>
    </w:p>
    <w:p w:rsidR="00741E7A" w:rsidRPr="00D62C99" w:rsidRDefault="00741E7A" w:rsidP="00741E7A">
      <w:pPr>
        <w:pStyle w:val="Default"/>
        <w:rPr>
          <w:b/>
          <w:bCs/>
          <w:color w:val="984806"/>
          <w:sz w:val="22"/>
          <w:szCs w:val="22"/>
        </w:rPr>
      </w:pPr>
    </w:p>
    <w:p w:rsidR="00741E7A" w:rsidRPr="00D62C99" w:rsidRDefault="00741E7A" w:rsidP="00741E7A">
      <w:pPr>
        <w:pStyle w:val="Default"/>
        <w:rPr>
          <w:b/>
          <w:bCs/>
          <w:color w:val="984806"/>
          <w:sz w:val="22"/>
          <w:szCs w:val="22"/>
        </w:rPr>
      </w:pPr>
    </w:p>
    <w:p w:rsidR="00741E7A" w:rsidRPr="00D62C99" w:rsidRDefault="00741E7A" w:rsidP="00741E7A">
      <w:pPr>
        <w:pStyle w:val="Default"/>
        <w:rPr>
          <w:b/>
          <w:bCs/>
          <w:color w:val="984806"/>
          <w:sz w:val="22"/>
          <w:szCs w:val="22"/>
        </w:rPr>
      </w:pPr>
    </w:p>
    <w:p w:rsidR="00741E7A" w:rsidRPr="00D62C99" w:rsidRDefault="00741E7A" w:rsidP="00741E7A">
      <w:pPr>
        <w:pStyle w:val="Default"/>
        <w:rPr>
          <w:b/>
          <w:bCs/>
          <w:color w:val="984806"/>
          <w:sz w:val="22"/>
          <w:szCs w:val="22"/>
        </w:rPr>
      </w:pPr>
    </w:p>
    <w:p w:rsidR="00741E7A" w:rsidRPr="00D62C99" w:rsidRDefault="00741E7A" w:rsidP="00741E7A">
      <w:pPr>
        <w:pStyle w:val="Default"/>
        <w:rPr>
          <w:b/>
          <w:bCs/>
          <w:color w:val="984806"/>
          <w:sz w:val="22"/>
          <w:szCs w:val="22"/>
        </w:rPr>
      </w:pPr>
    </w:p>
    <w:p w:rsidR="00741E7A" w:rsidRPr="00D62C99" w:rsidRDefault="00741E7A" w:rsidP="00741E7A">
      <w:pPr>
        <w:pStyle w:val="Default"/>
        <w:rPr>
          <w:b/>
          <w:bCs/>
          <w:color w:val="984806"/>
          <w:sz w:val="22"/>
          <w:szCs w:val="22"/>
        </w:rPr>
      </w:pPr>
    </w:p>
    <w:p w:rsidR="00741E7A" w:rsidRDefault="00741E7A" w:rsidP="00741E7A">
      <w:pPr>
        <w:pStyle w:val="Default"/>
        <w:rPr>
          <w:b/>
          <w:bCs/>
          <w:color w:val="984806"/>
          <w:sz w:val="22"/>
          <w:szCs w:val="22"/>
        </w:rPr>
      </w:pPr>
    </w:p>
    <w:p w:rsidR="00741E7A" w:rsidRDefault="00741E7A" w:rsidP="00741E7A">
      <w:pPr>
        <w:pStyle w:val="Default"/>
        <w:rPr>
          <w:b/>
          <w:bCs/>
          <w:color w:val="984806"/>
          <w:sz w:val="22"/>
          <w:szCs w:val="22"/>
        </w:rPr>
      </w:pPr>
    </w:p>
    <w:p w:rsidR="00741E7A" w:rsidRPr="00D62C99" w:rsidRDefault="00741E7A" w:rsidP="00741E7A">
      <w:pPr>
        <w:pStyle w:val="Default"/>
        <w:rPr>
          <w:b/>
          <w:bCs/>
          <w:color w:val="984806"/>
          <w:sz w:val="22"/>
          <w:szCs w:val="22"/>
        </w:rPr>
      </w:pPr>
    </w:p>
    <w:p w:rsidR="00741E7A" w:rsidRPr="00D62C99" w:rsidRDefault="00741E7A" w:rsidP="00741E7A">
      <w:pPr>
        <w:pStyle w:val="Default"/>
        <w:rPr>
          <w:b/>
          <w:bCs/>
          <w:color w:val="984806"/>
          <w:sz w:val="22"/>
          <w:szCs w:val="22"/>
        </w:rPr>
      </w:pPr>
    </w:p>
    <w:p w:rsidR="00741E7A" w:rsidRPr="00D62C99" w:rsidRDefault="00741E7A" w:rsidP="00741E7A">
      <w:pPr>
        <w:pStyle w:val="Default"/>
        <w:rPr>
          <w:b/>
          <w:bCs/>
          <w:color w:val="984806"/>
          <w:sz w:val="22"/>
          <w:szCs w:val="22"/>
        </w:rPr>
      </w:pPr>
    </w:p>
    <w:p w:rsidR="00741E7A" w:rsidRPr="00D62C99" w:rsidRDefault="00741E7A" w:rsidP="00741E7A">
      <w:pPr>
        <w:pStyle w:val="Default"/>
        <w:rPr>
          <w:b/>
          <w:bCs/>
          <w:color w:val="984806"/>
          <w:sz w:val="22"/>
          <w:szCs w:val="22"/>
        </w:rPr>
      </w:pPr>
    </w:p>
    <w:p w:rsidR="00741E7A" w:rsidRPr="00D62C99" w:rsidRDefault="00741E7A" w:rsidP="00741E7A">
      <w:pPr>
        <w:pStyle w:val="Default"/>
        <w:rPr>
          <w:b/>
          <w:bCs/>
          <w:color w:val="984806"/>
          <w:sz w:val="22"/>
          <w:szCs w:val="22"/>
        </w:rPr>
      </w:pPr>
    </w:p>
    <w:p w:rsidR="00741E7A" w:rsidRPr="00D62C99" w:rsidRDefault="00741E7A" w:rsidP="00741E7A">
      <w:pPr>
        <w:pStyle w:val="Default"/>
        <w:rPr>
          <w:b/>
          <w:bCs/>
          <w:color w:val="984806"/>
          <w:sz w:val="22"/>
          <w:szCs w:val="22"/>
        </w:rPr>
      </w:pPr>
    </w:p>
    <w:p w:rsidR="00741E7A" w:rsidRPr="00D62C99" w:rsidRDefault="00741E7A" w:rsidP="00741E7A">
      <w:pPr>
        <w:pStyle w:val="Default"/>
        <w:rPr>
          <w:b/>
          <w:bCs/>
          <w:color w:val="984806"/>
          <w:sz w:val="22"/>
          <w:szCs w:val="22"/>
        </w:rPr>
      </w:pPr>
    </w:p>
    <w:p w:rsidR="00741E7A" w:rsidRPr="00D62C99" w:rsidRDefault="00741E7A" w:rsidP="00741E7A">
      <w:pPr>
        <w:pStyle w:val="Default"/>
        <w:rPr>
          <w:b/>
          <w:bCs/>
          <w:color w:val="984806"/>
          <w:sz w:val="22"/>
          <w:szCs w:val="22"/>
        </w:rPr>
      </w:pPr>
    </w:p>
    <w:p w:rsidR="00741E7A" w:rsidRPr="00D62C99" w:rsidRDefault="00741E7A" w:rsidP="00741E7A">
      <w:pPr>
        <w:pStyle w:val="Default"/>
        <w:rPr>
          <w:b/>
          <w:bCs/>
          <w:color w:val="984806"/>
          <w:sz w:val="22"/>
          <w:szCs w:val="22"/>
        </w:rPr>
      </w:pPr>
    </w:p>
    <w:p w:rsidR="00242EDB" w:rsidRPr="00396F26" w:rsidRDefault="00242EDB" w:rsidP="00242EDB">
      <w:pPr>
        <w:tabs>
          <w:tab w:val="left" w:pos="-3780"/>
          <w:tab w:val="left" w:pos="284"/>
          <w:tab w:val="left" w:pos="567"/>
          <w:tab w:val="right" w:leader="dot" w:pos="9360"/>
        </w:tabs>
        <w:spacing w:line="360" w:lineRule="auto"/>
        <w:jc w:val="center"/>
        <w:outlineLvl w:val="1"/>
        <w:rPr>
          <w:b/>
          <w:bCs/>
          <w:color w:val="C00000"/>
          <w:sz w:val="36"/>
          <w:szCs w:val="36"/>
        </w:rPr>
      </w:pPr>
      <w:bookmarkStart w:id="7" w:name="_Toc364731"/>
      <w:r w:rsidRPr="00396F26">
        <w:rPr>
          <w:b/>
          <w:bCs/>
          <w:color w:val="C00000"/>
          <w:sz w:val="36"/>
          <w:szCs w:val="36"/>
        </w:rPr>
        <w:lastRenderedPageBreak/>
        <w:t>Faaliyet Değerlendirme Raporu Tablosu</w:t>
      </w:r>
      <w:bookmarkEnd w:id="7"/>
    </w:p>
    <w:tbl>
      <w:tblPr>
        <w:tblW w:w="14744" w:type="dxa"/>
        <w:jc w:val="center"/>
        <w:tblCellMar>
          <w:left w:w="0" w:type="dxa"/>
          <w:right w:w="0" w:type="dxa"/>
        </w:tblCellMar>
        <w:tblLook w:val="04A0" w:firstRow="1" w:lastRow="0" w:firstColumn="1" w:lastColumn="0" w:noHBand="0" w:noVBand="1"/>
      </w:tblPr>
      <w:tblGrid>
        <w:gridCol w:w="1276"/>
        <w:gridCol w:w="4711"/>
        <w:gridCol w:w="6611"/>
        <w:gridCol w:w="2146"/>
      </w:tblGrid>
      <w:tr w:rsidR="00242EDB" w:rsidRPr="00D62C99" w:rsidTr="00BF728B">
        <w:trPr>
          <w:trHeight w:val="475"/>
          <w:jc w:val="center"/>
        </w:trPr>
        <w:tc>
          <w:tcPr>
            <w:tcW w:w="5987" w:type="dxa"/>
            <w:gridSpan w:val="2"/>
            <w:tcBorders>
              <w:top w:val="single" w:sz="8" w:space="0" w:color="000000"/>
              <w:left w:val="single" w:sz="8" w:space="0" w:color="000000"/>
              <w:bottom w:val="single" w:sz="8" w:space="0" w:color="000000"/>
              <w:right w:val="single" w:sz="8" w:space="0" w:color="000000"/>
            </w:tcBorders>
            <w:shd w:val="clear" w:color="auto" w:fill="244061"/>
            <w:tcMar>
              <w:top w:w="12" w:type="dxa"/>
              <w:left w:w="76" w:type="dxa"/>
              <w:bottom w:w="0" w:type="dxa"/>
              <w:right w:w="76" w:type="dxa"/>
            </w:tcMar>
            <w:vAlign w:val="center"/>
            <w:hideMark/>
          </w:tcPr>
          <w:p w:rsidR="00242EDB" w:rsidRPr="00D62C99" w:rsidRDefault="00242EDB" w:rsidP="00BF728B">
            <w:pPr>
              <w:rPr>
                <w:color w:val="FFFFFF" w:themeColor="background1"/>
                <w:sz w:val="22"/>
                <w:szCs w:val="22"/>
              </w:rPr>
            </w:pPr>
            <w:r w:rsidRPr="00D62C99">
              <w:rPr>
                <w:b/>
                <w:bCs/>
                <w:color w:val="FFFFFF" w:themeColor="background1"/>
                <w:sz w:val="22"/>
                <w:szCs w:val="22"/>
              </w:rPr>
              <w:t xml:space="preserve">Değerlendirme Raporuna Konu Birim: </w:t>
            </w:r>
          </w:p>
        </w:tc>
        <w:tc>
          <w:tcPr>
            <w:tcW w:w="8757" w:type="dxa"/>
            <w:gridSpan w:val="2"/>
            <w:tcBorders>
              <w:top w:val="single" w:sz="8" w:space="0" w:color="000000"/>
              <w:left w:val="single" w:sz="8" w:space="0" w:color="000000"/>
              <w:bottom w:val="single" w:sz="8" w:space="0" w:color="000000"/>
              <w:right w:val="single" w:sz="8" w:space="0" w:color="000000"/>
            </w:tcBorders>
            <w:shd w:val="clear" w:color="auto" w:fill="auto"/>
            <w:tcMar>
              <w:top w:w="12" w:type="dxa"/>
              <w:left w:w="76" w:type="dxa"/>
              <w:bottom w:w="0" w:type="dxa"/>
              <w:right w:w="76" w:type="dxa"/>
            </w:tcMar>
            <w:vAlign w:val="center"/>
          </w:tcPr>
          <w:p w:rsidR="00242EDB" w:rsidRPr="00D62C99" w:rsidRDefault="00242EDB" w:rsidP="00BF728B">
            <w:pPr>
              <w:rPr>
                <w:b/>
                <w:color w:val="000000" w:themeColor="text1"/>
                <w:sz w:val="22"/>
                <w:szCs w:val="22"/>
              </w:rPr>
            </w:pPr>
            <w:r w:rsidRPr="00D62C99">
              <w:rPr>
                <w:b/>
                <w:color w:val="000000" w:themeColor="text1"/>
                <w:sz w:val="22"/>
                <w:szCs w:val="22"/>
              </w:rPr>
              <w:t xml:space="preserve">Aydın İl Milli Eğitim Müdürlüğü 2019-2023 Dönemi Stratejik Planı </w:t>
            </w:r>
          </w:p>
          <w:p w:rsidR="00242EDB" w:rsidRPr="00D62C99" w:rsidRDefault="00242EDB" w:rsidP="00BF728B">
            <w:pPr>
              <w:rPr>
                <w:color w:val="000000" w:themeColor="text1"/>
                <w:sz w:val="22"/>
                <w:szCs w:val="22"/>
              </w:rPr>
            </w:pPr>
          </w:p>
        </w:tc>
      </w:tr>
      <w:tr w:rsidR="00242EDB" w:rsidRPr="00D62C99" w:rsidTr="00BF728B">
        <w:trPr>
          <w:trHeight w:val="495"/>
          <w:jc w:val="center"/>
        </w:trPr>
        <w:tc>
          <w:tcPr>
            <w:tcW w:w="5987" w:type="dxa"/>
            <w:gridSpan w:val="2"/>
            <w:tcBorders>
              <w:top w:val="single" w:sz="8" w:space="0" w:color="000000"/>
              <w:left w:val="single" w:sz="8" w:space="0" w:color="000000"/>
              <w:bottom w:val="single" w:sz="8" w:space="0" w:color="000000"/>
              <w:right w:val="single" w:sz="8" w:space="0" w:color="000000"/>
            </w:tcBorders>
            <w:shd w:val="clear" w:color="auto" w:fill="244061"/>
            <w:tcMar>
              <w:top w:w="12" w:type="dxa"/>
              <w:left w:w="76" w:type="dxa"/>
              <w:bottom w:w="0" w:type="dxa"/>
              <w:right w:w="76" w:type="dxa"/>
            </w:tcMar>
            <w:vAlign w:val="center"/>
            <w:hideMark/>
          </w:tcPr>
          <w:p w:rsidR="00242EDB" w:rsidRPr="00D62C99" w:rsidRDefault="00242EDB" w:rsidP="00BF728B">
            <w:pPr>
              <w:rPr>
                <w:color w:val="FFFFFF" w:themeColor="background1"/>
                <w:sz w:val="22"/>
                <w:szCs w:val="22"/>
              </w:rPr>
            </w:pPr>
            <w:r w:rsidRPr="00D62C99">
              <w:rPr>
                <w:b/>
                <w:bCs/>
                <w:color w:val="FFFFFF" w:themeColor="background1"/>
                <w:sz w:val="22"/>
                <w:szCs w:val="22"/>
              </w:rPr>
              <w:t>Değerlendirmeye Konu Stratejik Plan ve Performans Programı:</w:t>
            </w:r>
          </w:p>
        </w:tc>
        <w:tc>
          <w:tcPr>
            <w:tcW w:w="8757" w:type="dxa"/>
            <w:gridSpan w:val="2"/>
            <w:tcBorders>
              <w:top w:val="single" w:sz="8" w:space="0" w:color="000000"/>
              <w:left w:val="single" w:sz="8" w:space="0" w:color="000000"/>
              <w:bottom w:val="single" w:sz="8" w:space="0" w:color="000000"/>
              <w:right w:val="single" w:sz="8" w:space="0" w:color="000000"/>
            </w:tcBorders>
            <w:shd w:val="clear" w:color="auto" w:fill="auto"/>
            <w:tcMar>
              <w:top w:w="12" w:type="dxa"/>
              <w:left w:w="76" w:type="dxa"/>
              <w:bottom w:w="0" w:type="dxa"/>
              <w:right w:w="76" w:type="dxa"/>
            </w:tcMar>
          </w:tcPr>
          <w:p w:rsidR="00242EDB" w:rsidRPr="00D62C99" w:rsidRDefault="00242EDB" w:rsidP="00BF728B">
            <w:pPr>
              <w:rPr>
                <w:b/>
                <w:color w:val="000000" w:themeColor="text1"/>
                <w:sz w:val="22"/>
                <w:szCs w:val="22"/>
              </w:rPr>
            </w:pPr>
            <w:r w:rsidRPr="00D62C99">
              <w:rPr>
                <w:b/>
                <w:color w:val="000000" w:themeColor="text1"/>
                <w:sz w:val="22"/>
                <w:szCs w:val="22"/>
              </w:rPr>
              <w:t>Aydın İl Milli Eğitim Müdürlüğü 2019 Yılı Performans Programı</w:t>
            </w:r>
          </w:p>
        </w:tc>
      </w:tr>
      <w:tr w:rsidR="00242EDB" w:rsidRPr="00D62C99" w:rsidTr="00BF728B">
        <w:trPr>
          <w:trHeight w:val="625"/>
          <w:jc w:val="center"/>
        </w:trPr>
        <w:tc>
          <w:tcPr>
            <w:tcW w:w="1276" w:type="dxa"/>
            <w:tcBorders>
              <w:top w:val="single" w:sz="8" w:space="0" w:color="000000"/>
              <w:left w:val="single" w:sz="8" w:space="0" w:color="000000"/>
              <w:bottom w:val="single" w:sz="8" w:space="0" w:color="000000"/>
              <w:right w:val="single" w:sz="8" w:space="0" w:color="000000"/>
            </w:tcBorders>
            <w:shd w:val="clear" w:color="auto" w:fill="F2DBDB"/>
            <w:tcMar>
              <w:top w:w="12" w:type="dxa"/>
              <w:left w:w="76" w:type="dxa"/>
              <w:bottom w:w="0" w:type="dxa"/>
              <w:right w:w="76" w:type="dxa"/>
            </w:tcMar>
            <w:vAlign w:val="center"/>
            <w:hideMark/>
          </w:tcPr>
          <w:p w:rsidR="00242EDB" w:rsidRPr="00D62C99" w:rsidRDefault="00242EDB" w:rsidP="00BF728B">
            <w:pPr>
              <w:jc w:val="center"/>
              <w:rPr>
                <w:color w:val="000000" w:themeColor="text1"/>
                <w:sz w:val="22"/>
                <w:szCs w:val="22"/>
              </w:rPr>
            </w:pPr>
            <w:r w:rsidRPr="00D62C99">
              <w:rPr>
                <w:b/>
                <w:bCs/>
                <w:color w:val="000000" w:themeColor="text1"/>
                <w:sz w:val="22"/>
                <w:szCs w:val="22"/>
              </w:rPr>
              <w:t>Stratejik Amaç 1</w:t>
            </w:r>
          </w:p>
        </w:tc>
        <w:tc>
          <w:tcPr>
            <w:tcW w:w="13468" w:type="dxa"/>
            <w:gridSpan w:val="3"/>
            <w:tcBorders>
              <w:top w:val="single" w:sz="8" w:space="0" w:color="000000"/>
              <w:left w:val="single" w:sz="8" w:space="0" w:color="000000"/>
              <w:bottom w:val="single" w:sz="4" w:space="0" w:color="auto"/>
              <w:right w:val="single" w:sz="8" w:space="0" w:color="000000"/>
            </w:tcBorders>
            <w:shd w:val="clear" w:color="auto" w:fill="F2DBDB"/>
            <w:tcMar>
              <w:top w:w="12" w:type="dxa"/>
              <w:left w:w="76" w:type="dxa"/>
              <w:bottom w:w="0" w:type="dxa"/>
              <w:right w:w="76" w:type="dxa"/>
            </w:tcMar>
          </w:tcPr>
          <w:p w:rsidR="00242EDB" w:rsidRPr="00D7276B" w:rsidRDefault="00242EDB" w:rsidP="00BF728B">
            <w:pPr>
              <w:rPr>
                <w:sz w:val="22"/>
                <w:szCs w:val="22"/>
              </w:rPr>
            </w:pPr>
            <w:r w:rsidRPr="00D7276B">
              <w:rPr>
                <w:b/>
                <w:sz w:val="22"/>
                <w:szCs w:val="22"/>
              </w:rPr>
              <w:t>S.A.1.</w:t>
            </w:r>
            <w:r w:rsidRPr="00D7276B">
              <w:rPr>
                <w:sz w:val="22"/>
                <w:szCs w:val="22"/>
              </w:rPr>
              <w:t xml:space="preserve"> Bütün öğrencilerimize, medeniyetimizin ve insanlığın ortak değerleri ile çağın gereklerine uygun bilgi, beceri, tutum ve davranışların kazandırılması sağlanacaktır.</w:t>
            </w:r>
          </w:p>
        </w:tc>
      </w:tr>
      <w:tr w:rsidR="00242EDB" w:rsidRPr="00D62C99" w:rsidTr="00BF728B">
        <w:trPr>
          <w:trHeight w:val="929"/>
          <w:jc w:val="center"/>
        </w:trPr>
        <w:tc>
          <w:tcPr>
            <w:tcW w:w="1276" w:type="dxa"/>
            <w:tcBorders>
              <w:top w:val="single" w:sz="8" w:space="0" w:color="000000"/>
              <w:left w:val="single" w:sz="8" w:space="0" w:color="000000"/>
              <w:bottom w:val="single" w:sz="8" w:space="0" w:color="000000"/>
              <w:right w:val="single" w:sz="4" w:space="0" w:color="auto"/>
            </w:tcBorders>
            <w:shd w:val="clear" w:color="auto" w:fill="F2DBDB"/>
            <w:tcMar>
              <w:top w:w="12" w:type="dxa"/>
              <w:left w:w="76" w:type="dxa"/>
              <w:bottom w:w="0" w:type="dxa"/>
              <w:right w:w="76" w:type="dxa"/>
            </w:tcMar>
            <w:vAlign w:val="center"/>
            <w:hideMark/>
          </w:tcPr>
          <w:p w:rsidR="00242EDB" w:rsidRPr="00D62C99" w:rsidRDefault="00242EDB" w:rsidP="00BF728B">
            <w:pPr>
              <w:jc w:val="center"/>
              <w:rPr>
                <w:b/>
                <w:bCs/>
                <w:color w:val="000000" w:themeColor="text1"/>
                <w:sz w:val="22"/>
                <w:szCs w:val="22"/>
              </w:rPr>
            </w:pPr>
            <w:r w:rsidRPr="00D62C99">
              <w:rPr>
                <w:b/>
                <w:bCs/>
                <w:color w:val="000000" w:themeColor="text1"/>
                <w:sz w:val="22"/>
                <w:szCs w:val="22"/>
              </w:rPr>
              <w:t>Hedef</w:t>
            </w:r>
          </w:p>
          <w:p w:rsidR="00242EDB" w:rsidRPr="00D62C99" w:rsidRDefault="00242EDB" w:rsidP="00BF728B">
            <w:pPr>
              <w:jc w:val="center"/>
              <w:rPr>
                <w:color w:val="000000" w:themeColor="text1"/>
                <w:sz w:val="22"/>
                <w:szCs w:val="22"/>
              </w:rPr>
            </w:pPr>
            <w:r w:rsidRPr="00D62C99">
              <w:rPr>
                <w:b/>
                <w:bCs/>
                <w:color w:val="000000" w:themeColor="text1"/>
                <w:sz w:val="22"/>
                <w:szCs w:val="22"/>
              </w:rPr>
              <w:t>PH 1</w:t>
            </w:r>
          </w:p>
        </w:tc>
        <w:tc>
          <w:tcPr>
            <w:tcW w:w="13468" w:type="dxa"/>
            <w:gridSpan w:val="3"/>
            <w:tcBorders>
              <w:top w:val="single" w:sz="4" w:space="0" w:color="auto"/>
              <w:left w:val="single" w:sz="4" w:space="0" w:color="auto"/>
              <w:bottom w:val="single" w:sz="4" w:space="0" w:color="auto"/>
              <w:right w:val="single" w:sz="4" w:space="0" w:color="auto"/>
            </w:tcBorders>
            <w:shd w:val="clear" w:color="auto" w:fill="F2DBDB"/>
            <w:tcMar>
              <w:top w:w="12" w:type="dxa"/>
              <w:left w:w="76" w:type="dxa"/>
              <w:bottom w:w="0" w:type="dxa"/>
              <w:right w:w="76" w:type="dxa"/>
            </w:tcMar>
          </w:tcPr>
          <w:p w:rsidR="00242EDB" w:rsidRPr="00D7276B" w:rsidRDefault="00242EDB" w:rsidP="00BF728B">
            <w:pPr>
              <w:autoSpaceDE w:val="0"/>
              <w:autoSpaceDN w:val="0"/>
              <w:adjustRightInd w:val="0"/>
              <w:rPr>
                <w:sz w:val="22"/>
                <w:szCs w:val="22"/>
              </w:rPr>
            </w:pPr>
            <w:r w:rsidRPr="00D7276B">
              <w:rPr>
                <w:b/>
                <w:sz w:val="22"/>
                <w:szCs w:val="22"/>
              </w:rPr>
              <w:t xml:space="preserve">Hedef 1.1. </w:t>
            </w:r>
            <w:r w:rsidRPr="00D7276B">
              <w:rPr>
                <w:sz w:val="22"/>
                <w:szCs w:val="22"/>
              </w:rPr>
              <w:t>Öğretim programları tüm kademelerde bütünsel, yetenek kümeleri ile ilişkilendirilmiş, esnek ve modüler yapılar olarak yeniden yapılandırılacaktır.</w:t>
            </w:r>
          </w:p>
          <w:p w:rsidR="00242EDB" w:rsidRPr="00D7276B" w:rsidRDefault="00242EDB" w:rsidP="00BF728B">
            <w:pPr>
              <w:rPr>
                <w:b/>
                <w:bCs/>
                <w:sz w:val="22"/>
                <w:szCs w:val="22"/>
              </w:rPr>
            </w:pPr>
            <w:r w:rsidRPr="00D7276B">
              <w:rPr>
                <w:b/>
                <w:bCs/>
                <w:sz w:val="22"/>
                <w:szCs w:val="22"/>
              </w:rPr>
              <w:t xml:space="preserve">Performans Hedefi 1. </w:t>
            </w:r>
            <w:r w:rsidRPr="00D7276B">
              <w:rPr>
                <w:bCs/>
                <w:sz w:val="22"/>
                <w:szCs w:val="22"/>
              </w:rPr>
              <w:t>2019 yılında öğretim programlarının esnek ve modüler yapılar olarak yapılandırılması için temel çalışmalar yapılacaktır.</w:t>
            </w:r>
          </w:p>
        </w:tc>
      </w:tr>
      <w:tr w:rsidR="00242EDB" w:rsidRPr="00D62C99" w:rsidTr="00BF728B">
        <w:trPr>
          <w:trHeight w:val="964"/>
          <w:jc w:val="center"/>
        </w:trPr>
        <w:tc>
          <w:tcPr>
            <w:tcW w:w="1276" w:type="dxa"/>
            <w:tcBorders>
              <w:top w:val="single" w:sz="8" w:space="0" w:color="000000"/>
              <w:left w:val="single" w:sz="8" w:space="0" w:color="000000"/>
              <w:bottom w:val="single" w:sz="8" w:space="0" w:color="000000"/>
              <w:right w:val="single" w:sz="4" w:space="0" w:color="auto"/>
            </w:tcBorders>
            <w:shd w:val="clear" w:color="auto" w:fill="F2DBDB"/>
            <w:tcMar>
              <w:top w:w="12" w:type="dxa"/>
              <w:left w:w="76" w:type="dxa"/>
              <w:bottom w:w="0" w:type="dxa"/>
              <w:right w:w="76" w:type="dxa"/>
            </w:tcMar>
            <w:vAlign w:val="center"/>
            <w:hideMark/>
          </w:tcPr>
          <w:p w:rsidR="00242EDB" w:rsidRPr="00D62C99" w:rsidRDefault="00242EDB" w:rsidP="00BF728B">
            <w:pPr>
              <w:jc w:val="center"/>
              <w:rPr>
                <w:color w:val="000000" w:themeColor="text1"/>
                <w:sz w:val="22"/>
                <w:szCs w:val="22"/>
              </w:rPr>
            </w:pPr>
            <w:r w:rsidRPr="00D62C99">
              <w:rPr>
                <w:b/>
                <w:bCs/>
                <w:color w:val="000000" w:themeColor="text1"/>
                <w:sz w:val="22"/>
                <w:szCs w:val="22"/>
              </w:rPr>
              <w:t>Performans Göstergesi</w:t>
            </w:r>
          </w:p>
        </w:tc>
        <w:tc>
          <w:tcPr>
            <w:tcW w:w="13468" w:type="dxa"/>
            <w:gridSpan w:val="3"/>
            <w:tcBorders>
              <w:top w:val="single" w:sz="4" w:space="0" w:color="auto"/>
              <w:left w:val="single" w:sz="4" w:space="0" w:color="auto"/>
              <w:bottom w:val="single" w:sz="4" w:space="0" w:color="auto"/>
              <w:right w:val="single" w:sz="4" w:space="0" w:color="auto"/>
            </w:tcBorders>
            <w:shd w:val="clear" w:color="auto" w:fill="FBE4D5" w:themeFill="accent2" w:themeFillTint="33"/>
            <w:tcMar>
              <w:top w:w="12" w:type="dxa"/>
              <w:left w:w="76" w:type="dxa"/>
              <w:bottom w:w="0" w:type="dxa"/>
              <w:right w:w="76" w:type="dxa"/>
            </w:tcMar>
          </w:tcPr>
          <w:p w:rsidR="00242EDB" w:rsidRPr="00D7276B" w:rsidRDefault="00242EDB" w:rsidP="00BF728B">
            <w:pPr>
              <w:rPr>
                <w:sz w:val="22"/>
                <w:szCs w:val="22"/>
              </w:rPr>
            </w:pPr>
            <w:r w:rsidRPr="00D7276B">
              <w:rPr>
                <w:b/>
                <w:sz w:val="22"/>
                <w:szCs w:val="22"/>
              </w:rPr>
              <w:t>1.</w:t>
            </w:r>
            <w:r w:rsidRPr="00D7276B">
              <w:rPr>
                <w:sz w:val="22"/>
                <w:szCs w:val="22"/>
              </w:rPr>
              <w:t>Yetenek kümelerinin oluşturulması (%40)</w:t>
            </w:r>
          </w:p>
          <w:p w:rsidR="00242EDB" w:rsidRPr="00D7276B" w:rsidRDefault="00242EDB" w:rsidP="00BF728B">
            <w:pPr>
              <w:rPr>
                <w:sz w:val="22"/>
                <w:szCs w:val="22"/>
              </w:rPr>
            </w:pPr>
            <w:r w:rsidRPr="00D7276B">
              <w:rPr>
                <w:b/>
                <w:sz w:val="22"/>
                <w:szCs w:val="22"/>
              </w:rPr>
              <w:t>2.</w:t>
            </w:r>
            <w:r w:rsidRPr="00D7276B">
              <w:rPr>
                <w:sz w:val="22"/>
                <w:szCs w:val="22"/>
              </w:rPr>
              <w:t>Temel yeterlilikler ve standartların oluşturulması (%10)</w:t>
            </w:r>
          </w:p>
          <w:p w:rsidR="00242EDB" w:rsidRPr="00D7276B" w:rsidRDefault="00242EDB" w:rsidP="00BF728B">
            <w:pPr>
              <w:rPr>
                <w:sz w:val="22"/>
                <w:szCs w:val="22"/>
              </w:rPr>
            </w:pPr>
            <w:r w:rsidRPr="00D7276B">
              <w:rPr>
                <w:b/>
                <w:sz w:val="22"/>
                <w:szCs w:val="22"/>
              </w:rPr>
              <w:t>3.</w:t>
            </w:r>
            <w:r w:rsidRPr="00D7276B">
              <w:rPr>
                <w:sz w:val="22"/>
                <w:szCs w:val="22"/>
              </w:rPr>
              <w:t xml:space="preserve">Eğitim ve öğretim materyalleri inceleme değerlendirme </w:t>
            </w:r>
            <w:proofErr w:type="gramStart"/>
            <w:r w:rsidRPr="00D7276B">
              <w:rPr>
                <w:sz w:val="22"/>
                <w:szCs w:val="22"/>
              </w:rPr>
              <w:t>kriterlerinin</w:t>
            </w:r>
            <w:proofErr w:type="gramEnd"/>
            <w:r w:rsidRPr="00D7276B">
              <w:rPr>
                <w:sz w:val="22"/>
                <w:szCs w:val="22"/>
              </w:rPr>
              <w:t xml:space="preserve"> ve uygulama süreçlerinin geliştirilmesi (%10)</w:t>
            </w:r>
          </w:p>
        </w:tc>
      </w:tr>
      <w:tr w:rsidR="00242EDB" w:rsidRPr="00D62C99" w:rsidTr="00BF728B">
        <w:trPr>
          <w:trHeight w:val="956"/>
          <w:jc w:val="center"/>
        </w:trPr>
        <w:tc>
          <w:tcPr>
            <w:tcW w:w="1276" w:type="dxa"/>
            <w:tcBorders>
              <w:top w:val="single" w:sz="8" w:space="0" w:color="000000"/>
              <w:left w:val="single" w:sz="8" w:space="0" w:color="000000"/>
              <w:bottom w:val="single" w:sz="8" w:space="0" w:color="000000"/>
              <w:right w:val="single" w:sz="8" w:space="0" w:color="000000"/>
            </w:tcBorders>
            <w:shd w:val="clear" w:color="auto" w:fill="F2DBDB"/>
            <w:tcMar>
              <w:top w:w="12" w:type="dxa"/>
              <w:left w:w="76" w:type="dxa"/>
              <w:bottom w:w="0" w:type="dxa"/>
              <w:right w:w="76" w:type="dxa"/>
            </w:tcMar>
            <w:vAlign w:val="center"/>
            <w:hideMark/>
          </w:tcPr>
          <w:p w:rsidR="00242EDB" w:rsidRPr="00D62C99" w:rsidRDefault="00242EDB" w:rsidP="00BF728B">
            <w:pPr>
              <w:jc w:val="center"/>
              <w:rPr>
                <w:color w:val="000000" w:themeColor="text1"/>
                <w:sz w:val="22"/>
                <w:szCs w:val="22"/>
              </w:rPr>
            </w:pPr>
            <w:r w:rsidRPr="00D62C99">
              <w:rPr>
                <w:b/>
                <w:bCs/>
                <w:color w:val="000000" w:themeColor="text1"/>
                <w:sz w:val="22"/>
                <w:szCs w:val="22"/>
              </w:rPr>
              <w:t>Faaliyet</w:t>
            </w:r>
          </w:p>
        </w:tc>
        <w:tc>
          <w:tcPr>
            <w:tcW w:w="13468" w:type="dxa"/>
            <w:gridSpan w:val="3"/>
            <w:tcBorders>
              <w:top w:val="single" w:sz="4" w:space="0" w:color="auto"/>
              <w:left w:val="single" w:sz="8" w:space="0" w:color="000000"/>
              <w:bottom w:val="single" w:sz="8" w:space="0" w:color="000000"/>
              <w:right w:val="single" w:sz="8" w:space="0" w:color="000000"/>
            </w:tcBorders>
            <w:shd w:val="clear" w:color="auto" w:fill="F2DBDB"/>
            <w:tcMar>
              <w:top w:w="12" w:type="dxa"/>
              <w:left w:w="76" w:type="dxa"/>
              <w:bottom w:w="0" w:type="dxa"/>
              <w:right w:w="76" w:type="dxa"/>
            </w:tcMar>
            <w:vAlign w:val="center"/>
          </w:tcPr>
          <w:p w:rsidR="00242EDB" w:rsidRPr="00D7276B" w:rsidRDefault="00242EDB" w:rsidP="00BF728B">
            <w:pPr>
              <w:rPr>
                <w:bCs/>
                <w:sz w:val="22"/>
                <w:szCs w:val="22"/>
              </w:rPr>
            </w:pPr>
            <w:r w:rsidRPr="00D7276B">
              <w:rPr>
                <w:b/>
                <w:bCs/>
                <w:sz w:val="22"/>
                <w:szCs w:val="22"/>
              </w:rPr>
              <w:t xml:space="preserve">1. </w:t>
            </w:r>
            <w:r w:rsidRPr="00D7276B">
              <w:rPr>
                <w:sz w:val="22"/>
                <w:szCs w:val="22"/>
              </w:rPr>
              <w:t xml:space="preserve"> </w:t>
            </w:r>
            <w:r w:rsidRPr="00D7276B">
              <w:rPr>
                <w:bCs/>
                <w:sz w:val="22"/>
                <w:szCs w:val="22"/>
              </w:rPr>
              <w:t>Öğretim programlarının yetenek kümeleri ve yeterlilik tanımları doğrultusunda oluşturulacak standartlara uygunluğu sağlanacaktır.</w:t>
            </w:r>
          </w:p>
          <w:p w:rsidR="00242EDB" w:rsidRPr="00D7276B" w:rsidRDefault="00242EDB" w:rsidP="00BF728B">
            <w:pPr>
              <w:spacing w:after="200" w:line="276" w:lineRule="auto"/>
              <w:contextualSpacing/>
              <w:rPr>
                <w:b/>
                <w:color w:val="000000" w:themeColor="text1"/>
                <w:sz w:val="22"/>
                <w:szCs w:val="22"/>
              </w:rPr>
            </w:pPr>
            <w:r w:rsidRPr="00D7276B">
              <w:rPr>
                <w:b/>
                <w:bCs/>
                <w:sz w:val="22"/>
                <w:szCs w:val="22"/>
              </w:rPr>
              <w:t>2</w:t>
            </w:r>
            <w:r w:rsidRPr="00D7276B">
              <w:rPr>
                <w:bCs/>
                <w:sz w:val="22"/>
                <w:szCs w:val="22"/>
              </w:rPr>
              <w:t>. Yetenek kümeleri ve yeterlilik tanımlarına göre eğitim ve öğretim materyalleri üretilmesi ve geliştirilmesine yönelik ilke ve esaslar geliştirilecek, süreç yapılandırılacaktır.</w:t>
            </w:r>
          </w:p>
        </w:tc>
      </w:tr>
      <w:tr w:rsidR="00242EDB" w:rsidRPr="00D62C99" w:rsidTr="00BF728B">
        <w:trPr>
          <w:trHeight w:val="260"/>
          <w:jc w:val="center"/>
        </w:trPr>
        <w:tc>
          <w:tcPr>
            <w:tcW w:w="14744" w:type="dxa"/>
            <w:gridSpan w:val="4"/>
            <w:tcBorders>
              <w:top w:val="single" w:sz="8" w:space="0" w:color="000000"/>
              <w:left w:val="single" w:sz="8" w:space="0" w:color="000000"/>
              <w:bottom w:val="single" w:sz="8" w:space="0" w:color="000000"/>
              <w:right w:val="single" w:sz="8" w:space="0" w:color="000000"/>
            </w:tcBorders>
            <w:shd w:val="clear" w:color="auto" w:fill="D9D9D9"/>
            <w:tcMar>
              <w:top w:w="12" w:type="dxa"/>
              <w:left w:w="76" w:type="dxa"/>
              <w:bottom w:w="0" w:type="dxa"/>
              <w:right w:w="76" w:type="dxa"/>
            </w:tcMar>
            <w:vAlign w:val="center"/>
            <w:hideMark/>
          </w:tcPr>
          <w:p w:rsidR="00242EDB" w:rsidRPr="00D62C99" w:rsidRDefault="00242EDB" w:rsidP="00BF728B">
            <w:pPr>
              <w:jc w:val="center"/>
              <w:rPr>
                <w:color w:val="000000" w:themeColor="text1"/>
                <w:sz w:val="22"/>
                <w:szCs w:val="22"/>
              </w:rPr>
            </w:pPr>
            <w:r w:rsidRPr="00D62C99">
              <w:rPr>
                <w:b/>
                <w:bCs/>
                <w:color w:val="000000" w:themeColor="text1"/>
                <w:sz w:val="22"/>
                <w:szCs w:val="22"/>
              </w:rPr>
              <w:t>Performans Göstergesi Gerçekleşme Durumu (İl Düzeyinde)</w:t>
            </w:r>
          </w:p>
        </w:tc>
      </w:tr>
      <w:tr w:rsidR="00242EDB" w:rsidRPr="00D62C99" w:rsidTr="00BF728B">
        <w:trPr>
          <w:trHeight w:val="260"/>
          <w:jc w:val="center"/>
        </w:trPr>
        <w:tc>
          <w:tcPr>
            <w:tcW w:w="1276" w:type="dxa"/>
            <w:tcBorders>
              <w:top w:val="single" w:sz="8" w:space="0" w:color="000000"/>
              <w:left w:val="single" w:sz="8" w:space="0" w:color="000000"/>
              <w:bottom w:val="single" w:sz="8" w:space="0" w:color="000000"/>
              <w:right w:val="single" w:sz="8" w:space="0" w:color="000000"/>
            </w:tcBorders>
            <w:shd w:val="clear" w:color="auto" w:fill="auto"/>
            <w:tcMar>
              <w:top w:w="12" w:type="dxa"/>
              <w:left w:w="76" w:type="dxa"/>
              <w:bottom w:w="0" w:type="dxa"/>
              <w:right w:w="76" w:type="dxa"/>
            </w:tcMar>
            <w:vAlign w:val="center"/>
            <w:hideMark/>
          </w:tcPr>
          <w:p w:rsidR="00242EDB" w:rsidRPr="00D62C99" w:rsidRDefault="00242EDB" w:rsidP="00BF728B">
            <w:pPr>
              <w:jc w:val="center"/>
              <w:rPr>
                <w:color w:val="000000" w:themeColor="text1"/>
                <w:sz w:val="22"/>
                <w:szCs w:val="22"/>
              </w:rPr>
            </w:pPr>
            <w:r w:rsidRPr="00D62C99">
              <w:rPr>
                <w:b/>
                <w:bCs/>
                <w:color w:val="000000" w:themeColor="text1"/>
                <w:sz w:val="22"/>
                <w:szCs w:val="22"/>
              </w:rPr>
              <w:t>PG 1</w:t>
            </w:r>
          </w:p>
        </w:tc>
        <w:tc>
          <w:tcPr>
            <w:tcW w:w="13468" w:type="dxa"/>
            <w:gridSpan w:val="3"/>
            <w:tcBorders>
              <w:top w:val="single" w:sz="4" w:space="0" w:color="auto"/>
              <w:left w:val="single" w:sz="4" w:space="0" w:color="auto"/>
              <w:bottom w:val="single" w:sz="4" w:space="0" w:color="auto"/>
              <w:right w:val="single" w:sz="4" w:space="0" w:color="auto"/>
            </w:tcBorders>
            <w:tcMar>
              <w:top w:w="12" w:type="dxa"/>
              <w:left w:w="76" w:type="dxa"/>
              <w:bottom w:w="0" w:type="dxa"/>
              <w:right w:w="76" w:type="dxa"/>
            </w:tcMar>
          </w:tcPr>
          <w:p w:rsidR="00242EDB" w:rsidRPr="00D62C99" w:rsidRDefault="00242EDB" w:rsidP="00BF728B">
            <w:pPr>
              <w:tabs>
                <w:tab w:val="left" w:pos="11875"/>
              </w:tabs>
              <w:jc w:val="center"/>
              <w:rPr>
                <w:color w:val="000000" w:themeColor="text1"/>
              </w:rPr>
            </w:pPr>
          </w:p>
        </w:tc>
      </w:tr>
      <w:tr w:rsidR="00242EDB" w:rsidRPr="00D62C99" w:rsidTr="00BF728B">
        <w:trPr>
          <w:trHeight w:val="260"/>
          <w:jc w:val="center"/>
        </w:trPr>
        <w:tc>
          <w:tcPr>
            <w:tcW w:w="1276" w:type="dxa"/>
            <w:tcBorders>
              <w:top w:val="single" w:sz="8" w:space="0" w:color="000000"/>
              <w:left w:val="single" w:sz="8" w:space="0" w:color="000000"/>
              <w:bottom w:val="single" w:sz="8" w:space="0" w:color="000000"/>
              <w:right w:val="single" w:sz="8" w:space="0" w:color="000000"/>
            </w:tcBorders>
            <w:shd w:val="clear" w:color="auto" w:fill="auto"/>
            <w:tcMar>
              <w:top w:w="12" w:type="dxa"/>
              <w:left w:w="76" w:type="dxa"/>
              <w:bottom w:w="0" w:type="dxa"/>
              <w:right w:w="76" w:type="dxa"/>
            </w:tcMar>
            <w:vAlign w:val="center"/>
            <w:hideMark/>
          </w:tcPr>
          <w:p w:rsidR="00242EDB" w:rsidRPr="00D62C99" w:rsidRDefault="00242EDB" w:rsidP="00BF728B">
            <w:pPr>
              <w:jc w:val="center"/>
              <w:rPr>
                <w:color w:val="000000" w:themeColor="text1"/>
                <w:sz w:val="22"/>
                <w:szCs w:val="22"/>
              </w:rPr>
            </w:pPr>
            <w:r w:rsidRPr="00D62C99">
              <w:rPr>
                <w:b/>
                <w:bCs/>
                <w:color w:val="000000" w:themeColor="text1"/>
                <w:sz w:val="22"/>
                <w:szCs w:val="22"/>
              </w:rPr>
              <w:t>PG 2</w:t>
            </w:r>
          </w:p>
        </w:tc>
        <w:tc>
          <w:tcPr>
            <w:tcW w:w="13468" w:type="dxa"/>
            <w:gridSpan w:val="3"/>
            <w:tcBorders>
              <w:top w:val="single" w:sz="4" w:space="0" w:color="auto"/>
              <w:left w:val="single" w:sz="4" w:space="0" w:color="auto"/>
              <w:bottom w:val="single" w:sz="4" w:space="0" w:color="auto"/>
              <w:right w:val="single" w:sz="4" w:space="0" w:color="auto"/>
            </w:tcBorders>
            <w:tcMar>
              <w:top w:w="12" w:type="dxa"/>
              <w:left w:w="76" w:type="dxa"/>
              <w:bottom w:w="0" w:type="dxa"/>
              <w:right w:w="76" w:type="dxa"/>
            </w:tcMar>
          </w:tcPr>
          <w:p w:rsidR="00242EDB" w:rsidRPr="00D62C99" w:rsidRDefault="00242EDB" w:rsidP="00BF728B">
            <w:pPr>
              <w:tabs>
                <w:tab w:val="left" w:pos="11875"/>
              </w:tabs>
              <w:jc w:val="center"/>
              <w:rPr>
                <w:color w:val="000000" w:themeColor="text1"/>
              </w:rPr>
            </w:pPr>
          </w:p>
        </w:tc>
      </w:tr>
      <w:tr w:rsidR="00242EDB" w:rsidRPr="00D62C99" w:rsidTr="00BF728B">
        <w:trPr>
          <w:trHeight w:val="260"/>
          <w:jc w:val="center"/>
        </w:trPr>
        <w:tc>
          <w:tcPr>
            <w:tcW w:w="1276" w:type="dxa"/>
            <w:tcBorders>
              <w:top w:val="single" w:sz="8" w:space="0" w:color="000000"/>
              <w:left w:val="single" w:sz="8" w:space="0" w:color="000000"/>
              <w:bottom w:val="single" w:sz="8" w:space="0" w:color="000000"/>
              <w:right w:val="single" w:sz="8" w:space="0" w:color="000000"/>
            </w:tcBorders>
            <w:shd w:val="clear" w:color="auto" w:fill="auto"/>
            <w:tcMar>
              <w:top w:w="12" w:type="dxa"/>
              <w:left w:w="76" w:type="dxa"/>
              <w:bottom w:w="0" w:type="dxa"/>
              <w:right w:w="76" w:type="dxa"/>
            </w:tcMar>
            <w:hideMark/>
          </w:tcPr>
          <w:p w:rsidR="00242EDB" w:rsidRPr="00D62C99" w:rsidRDefault="00242EDB" w:rsidP="00BF728B">
            <w:pPr>
              <w:jc w:val="center"/>
              <w:rPr>
                <w:color w:val="000000" w:themeColor="text1"/>
                <w:sz w:val="22"/>
                <w:szCs w:val="22"/>
              </w:rPr>
            </w:pPr>
            <w:r w:rsidRPr="00D62C99">
              <w:rPr>
                <w:b/>
                <w:bCs/>
                <w:color w:val="000000" w:themeColor="text1"/>
                <w:sz w:val="22"/>
                <w:szCs w:val="22"/>
              </w:rPr>
              <w:t>PG 3</w:t>
            </w:r>
          </w:p>
        </w:tc>
        <w:tc>
          <w:tcPr>
            <w:tcW w:w="13468" w:type="dxa"/>
            <w:gridSpan w:val="3"/>
            <w:tcBorders>
              <w:top w:val="single" w:sz="4" w:space="0" w:color="auto"/>
              <w:left w:val="single" w:sz="4" w:space="0" w:color="auto"/>
              <w:bottom w:val="single" w:sz="4" w:space="0" w:color="auto"/>
              <w:right w:val="single" w:sz="4" w:space="0" w:color="auto"/>
            </w:tcBorders>
            <w:shd w:val="clear" w:color="auto" w:fill="auto"/>
            <w:tcMar>
              <w:top w:w="12" w:type="dxa"/>
              <w:left w:w="76" w:type="dxa"/>
              <w:bottom w:w="0" w:type="dxa"/>
              <w:right w:w="76" w:type="dxa"/>
            </w:tcMar>
            <w:vAlign w:val="center"/>
          </w:tcPr>
          <w:p w:rsidR="00242EDB" w:rsidRPr="00D62C99" w:rsidRDefault="00242EDB" w:rsidP="00BF728B">
            <w:pPr>
              <w:jc w:val="center"/>
              <w:rPr>
                <w:color w:val="000000"/>
              </w:rPr>
            </w:pPr>
          </w:p>
        </w:tc>
      </w:tr>
      <w:tr w:rsidR="00242EDB" w:rsidRPr="00D62C99" w:rsidTr="00BF728B">
        <w:trPr>
          <w:trHeight w:val="55"/>
          <w:jc w:val="center"/>
        </w:trPr>
        <w:tc>
          <w:tcPr>
            <w:tcW w:w="12598" w:type="dxa"/>
            <w:gridSpan w:val="3"/>
            <w:tcBorders>
              <w:top w:val="single" w:sz="8" w:space="0" w:color="000000"/>
              <w:left w:val="single" w:sz="8" w:space="0" w:color="000000"/>
              <w:bottom w:val="single" w:sz="8" w:space="0" w:color="000000"/>
              <w:right w:val="single" w:sz="8" w:space="0" w:color="000000"/>
            </w:tcBorders>
            <w:shd w:val="clear" w:color="auto" w:fill="D9D9D9"/>
            <w:tcMar>
              <w:top w:w="12" w:type="dxa"/>
              <w:left w:w="76" w:type="dxa"/>
              <w:bottom w:w="0" w:type="dxa"/>
              <w:right w:w="76" w:type="dxa"/>
            </w:tcMar>
            <w:vAlign w:val="center"/>
            <w:hideMark/>
          </w:tcPr>
          <w:p w:rsidR="00242EDB" w:rsidRPr="00D62C99" w:rsidRDefault="00242EDB" w:rsidP="00BF728B">
            <w:pPr>
              <w:jc w:val="center"/>
              <w:rPr>
                <w:color w:val="000000" w:themeColor="text1"/>
                <w:sz w:val="22"/>
                <w:szCs w:val="22"/>
              </w:rPr>
            </w:pPr>
            <w:r w:rsidRPr="00D62C99">
              <w:rPr>
                <w:b/>
                <w:bCs/>
                <w:color w:val="000000" w:themeColor="text1"/>
                <w:sz w:val="22"/>
                <w:szCs w:val="22"/>
              </w:rPr>
              <w:t>Yürütülen Faaliyetlere İlişkin Bilgi</w:t>
            </w:r>
            <w:r w:rsidRPr="00D62C99">
              <w:rPr>
                <w:color w:val="000000" w:themeColor="text1"/>
                <w:sz w:val="22"/>
                <w:szCs w:val="22"/>
              </w:rPr>
              <w:t xml:space="preserve"> </w:t>
            </w:r>
            <w:r w:rsidRPr="00D62C99">
              <w:rPr>
                <w:b/>
                <w:bCs/>
                <w:color w:val="000000" w:themeColor="text1"/>
                <w:sz w:val="22"/>
                <w:szCs w:val="22"/>
              </w:rPr>
              <w:t>(İl Düzeyinde)</w:t>
            </w:r>
          </w:p>
        </w:tc>
        <w:tc>
          <w:tcPr>
            <w:tcW w:w="2146" w:type="dxa"/>
            <w:tcBorders>
              <w:top w:val="single" w:sz="8" w:space="0" w:color="000000"/>
              <w:left w:val="single" w:sz="8" w:space="0" w:color="000000"/>
              <w:bottom w:val="single" w:sz="8" w:space="0" w:color="000000"/>
              <w:right w:val="single" w:sz="8" w:space="0" w:color="000000"/>
            </w:tcBorders>
            <w:shd w:val="clear" w:color="auto" w:fill="D9D9D9"/>
            <w:tcMar>
              <w:top w:w="12" w:type="dxa"/>
              <w:left w:w="76" w:type="dxa"/>
              <w:bottom w:w="0" w:type="dxa"/>
              <w:right w:w="76" w:type="dxa"/>
            </w:tcMar>
            <w:vAlign w:val="center"/>
            <w:hideMark/>
          </w:tcPr>
          <w:p w:rsidR="00242EDB" w:rsidRPr="00D62C99" w:rsidRDefault="00242EDB" w:rsidP="00BF728B">
            <w:pPr>
              <w:rPr>
                <w:color w:val="000000" w:themeColor="text1"/>
                <w:sz w:val="22"/>
                <w:szCs w:val="22"/>
              </w:rPr>
            </w:pPr>
            <w:r w:rsidRPr="00D62C99">
              <w:rPr>
                <w:b/>
                <w:bCs/>
                <w:color w:val="000000" w:themeColor="text1"/>
                <w:sz w:val="22"/>
                <w:szCs w:val="22"/>
              </w:rPr>
              <w:t>Ödenek ve Harcama Durumu (TL)</w:t>
            </w:r>
          </w:p>
        </w:tc>
      </w:tr>
      <w:tr w:rsidR="00242EDB" w:rsidRPr="00D62C99" w:rsidTr="00BF728B">
        <w:trPr>
          <w:trHeight w:val="265"/>
          <w:jc w:val="center"/>
        </w:trPr>
        <w:tc>
          <w:tcPr>
            <w:tcW w:w="1276" w:type="dxa"/>
            <w:tcBorders>
              <w:top w:val="single" w:sz="8" w:space="0" w:color="000000"/>
              <w:left w:val="single" w:sz="8" w:space="0" w:color="000000"/>
              <w:bottom w:val="single" w:sz="8" w:space="0" w:color="000000"/>
              <w:right w:val="single" w:sz="4" w:space="0" w:color="auto"/>
            </w:tcBorders>
            <w:shd w:val="clear" w:color="auto" w:fill="auto"/>
            <w:tcMar>
              <w:top w:w="12" w:type="dxa"/>
              <w:left w:w="76" w:type="dxa"/>
              <w:bottom w:w="0" w:type="dxa"/>
              <w:right w:w="76" w:type="dxa"/>
            </w:tcMar>
            <w:vAlign w:val="center"/>
            <w:hideMark/>
          </w:tcPr>
          <w:p w:rsidR="00242EDB" w:rsidRPr="00D62C99" w:rsidRDefault="00242EDB" w:rsidP="00BF728B">
            <w:pPr>
              <w:jc w:val="center"/>
              <w:rPr>
                <w:sz w:val="22"/>
                <w:szCs w:val="22"/>
              </w:rPr>
            </w:pPr>
            <w:r w:rsidRPr="00D62C99">
              <w:rPr>
                <w:b/>
                <w:bCs/>
                <w:sz w:val="22"/>
                <w:szCs w:val="22"/>
              </w:rPr>
              <w:t>F 1</w:t>
            </w:r>
          </w:p>
        </w:tc>
        <w:tc>
          <w:tcPr>
            <w:tcW w:w="11322" w:type="dxa"/>
            <w:gridSpan w:val="2"/>
            <w:tcBorders>
              <w:top w:val="single" w:sz="4" w:space="0" w:color="auto"/>
              <w:bottom w:val="single" w:sz="4" w:space="0" w:color="auto"/>
            </w:tcBorders>
            <w:shd w:val="clear" w:color="auto" w:fill="FFFFFF" w:themeFill="background1"/>
            <w:tcMar>
              <w:top w:w="12" w:type="dxa"/>
              <w:left w:w="76" w:type="dxa"/>
              <w:bottom w:w="0" w:type="dxa"/>
              <w:right w:w="76" w:type="dxa"/>
            </w:tcMar>
            <w:vAlign w:val="center"/>
          </w:tcPr>
          <w:p w:rsidR="00242EDB" w:rsidRPr="00D62C99" w:rsidRDefault="00242EDB" w:rsidP="00BF728B">
            <w:pPr>
              <w:shd w:val="clear" w:color="auto" w:fill="FFFFFF" w:themeFill="background1"/>
              <w:jc w:val="both"/>
              <w:rPr>
                <w:sz w:val="22"/>
                <w:szCs w:val="22"/>
              </w:rPr>
            </w:pPr>
          </w:p>
        </w:tc>
        <w:tc>
          <w:tcPr>
            <w:tcW w:w="2146" w:type="dxa"/>
            <w:tcBorders>
              <w:top w:val="single" w:sz="4" w:space="0" w:color="auto"/>
              <w:left w:val="single" w:sz="4" w:space="0" w:color="auto"/>
              <w:bottom w:val="single" w:sz="4" w:space="0" w:color="auto"/>
              <w:right w:val="single" w:sz="4" w:space="0" w:color="auto"/>
            </w:tcBorders>
            <w:shd w:val="clear" w:color="auto" w:fill="FFFFFF" w:themeFill="background1"/>
            <w:tcMar>
              <w:top w:w="12" w:type="dxa"/>
              <w:left w:w="76" w:type="dxa"/>
              <w:bottom w:w="0" w:type="dxa"/>
              <w:right w:w="76" w:type="dxa"/>
            </w:tcMar>
            <w:vAlign w:val="center"/>
          </w:tcPr>
          <w:p w:rsidR="00242EDB" w:rsidRPr="00D62C99" w:rsidRDefault="00242EDB" w:rsidP="00BF728B">
            <w:pPr>
              <w:shd w:val="clear" w:color="auto" w:fill="FFFFFF" w:themeFill="background1"/>
              <w:contextualSpacing/>
              <w:jc w:val="center"/>
              <w:rPr>
                <w:sz w:val="22"/>
                <w:szCs w:val="22"/>
              </w:rPr>
            </w:pPr>
          </w:p>
        </w:tc>
      </w:tr>
      <w:tr w:rsidR="00242EDB" w:rsidRPr="00D62C99" w:rsidTr="00BF728B">
        <w:trPr>
          <w:trHeight w:val="287"/>
          <w:jc w:val="center"/>
        </w:trPr>
        <w:tc>
          <w:tcPr>
            <w:tcW w:w="1276" w:type="dxa"/>
            <w:tcBorders>
              <w:top w:val="single" w:sz="8" w:space="0" w:color="000000"/>
              <w:left w:val="single" w:sz="8" w:space="0" w:color="000000"/>
              <w:bottom w:val="single" w:sz="8" w:space="0" w:color="000000"/>
              <w:right w:val="single" w:sz="4" w:space="0" w:color="auto"/>
            </w:tcBorders>
            <w:shd w:val="clear" w:color="auto" w:fill="auto"/>
            <w:tcMar>
              <w:top w:w="12" w:type="dxa"/>
              <w:left w:w="76" w:type="dxa"/>
              <w:bottom w:w="0" w:type="dxa"/>
              <w:right w:w="76" w:type="dxa"/>
            </w:tcMar>
            <w:vAlign w:val="center"/>
            <w:hideMark/>
          </w:tcPr>
          <w:p w:rsidR="00242EDB" w:rsidRPr="00D62C99" w:rsidRDefault="00242EDB" w:rsidP="00BF728B">
            <w:pPr>
              <w:jc w:val="center"/>
              <w:rPr>
                <w:sz w:val="22"/>
                <w:szCs w:val="22"/>
              </w:rPr>
            </w:pPr>
            <w:r w:rsidRPr="00D62C99">
              <w:rPr>
                <w:b/>
                <w:bCs/>
                <w:sz w:val="22"/>
                <w:szCs w:val="22"/>
              </w:rPr>
              <w:t>F 2</w:t>
            </w:r>
          </w:p>
        </w:tc>
        <w:tc>
          <w:tcPr>
            <w:tcW w:w="11322" w:type="dxa"/>
            <w:gridSpan w:val="2"/>
            <w:tcBorders>
              <w:top w:val="single" w:sz="4" w:space="0" w:color="auto"/>
              <w:bottom w:val="single" w:sz="4" w:space="0" w:color="auto"/>
            </w:tcBorders>
            <w:shd w:val="clear" w:color="auto" w:fill="FFFFFF" w:themeFill="background1"/>
            <w:tcMar>
              <w:top w:w="12" w:type="dxa"/>
              <w:left w:w="76" w:type="dxa"/>
              <w:bottom w:w="0" w:type="dxa"/>
              <w:right w:w="76" w:type="dxa"/>
            </w:tcMar>
          </w:tcPr>
          <w:p w:rsidR="00242EDB" w:rsidRPr="00D62C99" w:rsidRDefault="00242EDB" w:rsidP="00BF728B">
            <w:pPr>
              <w:shd w:val="clear" w:color="auto" w:fill="FFFFFF" w:themeFill="background1"/>
              <w:jc w:val="both"/>
              <w:rPr>
                <w:sz w:val="22"/>
                <w:szCs w:val="22"/>
              </w:rPr>
            </w:pPr>
          </w:p>
        </w:tc>
        <w:tc>
          <w:tcPr>
            <w:tcW w:w="2146"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tcPr>
          <w:p w:rsidR="00242EDB" w:rsidRPr="00D62C99" w:rsidRDefault="00242EDB" w:rsidP="00BF728B">
            <w:pPr>
              <w:shd w:val="clear" w:color="auto" w:fill="FFFFFF" w:themeFill="background1"/>
              <w:contextualSpacing/>
              <w:jc w:val="center"/>
              <w:rPr>
                <w:sz w:val="22"/>
                <w:szCs w:val="22"/>
              </w:rPr>
            </w:pPr>
          </w:p>
        </w:tc>
      </w:tr>
    </w:tbl>
    <w:p w:rsidR="00242EDB" w:rsidRDefault="00242EDB" w:rsidP="00242EDB">
      <w:pPr>
        <w:rPr>
          <w:color w:val="C00000"/>
        </w:rPr>
      </w:pPr>
    </w:p>
    <w:p w:rsidR="00242EDB" w:rsidRDefault="00242EDB" w:rsidP="00242EDB">
      <w:pPr>
        <w:rPr>
          <w:color w:val="C00000"/>
        </w:rPr>
      </w:pPr>
    </w:p>
    <w:p w:rsidR="00242EDB" w:rsidRPr="00D62C99" w:rsidRDefault="00242EDB" w:rsidP="00242EDB">
      <w:pPr>
        <w:rPr>
          <w:color w:val="C00000"/>
        </w:rPr>
      </w:pPr>
    </w:p>
    <w:tbl>
      <w:tblPr>
        <w:tblpPr w:leftFromText="141" w:rightFromText="141" w:vertAnchor="text" w:horzAnchor="margin" w:tblpXSpec="center" w:tblpY="384"/>
        <w:tblW w:w="15237" w:type="dxa"/>
        <w:tblCellMar>
          <w:left w:w="0" w:type="dxa"/>
          <w:right w:w="0" w:type="dxa"/>
        </w:tblCellMar>
        <w:tblLook w:val="04A0" w:firstRow="1" w:lastRow="0" w:firstColumn="1" w:lastColumn="0" w:noHBand="0" w:noVBand="1"/>
      </w:tblPr>
      <w:tblGrid>
        <w:gridCol w:w="1264"/>
        <w:gridCol w:w="4814"/>
        <w:gridCol w:w="6243"/>
        <w:gridCol w:w="2916"/>
      </w:tblGrid>
      <w:tr w:rsidR="00242EDB" w:rsidRPr="00D62C99" w:rsidTr="00BF728B">
        <w:trPr>
          <w:trHeight w:val="453"/>
        </w:trPr>
        <w:tc>
          <w:tcPr>
            <w:tcW w:w="6078" w:type="dxa"/>
            <w:gridSpan w:val="2"/>
            <w:tcBorders>
              <w:top w:val="single" w:sz="8" w:space="0" w:color="000000"/>
              <w:left w:val="single" w:sz="8" w:space="0" w:color="000000"/>
              <w:bottom w:val="single" w:sz="8" w:space="0" w:color="000000"/>
              <w:right w:val="single" w:sz="8" w:space="0" w:color="000000"/>
            </w:tcBorders>
            <w:shd w:val="clear" w:color="auto" w:fill="244061"/>
            <w:tcMar>
              <w:top w:w="12" w:type="dxa"/>
              <w:left w:w="76" w:type="dxa"/>
              <w:bottom w:w="0" w:type="dxa"/>
              <w:right w:w="76" w:type="dxa"/>
            </w:tcMar>
            <w:vAlign w:val="center"/>
            <w:hideMark/>
          </w:tcPr>
          <w:p w:rsidR="00242EDB" w:rsidRPr="00D62C99" w:rsidRDefault="00242EDB" w:rsidP="00BF728B">
            <w:pPr>
              <w:rPr>
                <w:color w:val="FFFFFF" w:themeColor="background1"/>
                <w:sz w:val="22"/>
                <w:szCs w:val="22"/>
              </w:rPr>
            </w:pPr>
            <w:r w:rsidRPr="00D62C99">
              <w:rPr>
                <w:b/>
                <w:bCs/>
                <w:color w:val="FFFFFF" w:themeColor="background1"/>
                <w:sz w:val="22"/>
                <w:szCs w:val="22"/>
              </w:rPr>
              <w:lastRenderedPageBreak/>
              <w:t>Değerlendirme Raporuna Konu Birim:</w:t>
            </w:r>
          </w:p>
        </w:tc>
        <w:tc>
          <w:tcPr>
            <w:tcW w:w="9159" w:type="dxa"/>
            <w:gridSpan w:val="2"/>
            <w:tcBorders>
              <w:top w:val="single" w:sz="8" w:space="0" w:color="000000"/>
              <w:left w:val="single" w:sz="8" w:space="0" w:color="000000"/>
              <w:bottom w:val="single" w:sz="8" w:space="0" w:color="000000"/>
              <w:right w:val="single" w:sz="8" w:space="0" w:color="000000"/>
            </w:tcBorders>
            <w:shd w:val="clear" w:color="auto" w:fill="auto"/>
            <w:tcMar>
              <w:top w:w="12" w:type="dxa"/>
              <w:left w:w="76" w:type="dxa"/>
              <w:bottom w:w="0" w:type="dxa"/>
              <w:right w:w="76" w:type="dxa"/>
            </w:tcMar>
            <w:vAlign w:val="center"/>
          </w:tcPr>
          <w:p w:rsidR="00242EDB" w:rsidRPr="00D62C99" w:rsidRDefault="00242EDB" w:rsidP="00BF728B">
            <w:pPr>
              <w:rPr>
                <w:b/>
                <w:color w:val="000000" w:themeColor="text1"/>
                <w:sz w:val="22"/>
                <w:szCs w:val="22"/>
              </w:rPr>
            </w:pPr>
            <w:r w:rsidRPr="00D62C99">
              <w:rPr>
                <w:b/>
                <w:color w:val="000000" w:themeColor="text1"/>
                <w:sz w:val="22"/>
                <w:szCs w:val="22"/>
              </w:rPr>
              <w:t xml:space="preserve">Aydın İl Milli Eğitim Müdürlüğü 2019-2023 Dönemi Stratejik Planı </w:t>
            </w:r>
          </w:p>
          <w:p w:rsidR="00242EDB" w:rsidRPr="00D62C99" w:rsidRDefault="00242EDB" w:rsidP="00BF728B">
            <w:pPr>
              <w:rPr>
                <w:color w:val="000000" w:themeColor="text1"/>
                <w:sz w:val="22"/>
                <w:szCs w:val="22"/>
              </w:rPr>
            </w:pPr>
          </w:p>
        </w:tc>
      </w:tr>
      <w:tr w:rsidR="00242EDB" w:rsidRPr="00D62C99" w:rsidTr="00BF728B">
        <w:trPr>
          <w:trHeight w:val="472"/>
        </w:trPr>
        <w:tc>
          <w:tcPr>
            <w:tcW w:w="6078" w:type="dxa"/>
            <w:gridSpan w:val="2"/>
            <w:tcBorders>
              <w:top w:val="single" w:sz="8" w:space="0" w:color="000000"/>
              <w:left w:val="single" w:sz="8" w:space="0" w:color="000000"/>
              <w:bottom w:val="single" w:sz="8" w:space="0" w:color="000000"/>
              <w:right w:val="single" w:sz="8" w:space="0" w:color="000000"/>
            </w:tcBorders>
            <w:shd w:val="clear" w:color="auto" w:fill="244061"/>
            <w:tcMar>
              <w:top w:w="12" w:type="dxa"/>
              <w:left w:w="76" w:type="dxa"/>
              <w:bottom w:w="0" w:type="dxa"/>
              <w:right w:w="76" w:type="dxa"/>
            </w:tcMar>
            <w:vAlign w:val="center"/>
            <w:hideMark/>
          </w:tcPr>
          <w:p w:rsidR="00242EDB" w:rsidRPr="00D62C99" w:rsidRDefault="00242EDB" w:rsidP="00BF728B">
            <w:pPr>
              <w:rPr>
                <w:color w:val="FFFFFF" w:themeColor="background1"/>
                <w:sz w:val="22"/>
                <w:szCs w:val="22"/>
              </w:rPr>
            </w:pPr>
            <w:r w:rsidRPr="00D62C99">
              <w:rPr>
                <w:b/>
                <w:bCs/>
                <w:color w:val="FFFFFF" w:themeColor="background1"/>
                <w:sz w:val="22"/>
                <w:szCs w:val="22"/>
              </w:rPr>
              <w:t>Değerlendirmeye Konu Stratejik Plan ve Performans Programı:</w:t>
            </w:r>
          </w:p>
        </w:tc>
        <w:tc>
          <w:tcPr>
            <w:tcW w:w="9159" w:type="dxa"/>
            <w:gridSpan w:val="2"/>
            <w:tcBorders>
              <w:top w:val="single" w:sz="8" w:space="0" w:color="000000"/>
              <w:left w:val="single" w:sz="8" w:space="0" w:color="000000"/>
              <w:bottom w:val="single" w:sz="8" w:space="0" w:color="000000"/>
              <w:right w:val="single" w:sz="8" w:space="0" w:color="000000"/>
            </w:tcBorders>
            <w:shd w:val="clear" w:color="auto" w:fill="auto"/>
            <w:tcMar>
              <w:top w:w="12" w:type="dxa"/>
              <w:left w:w="76" w:type="dxa"/>
              <w:bottom w:w="0" w:type="dxa"/>
              <w:right w:w="76" w:type="dxa"/>
            </w:tcMar>
          </w:tcPr>
          <w:p w:rsidR="00242EDB" w:rsidRPr="00D62C99" w:rsidRDefault="00242EDB" w:rsidP="00BF728B">
            <w:pPr>
              <w:rPr>
                <w:b/>
                <w:color w:val="000000" w:themeColor="text1"/>
                <w:sz w:val="22"/>
                <w:szCs w:val="22"/>
              </w:rPr>
            </w:pPr>
            <w:r w:rsidRPr="00D62C99">
              <w:rPr>
                <w:b/>
                <w:color w:val="000000" w:themeColor="text1"/>
                <w:sz w:val="22"/>
                <w:szCs w:val="22"/>
              </w:rPr>
              <w:t>Aydın İl Milli Eğitim Müdürlüğü 2019 Yılı Performans Programı</w:t>
            </w:r>
          </w:p>
        </w:tc>
      </w:tr>
      <w:tr w:rsidR="00242EDB" w:rsidRPr="00D62C99" w:rsidTr="00BF728B">
        <w:trPr>
          <w:trHeight w:val="728"/>
        </w:trPr>
        <w:tc>
          <w:tcPr>
            <w:tcW w:w="1264" w:type="dxa"/>
            <w:tcBorders>
              <w:top w:val="single" w:sz="8" w:space="0" w:color="000000"/>
              <w:left w:val="single" w:sz="8" w:space="0" w:color="000000"/>
              <w:bottom w:val="single" w:sz="8" w:space="0" w:color="000000"/>
              <w:right w:val="single" w:sz="8" w:space="0" w:color="000000"/>
            </w:tcBorders>
            <w:shd w:val="clear" w:color="auto" w:fill="F2DBDB"/>
            <w:tcMar>
              <w:top w:w="12" w:type="dxa"/>
              <w:left w:w="76" w:type="dxa"/>
              <w:bottom w:w="0" w:type="dxa"/>
              <w:right w:w="76" w:type="dxa"/>
            </w:tcMar>
            <w:vAlign w:val="center"/>
            <w:hideMark/>
          </w:tcPr>
          <w:p w:rsidR="00242EDB" w:rsidRPr="00D62C99" w:rsidRDefault="00242EDB" w:rsidP="00BF728B">
            <w:pPr>
              <w:jc w:val="center"/>
              <w:rPr>
                <w:color w:val="000000" w:themeColor="text1"/>
                <w:sz w:val="22"/>
                <w:szCs w:val="22"/>
              </w:rPr>
            </w:pPr>
            <w:r w:rsidRPr="00D62C99">
              <w:rPr>
                <w:b/>
                <w:bCs/>
                <w:color w:val="000000" w:themeColor="text1"/>
                <w:sz w:val="22"/>
                <w:szCs w:val="22"/>
              </w:rPr>
              <w:t>Stratejik Amaç 1</w:t>
            </w:r>
          </w:p>
        </w:tc>
        <w:tc>
          <w:tcPr>
            <w:tcW w:w="13973" w:type="dxa"/>
            <w:gridSpan w:val="3"/>
            <w:tcBorders>
              <w:top w:val="single" w:sz="8" w:space="0" w:color="000000"/>
              <w:left w:val="single" w:sz="8" w:space="0" w:color="000000"/>
              <w:bottom w:val="single" w:sz="4" w:space="0" w:color="auto"/>
              <w:right w:val="single" w:sz="8" w:space="0" w:color="000000"/>
            </w:tcBorders>
            <w:shd w:val="clear" w:color="auto" w:fill="F2DBDB"/>
            <w:tcMar>
              <w:top w:w="12" w:type="dxa"/>
              <w:left w:w="76" w:type="dxa"/>
              <w:bottom w:w="0" w:type="dxa"/>
              <w:right w:w="76" w:type="dxa"/>
            </w:tcMar>
          </w:tcPr>
          <w:p w:rsidR="00242EDB" w:rsidRPr="00FD704F" w:rsidRDefault="00242EDB" w:rsidP="00BF728B">
            <w:pPr>
              <w:rPr>
                <w:sz w:val="22"/>
                <w:szCs w:val="22"/>
              </w:rPr>
            </w:pPr>
            <w:r w:rsidRPr="00FD704F">
              <w:rPr>
                <w:b/>
                <w:sz w:val="22"/>
                <w:szCs w:val="22"/>
              </w:rPr>
              <w:t>S.A.1.</w:t>
            </w:r>
            <w:r w:rsidRPr="00FD704F">
              <w:rPr>
                <w:sz w:val="22"/>
                <w:szCs w:val="22"/>
              </w:rPr>
              <w:t xml:space="preserve">  Bütün öğrencilerimize, medeniyetimizin ve insanlığın ortak değerleri ile çağın gereklerine uygun bilgi, beceri, tutum ve davranışların kazandırılması sağlanacaktır.</w:t>
            </w:r>
          </w:p>
        </w:tc>
      </w:tr>
      <w:tr w:rsidR="00242EDB" w:rsidRPr="00D62C99" w:rsidTr="00BF728B">
        <w:trPr>
          <w:trHeight w:val="1113"/>
        </w:trPr>
        <w:tc>
          <w:tcPr>
            <w:tcW w:w="1264" w:type="dxa"/>
            <w:tcBorders>
              <w:top w:val="single" w:sz="8" w:space="0" w:color="000000"/>
              <w:left w:val="single" w:sz="8" w:space="0" w:color="000000"/>
              <w:bottom w:val="single" w:sz="8" w:space="0" w:color="000000"/>
              <w:right w:val="single" w:sz="4" w:space="0" w:color="auto"/>
            </w:tcBorders>
            <w:shd w:val="clear" w:color="auto" w:fill="F2DBDB"/>
            <w:tcMar>
              <w:top w:w="12" w:type="dxa"/>
              <w:left w:w="76" w:type="dxa"/>
              <w:bottom w:w="0" w:type="dxa"/>
              <w:right w:w="76" w:type="dxa"/>
            </w:tcMar>
            <w:vAlign w:val="center"/>
            <w:hideMark/>
          </w:tcPr>
          <w:p w:rsidR="00242EDB" w:rsidRPr="00D62C99" w:rsidRDefault="00242EDB" w:rsidP="00BF728B">
            <w:pPr>
              <w:jc w:val="center"/>
              <w:rPr>
                <w:color w:val="000000" w:themeColor="text1"/>
                <w:sz w:val="22"/>
                <w:szCs w:val="22"/>
              </w:rPr>
            </w:pPr>
            <w:r w:rsidRPr="00D62C99">
              <w:rPr>
                <w:b/>
                <w:bCs/>
                <w:color w:val="000000" w:themeColor="text1"/>
                <w:sz w:val="22"/>
                <w:szCs w:val="22"/>
              </w:rPr>
              <w:t>Hedef – Performans Hedefi</w:t>
            </w:r>
          </w:p>
        </w:tc>
        <w:tc>
          <w:tcPr>
            <w:tcW w:w="13973" w:type="dxa"/>
            <w:gridSpan w:val="3"/>
            <w:tcBorders>
              <w:top w:val="single" w:sz="4" w:space="0" w:color="auto"/>
              <w:left w:val="single" w:sz="4" w:space="0" w:color="auto"/>
              <w:bottom w:val="single" w:sz="4" w:space="0" w:color="auto"/>
              <w:right w:val="single" w:sz="4" w:space="0" w:color="auto"/>
            </w:tcBorders>
            <w:shd w:val="clear" w:color="auto" w:fill="F2DBDB"/>
            <w:tcMar>
              <w:top w:w="12" w:type="dxa"/>
              <w:left w:w="76" w:type="dxa"/>
              <w:bottom w:w="0" w:type="dxa"/>
              <w:right w:w="76" w:type="dxa"/>
            </w:tcMar>
          </w:tcPr>
          <w:p w:rsidR="00242EDB" w:rsidRPr="00FD704F" w:rsidRDefault="00242EDB" w:rsidP="00BF728B">
            <w:pPr>
              <w:autoSpaceDE w:val="0"/>
              <w:autoSpaceDN w:val="0"/>
              <w:adjustRightInd w:val="0"/>
              <w:rPr>
                <w:sz w:val="22"/>
                <w:szCs w:val="22"/>
              </w:rPr>
            </w:pPr>
            <w:r w:rsidRPr="00FD704F">
              <w:rPr>
                <w:b/>
                <w:sz w:val="22"/>
                <w:szCs w:val="22"/>
              </w:rPr>
              <w:t xml:space="preserve">Hedef 1.2. </w:t>
            </w:r>
            <w:r w:rsidRPr="00FD704F">
              <w:rPr>
                <w:sz w:val="22"/>
                <w:szCs w:val="22"/>
              </w:rPr>
              <w:t>Tüm alanlarda ve eğitim kademelerinde, öğrencilerimizin her düzeydeki yeterliklerinin belirlenmesi, izlenmesi ve desteklenmesi için etkin bir ölçme ve değerlendirme sistemi kurulacaktır.</w:t>
            </w:r>
          </w:p>
          <w:p w:rsidR="00242EDB" w:rsidRPr="00FD704F" w:rsidRDefault="00242EDB" w:rsidP="00BF728B">
            <w:pPr>
              <w:rPr>
                <w:b/>
                <w:bCs/>
                <w:sz w:val="22"/>
                <w:szCs w:val="22"/>
              </w:rPr>
            </w:pPr>
            <w:r w:rsidRPr="00FD704F">
              <w:rPr>
                <w:b/>
                <w:bCs/>
                <w:sz w:val="22"/>
                <w:szCs w:val="22"/>
              </w:rPr>
              <w:t xml:space="preserve"> Performans Hedefi 2. </w:t>
            </w:r>
            <w:r w:rsidRPr="00FD704F">
              <w:rPr>
                <w:bCs/>
                <w:sz w:val="22"/>
                <w:szCs w:val="22"/>
              </w:rPr>
              <w:t>2019 yılında öğrencilerin bilimsel, kültürel, sanatsal ve sportif faaliyetlere katılımı artırılacak ve etkin bir ölçme ve değerlendirme sistemi kurulacaktır.</w:t>
            </w:r>
          </w:p>
        </w:tc>
      </w:tr>
      <w:tr w:rsidR="00242EDB" w:rsidRPr="00D62C99" w:rsidTr="00BF728B">
        <w:trPr>
          <w:trHeight w:val="1951"/>
        </w:trPr>
        <w:tc>
          <w:tcPr>
            <w:tcW w:w="1264" w:type="dxa"/>
            <w:tcBorders>
              <w:top w:val="single" w:sz="8" w:space="0" w:color="000000"/>
              <w:left w:val="single" w:sz="8" w:space="0" w:color="000000"/>
              <w:bottom w:val="single" w:sz="8" w:space="0" w:color="000000"/>
              <w:right w:val="single" w:sz="4" w:space="0" w:color="auto"/>
            </w:tcBorders>
            <w:shd w:val="clear" w:color="auto" w:fill="F2DBDB"/>
            <w:tcMar>
              <w:top w:w="12" w:type="dxa"/>
              <w:left w:w="76" w:type="dxa"/>
              <w:bottom w:w="0" w:type="dxa"/>
              <w:right w:w="76" w:type="dxa"/>
            </w:tcMar>
            <w:vAlign w:val="center"/>
            <w:hideMark/>
          </w:tcPr>
          <w:p w:rsidR="00242EDB" w:rsidRPr="00D62C99" w:rsidRDefault="00242EDB" w:rsidP="00BF728B">
            <w:pPr>
              <w:jc w:val="center"/>
              <w:rPr>
                <w:color w:val="000000" w:themeColor="text1"/>
                <w:sz w:val="22"/>
                <w:szCs w:val="22"/>
              </w:rPr>
            </w:pPr>
            <w:r w:rsidRPr="00D62C99">
              <w:rPr>
                <w:b/>
                <w:bCs/>
                <w:color w:val="000000" w:themeColor="text1"/>
                <w:sz w:val="22"/>
                <w:szCs w:val="22"/>
              </w:rPr>
              <w:t>Performans Göstergesi</w:t>
            </w:r>
          </w:p>
        </w:tc>
        <w:tc>
          <w:tcPr>
            <w:tcW w:w="13973" w:type="dxa"/>
            <w:gridSpan w:val="3"/>
            <w:tcBorders>
              <w:top w:val="single" w:sz="4" w:space="0" w:color="auto"/>
              <w:left w:val="single" w:sz="4" w:space="0" w:color="auto"/>
              <w:bottom w:val="single" w:sz="4" w:space="0" w:color="auto"/>
              <w:right w:val="single" w:sz="4" w:space="0" w:color="auto"/>
            </w:tcBorders>
            <w:shd w:val="clear" w:color="auto" w:fill="FBE4D5" w:themeFill="accent2" w:themeFillTint="33"/>
            <w:tcMar>
              <w:top w:w="12" w:type="dxa"/>
              <w:left w:w="76" w:type="dxa"/>
              <w:bottom w:w="0" w:type="dxa"/>
              <w:right w:w="76" w:type="dxa"/>
            </w:tcMar>
          </w:tcPr>
          <w:p w:rsidR="00242EDB" w:rsidRPr="007417C1" w:rsidRDefault="00242EDB" w:rsidP="00BF728B">
            <w:pPr>
              <w:rPr>
                <w:bCs/>
                <w:sz w:val="22"/>
                <w:szCs w:val="22"/>
              </w:rPr>
            </w:pPr>
            <w:r w:rsidRPr="007417C1">
              <w:rPr>
                <w:b/>
                <w:bCs/>
                <w:sz w:val="22"/>
                <w:szCs w:val="22"/>
              </w:rPr>
              <w:t xml:space="preserve">1. </w:t>
            </w:r>
            <w:r w:rsidRPr="007417C1">
              <w:rPr>
                <w:sz w:val="22"/>
                <w:szCs w:val="22"/>
              </w:rPr>
              <w:t xml:space="preserve"> </w:t>
            </w:r>
            <w:r w:rsidRPr="007417C1">
              <w:rPr>
                <w:bCs/>
                <w:sz w:val="22"/>
                <w:szCs w:val="22"/>
              </w:rPr>
              <w:t>Bir eğitim ve öğretim döneminde bilimsel, kültürel, sanatsal ve sportif alanlarda en az bir faaliyete katılan öğrenci oranı (</w:t>
            </w:r>
            <w:r>
              <w:rPr>
                <w:bCs/>
                <w:sz w:val="22"/>
                <w:szCs w:val="22"/>
              </w:rPr>
              <w:t xml:space="preserve">ilkokul </w:t>
            </w:r>
            <w:r w:rsidRPr="007417C1">
              <w:rPr>
                <w:bCs/>
                <w:sz w:val="22"/>
                <w:szCs w:val="22"/>
              </w:rPr>
              <w:t>%82,58</w:t>
            </w:r>
            <w:r>
              <w:rPr>
                <w:bCs/>
                <w:sz w:val="22"/>
                <w:szCs w:val="22"/>
              </w:rPr>
              <w:t xml:space="preserve"> – ortaokul %84,78 – lise %80,00</w:t>
            </w:r>
            <w:r w:rsidRPr="007417C1">
              <w:rPr>
                <w:bCs/>
                <w:sz w:val="22"/>
                <w:szCs w:val="22"/>
              </w:rPr>
              <w:t>)</w:t>
            </w:r>
          </w:p>
          <w:p w:rsidR="00242EDB" w:rsidRPr="007417C1" w:rsidRDefault="00242EDB" w:rsidP="00BF728B">
            <w:pPr>
              <w:rPr>
                <w:bCs/>
                <w:sz w:val="22"/>
                <w:szCs w:val="22"/>
              </w:rPr>
            </w:pPr>
            <w:r w:rsidRPr="007417C1">
              <w:rPr>
                <w:b/>
                <w:bCs/>
                <w:sz w:val="22"/>
                <w:szCs w:val="22"/>
              </w:rPr>
              <w:t>2.</w:t>
            </w:r>
            <w:r w:rsidRPr="007417C1">
              <w:rPr>
                <w:bCs/>
                <w:sz w:val="22"/>
                <w:szCs w:val="22"/>
              </w:rPr>
              <w:t xml:space="preserve"> </w:t>
            </w:r>
            <w:r w:rsidRPr="007417C1">
              <w:rPr>
                <w:sz w:val="22"/>
                <w:szCs w:val="22"/>
              </w:rPr>
              <w:t xml:space="preserve"> </w:t>
            </w:r>
            <w:r w:rsidRPr="007417C1">
              <w:rPr>
                <w:bCs/>
                <w:sz w:val="22"/>
                <w:szCs w:val="22"/>
              </w:rPr>
              <w:t>Öğrenci başına okunan kitap sayısı</w:t>
            </w:r>
            <w:r>
              <w:rPr>
                <w:bCs/>
                <w:sz w:val="22"/>
                <w:szCs w:val="22"/>
              </w:rPr>
              <w:t xml:space="preserve"> (ilkokul 24 – ortaokul 9 – lise 6)</w:t>
            </w:r>
          </w:p>
          <w:p w:rsidR="00242EDB" w:rsidRPr="007417C1" w:rsidRDefault="00242EDB" w:rsidP="00BF728B">
            <w:pPr>
              <w:rPr>
                <w:bCs/>
                <w:sz w:val="22"/>
                <w:szCs w:val="22"/>
              </w:rPr>
            </w:pPr>
            <w:r w:rsidRPr="007417C1">
              <w:rPr>
                <w:b/>
                <w:bCs/>
                <w:sz w:val="22"/>
                <w:szCs w:val="22"/>
              </w:rPr>
              <w:t>3.</w:t>
            </w:r>
            <w:r w:rsidRPr="007417C1">
              <w:rPr>
                <w:bCs/>
                <w:sz w:val="22"/>
                <w:szCs w:val="22"/>
              </w:rPr>
              <w:t xml:space="preserve"> Ortaöğretime merkezi sınavla yerleşen öğrenci oranı (%11)</w:t>
            </w:r>
          </w:p>
          <w:p w:rsidR="00242EDB" w:rsidRPr="007417C1" w:rsidRDefault="00242EDB" w:rsidP="00BF728B">
            <w:pPr>
              <w:rPr>
                <w:bCs/>
                <w:sz w:val="22"/>
                <w:szCs w:val="22"/>
              </w:rPr>
            </w:pPr>
            <w:r w:rsidRPr="007417C1">
              <w:rPr>
                <w:b/>
                <w:bCs/>
                <w:sz w:val="22"/>
                <w:szCs w:val="22"/>
              </w:rPr>
              <w:t xml:space="preserve">4.1. </w:t>
            </w:r>
            <w:r w:rsidRPr="007417C1">
              <w:rPr>
                <w:bCs/>
                <w:sz w:val="22"/>
                <w:szCs w:val="22"/>
              </w:rPr>
              <w:t>ABİDE 4 temel altı ve temel yeterlilik düzeylerindeki toplam öğrenci oranı</w:t>
            </w:r>
            <w:r>
              <w:rPr>
                <w:bCs/>
                <w:sz w:val="22"/>
                <w:szCs w:val="22"/>
              </w:rPr>
              <w:t xml:space="preserve"> </w:t>
            </w:r>
            <w:r w:rsidRPr="007417C1">
              <w:rPr>
                <w:bCs/>
                <w:sz w:val="22"/>
                <w:szCs w:val="22"/>
              </w:rPr>
              <w:t>(</w:t>
            </w:r>
            <w:r>
              <w:rPr>
                <w:bCs/>
                <w:sz w:val="22"/>
                <w:szCs w:val="22"/>
              </w:rPr>
              <w:t xml:space="preserve">Türkçe %30 -  matematik %60 - Fen bilimleri </w:t>
            </w:r>
            <w:r w:rsidRPr="007417C1">
              <w:rPr>
                <w:bCs/>
                <w:sz w:val="22"/>
                <w:szCs w:val="22"/>
              </w:rPr>
              <w:t>%</w:t>
            </w:r>
            <w:r>
              <w:rPr>
                <w:bCs/>
                <w:sz w:val="22"/>
                <w:szCs w:val="22"/>
              </w:rPr>
              <w:t>20</w:t>
            </w:r>
            <w:r w:rsidRPr="007417C1">
              <w:rPr>
                <w:bCs/>
                <w:sz w:val="22"/>
                <w:szCs w:val="22"/>
              </w:rPr>
              <w:t>)</w:t>
            </w:r>
          </w:p>
          <w:p w:rsidR="00242EDB" w:rsidRPr="007417C1" w:rsidRDefault="00242EDB" w:rsidP="00BF728B">
            <w:pPr>
              <w:rPr>
                <w:b/>
                <w:bCs/>
                <w:sz w:val="22"/>
                <w:szCs w:val="22"/>
              </w:rPr>
            </w:pPr>
            <w:r w:rsidRPr="007417C1">
              <w:rPr>
                <w:b/>
                <w:bCs/>
                <w:sz w:val="22"/>
                <w:szCs w:val="22"/>
              </w:rPr>
              <w:t xml:space="preserve">4.2. </w:t>
            </w:r>
            <w:r w:rsidRPr="007417C1">
              <w:rPr>
                <w:sz w:val="22"/>
                <w:szCs w:val="22"/>
              </w:rPr>
              <w:t xml:space="preserve"> </w:t>
            </w:r>
            <w:r w:rsidRPr="007417C1">
              <w:rPr>
                <w:bCs/>
                <w:sz w:val="22"/>
                <w:szCs w:val="22"/>
              </w:rPr>
              <w:t>ABİDE 8 temel altı ve temel yeterlilik düzeylerindeki toplam öğrenci oranı</w:t>
            </w:r>
            <w:r>
              <w:rPr>
                <w:bCs/>
                <w:sz w:val="22"/>
                <w:szCs w:val="22"/>
              </w:rPr>
              <w:t xml:space="preserve"> </w:t>
            </w:r>
            <w:r w:rsidRPr="007417C1">
              <w:rPr>
                <w:bCs/>
                <w:sz w:val="22"/>
                <w:szCs w:val="22"/>
              </w:rPr>
              <w:t>(</w:t>
            </w:r>
            <w:r>
              <w:rPr>
                <w:bCs/>
                <w:sz w:val="22"/>
                <w:szCs w:val="22"/>
              </w:rPr>
              <w:t xml:space="preserve">Türkçe %20 -  matematik %54 - Fen bilimleri </w:t>
            </w:r>
            <w:r w:rsidRPr="007417C1">
              <w:rPr>
                <w:bCs/>
                <w:sz w:val="22"/>
                <w:szCs w:val="22"/>
              </w:rPr>
              <w:t>%</w:t>
            </w:r>
            <w:r>
              <w:rPr>
                <w:bCs/>
                <w:sz w:val="22"/>
                <w:szCs w:val="22"/>
              </w:rPr>
              <w:t>18</w:t>
            </w:r>
            <w:r w:rsidRPr="007417C1">
              <w:rPr>
                <w:bCs/>
                <w:sz w:val="22"/>
                <w:szCs w:val="22"/>
              </w:rPr>
              <w:t>)</w:t>
            </w:r>
          </w:p>
          <w:p w:rsidR="00242EDB" w:rsidRPr="007417C1" w:rsidRDefault="00242EDB" w:rsidP="00BF728B">
            <w:pPr>
              <w:rPr>
                <w:b/>
                <w:bCs/>
                <w:sz w:val="22"/>
                <w:szCs w:val="22"/>
              </w:rPr>
            </w:pPr>
            <w:r w:rsidRPr="007417C1">
              <w:rPr>
                <w:b/>
                <w:bCs/>
                <w:sz w:val="22"/>
                <w:szCs w:val="22"/>
              </w:rPr>
              <w:t xml:space="preserve">4.3. </w:t>
            </w:r>
            <w:r w:rsidRPr="007417C1">
              <w:rPr>
                <w:sz w:val="22"/>
                <w:szCs w:val="22"/>
              </w:rPr>
              <w:t xml:space="preserve"> </w:t>
            </w:r>
            <w:r w:rsidRPr="007417C1">
              <w:rPr>
                <w:bCs/>
                <w:sz w:val="22"/>
                <w:szCs w:val="22"/>
              </w:rPr>
              <w:t>ABİDE 10 temel altı ve temel yeterlilik düzey</w:t>
            </w:r>
            <w:r>
              <w:rPr>
                <w:bCs/>
                <w:sz w:val="22"/>
                <w:szCs w:val="22"/>
              </w:rPr>
              <w:t>lerindeki toplam öğrenci oranı</w:t>
            </w:r>
          </w:p>
          <w:p w:rsidR="00242EDB" w:rsidRPr="0089489C" w:rsidRDefault="00242EDB" w:rsidP="00BF728B">
            <w:pPr>
              <w:rPr>
                <w:bCs/>
                <w:sz w:val="22"/>
                <w:szCs w:val="22"/>
              </w:rPr>
            </w:pPr>
            <w:r w:rsidRPr="007417C1">
              <w:rPr>
                <w:b/>
                <w:bCs/>
                <w:sz w:val="22"/>
                <w:szCs w:val="22"/>
              </w:rPr>
              <w:t xml:space="preserve">4.4. </w:t>
            </w:r>
            <w:r w:rsidRPr="007417C1">
              <w:rPr>
                <w:sz w:val="22"/>
                <w:szCs w:val="22"/>
              </w:rPr>
              <w:t xml:space="preserve"> </w:t>
            </w:r>
            <w:r w:rsidRPr="007417C1">
              <w:rPr>
                <w:bCs/>
                <w:sz w:val="22"/>
                <w:szCs w:val="22"/>
              </w:rPr>
              <w:t>PISA alt yeterlilik (1a/1b) düzeyindeki toplam öğrenci oranı(</w:t>
            </w:r>
            <w:r>
              <w:rPr>
                <w:bCs/>
                <w:sz w:val="22"/>
                <w:szCs w:val="22"/>
              </w:rPr>
              <w:t xml:space="preserve">fen </w:t>
            </w:r>
            <w:proofErr w:type="gramStart"/>
            <w:r>
              <w:rPr>
                <w:bCs/>
                <w:sz w:val="22"/>
                <w:szCs w:val="22"/>
              </w:rPr>
              <w:t>okur yazarlığı</w:t>
            </w:r>
            <w:proofErr w:type="gramEnd"/>
            <w:r>
              <w:rPr>
                <w:bCs/>
                <w:sz w:val="22"/>
                <w:szCs w:val="22"/>
              </w:rPr>
              <w:t xml:space="preserve"> %40 – matematik </w:t>
            </w:r>
            <w:r w:rsidRPr="007417C1">
              <w:rPr>
                <w:bCs/>
                <w:sz w:val="22"/>
                <w:szCs w:val="22"/>
              </w:rPr>
              <w:t>%</w:t>
            </w:r>
            <w:r>
              <w:rPr>
                <w:bCs/>
                <w:sz w:val="22"/>
                <w:szCs w:val="22"/>
              </w:rPr>
              <w:t>47 – okuma becerileri %36</w:t>
            </w:r>
            <w:r w:rsidRPr="007417C1">
              <w:rPr>
                <w:bCs/>
                <w:sz w:val="22"/>
                <w:szCs w:val="22"/>
              </w:rPr>
              <w:t>)</w:t>
            </w:r>
          </w:p>
        </w:tc>
      </w:tr>
      <w:tr w:rsidR="00242EDB" w:rsidRPr="00D62C99" w:rsidTr="00BF728B">
        <w:trPr>
          <w:trHeight w:val="959"/>
        </w:trPr>
        <w:tc>
          <w:tcPr>
            <w:tcW w:w="1264" w:type="dxa"/>
            <w:tcBorders>
              <w:top w:val="single" w:sz="8" w:space="0" w:color="000000"/>
              <w:left w:val="single" w:sz="8" w:space="0" w:color="000000"/>
              <w:bottom w:val="single" w:sz="8" w:space="0" w:color="000000"/>
              <w:right w:val="single" w:sz="4" w:space="0" w:color="auto"/>
            </w:tcBorders>
            <w:shd w:val="clear" w:color="auto" w:fill="F2DBDB"/>
            <w:tcMar>
              <w:top w:w="12" w:type="dxa"/>
              <w:left w:w="76" w:type="dxa"/>
              <w:bottom w:w="0" w:type="dxa"/>
              <w:right w:w="76" w:type="dxa"/>
            </w:tcMar>
            <w:vAlign w:val="center"/>
            <w:hideMark/>
          </w:tcPr>
          <w:p w:rsidR="00242EDB" w:rsidRPr="00D62C99" w:rsidRDefault="00242EDB" w:rsidP="00BF728B">
            <w:pPr>
              <w:jc w:val="center"/>
              <w:rPr>
                <w:color w:val="000000" w:themeColor="text1"/>
                <w:sz w:val="22"/>
                <w:szCs w:val="22"/>
              </w:rPr>
            </w:pPr>
            <w:r w:rsidRPr="00D62C99">
              <w:rPr>
                <w:b/>
                <w:bCs/>
                <w:color w:val="000000" w:themeColor="text1"/>
                <w:sz w:val="22"/>
                <w:szCs w:val="22"/>
              </w:rPr>
              <w:t>Faaliyet</w:t>
            </w:r>
          </w:p>
        </w:tc>
        <w:tc>
          <w:tcPr>
            <w:tcW w:w="13973" w:type="dxa"/>
            <w:gridSpan w:val="3"/>
            <w:tcBorders>
              <w:top w:val="single" w:sz="4" w:space="0" w:color="auto"/>
              <w:left w:val="single" w:sz="4" w:space="0" w:color="auto"/>
              <w:bottom w:val="single" w:sz="4" w:space="0" w:color="auto"/>
              <w:right w:val="single" w:sz="4" w:space="0" w:color="auto"/>
            </w:tcBorders>
            <w:shd w:val="clear" w:color="auto" w:fill="F2DBDB"/>
            <w:tcMar>
              <w:top w:w="12" w:type="dxa"/>
              <w:left w:w="76" w:type="dxa"/>
              <w:bottom w:w="0" w:type="dxa"/>
              <w:right w:w="76" w:type="dxa"/>
            </w:tcMar>
          </w:tcPr>
          <w:p w:rsidR="00242EDB" w:rsidRPr="00FD704F" w:rsidRDefault="00242EDB" w:rsidP="00BF728B">
            <w:pPr>
              <w:rPr>
                <w:bCs/>
                <w:sz w:val="22"/>
                <w:szCs w:val="22"/>
              </w:rPr>
            </w:pPr>
            <w:r w:rsidRPr="00FD704F">
              <w:rPr>
                <w:b/>
                <w:bCs/>
                <w:sz w:val="22"/>
                <w:szCs w:val="22"/>
              </w:rPr>
              <w:t xml:space="preserve">1. </w:t>
            </w:r>
            <w:r w:rsidRPr="00FD704F">
              <w:rPr>
                <w:bCs/>
                <w:sz w:val="22"/>
                <w:szCs w:val="22"/>
              </w:rPr>
              <w:t xml:space="preserve">Eğitim kalitesinin artırılması için ölçme ve değerlendirme yöntemleri etkinleştirilecek ve yeterlilik temelli ölçme değerlendirme yapılacaktır. </w:t>
            </w:r>
          </w:p>
          <w:p w:rsidR="00242EDB" w:rsidRPr="00FD704F" w:rsidRDefault="00242EDB" w:rsidP="00BF728B">
            <w:pPr>
              <w:rPr>
                <w:bCs/>
                <w:sz w:val="22"/>
                <w:szCs w:val="22"/>
              </w:rPr>
            </w:pPr>
            <w:r w:rsidRPr="00FD704F">
              <w:rPr>
                <w:b/>
                <w:bCs/>
                <w:sz w:val="22"/>
                <w:szCs w:val="22"/>
              </w:rPr>
              <w:t>2.</w:t>
            </w:r>
            <w:r w:rsidRPr="00FD704F">
              <w:rPr>
                <w:bCs/>
                <w:sz w:val="22"/>
                <w:szCs w:val="22"/>
              </w:rPr>
              <w:t xml:space="preserve"> Öğrencilerin bilimsel, kültürel, sanatsal, sportif ve toplum hizmeti alanlarında etkinliklere katılımı artırılacak ve izlenecektir.</w:t>
            </w:r>
          </w:p>
          <w:p w:rsidR="00242EDB" w:rsidRPr="00FD704F" w:rsidRDefault="00242EDB" w:rsidP="00BF728B">
            <w:pPr>
              <w:rPr>
                <w:b/>
                <w:bCs/>
                <w:sz w:val="22"/>
                <w:szCs w:val="22"/>
              </w:rPr>
            </w:pPr>
            <w:r w:rsidRPr="00FD704F">
              <w:rPr>
                <w:b/>
                <w:bCs/>
                <w:sz w:val="22"/>
                <w:szCs w:val="22"/>
              </w:rPr>
              <w:t>3.</w:t>
            </w:r>
            <w:r w:rsidRPr="00FD704F">
              <w:rPr>
                <w:bCs/>
                <w:sz w:val="22"/>
                <w:szCs w:val="22"/>
              </w:rPr>
              <w:t xml:space="preserve"> </w:t>
            </w:r>
            <w:r w:rsidRPr="00FD704F">
              <w:rPr>
                <w:sz w:val="22"/>
                <w:szCs w:val="22"/>
              </w:rPr>
              <w:t xml:space="preserve"> </w:t>
            </w:r>
            <w:r w:rsidRPr="00FD704F">
              <w:rPr>
                <w:bCs/>
                <w:sz w:val="22"/>
                <w:szCs w:val="22"/>
              </w:rPr>
              <w:t>Kademeler arası geçiş sınavlarının eğitim sistemi üzerindeki baskısı azaltılacak ve yeterlilik temelli ölçme değerlendirme yapılacaktır.</w:t>
            </w:r>
          </w:p>
        </w:tc>
      </w:tr>
      <w:tr w:rsidR="00242EDB" w:rsidRPr="00D62C99" w:rsidTr="00BF728B">
        <w:trPr>
          <w:trHeight w:val="533"/>
        </w:trPr>
        <w:tc>
          <w:tcPr>
            <w:tcW w:w="15237" w:type="dxa"/>
            <w:gridSpan w:val="4"/>
            <w:tcBorders>
              <w:top w:val="single" w:sz="8" w:space="0" w:color="000000"/>
              <w:left w:val="single" w:sz="8" w:space="0" w:color="000000"/>
              <w:bottom w:val="single" w:sz="8" w:space="0" w:color="000000"/>
              <w:right w:val="single" w:sz="8" w:space="0" w:color="000000"/>
            </w:tcBorders>
            <w:shd w:val="clear" w:color="auto" w:fill="D9D9D9"/>
            <w:tcMar>
              <w:top w:w="12" w:type="dxa"/>
              <w:left w:w="76" w:type="dxa"/>
              <w:bottom w:w="0" w:type="dxa"/>
              <w:right w:w="76" w:type="dxa"/>
            </w:tcMar>
            <w:vAlign w:val="center"/>
            <w:hideMark/>
          </w:tcPr>
          <w:p w:rsidR="00242EDB" w:rsidRPr="00D62C99" w:rsidRDefault="00242EDB" w:rsidP="00BF728B">
            <w:pPr>
              <w:jc w:val="center"/>
              <w:rPr>
                <w:color w:val="000000" w:themeColor="text1"/>
                <w:sz w:val="22"/>
                <w:szCs w:val="22"/>
              </w:rPr>
            </w:pPr>
            <w:r w:rsidRPr="00D62C99">
              <w:rPr>
                <w:b/>
                <w:bCs/>
                <w:color w:val="000000" w:themeColor="text1"/>
                <w:sz w:val="22"/>
                <w:szCs w:val="22"/>
              </w:rPr>
              <w:t>Performans Göstergesi Gerçekleşme Durumu (İl Düzeyinde)</w:t>
            </w:r>
          </w:p>
        </w:tc>
      </w:tr>
      <w:tr w:rsidR="00242EDB" w:rsidRPr="00D62C99" w:rsidTr="00BF728B">
        <w:trPr>
          <w:trHeight w:val="248"/>
        </w:trPr>
        <w:tc>
          <w:tcPr>
            <w:tcW w:w="1264" w:type="dxa"/>
            <w:tcBorders>
              <w:top w:val="single" w:sz="8" w:space="0" w:color="000000"/>
              <w:left w:val="single" w:sz="8" w:space="0" w:color="000000"/>
              <w:bottom w:val="single" w:sz="8" w:space="0" w:color="000000"/>
              <w:right w:val="single" w:sz="4" w:space="0" w:color="auto"/>
            </w:tcBorders>
            <w:shd w:val="clear" w:color="auto" w:fill="auto"/>
            <w:tcMar>
              <w:top w:w="12" w:type="dxa"/>
              <w:left w:w="76" w:type="dxa"/>
              <w:bottom w:w="0" w:type="dxa"/>
              <w:right w:w="76" w:type="dxa"/>
            </w:tcMar>
            <w:vAlign w:val="center"/>
            <w:hideMark/>
          </w:tcPr>
          <w:p w:rsidR="00242EDB" w:rsidRPr="00D62C99" w:rsidRDefault="00242EDB" w:rsidP="00BF728B">
            <w:pPr>
              <w:jc w:val="center"/>
              <w:rPr>
                <w:color w:val="000000" w:themeColor="text1"/>
                <w:sz w:val="22"/>
                <w:szCs w:val="22"/>
              </w:rPr>
            </w:pPr>
            <w:r w:rsidRPr="00D62C99">
              <w:rPr>
                <w:b/>
                <w:bCs/>
                <w:color w:val="000000" w:themeColor="text1"/>
                <w:sz w:val="22"/>
                <w:szCs w:val="22"/>
              </w:rPr>
              <w:t>PG 1</w:t>
            </w:r>
          </w:p>
        </w:tc>
        <w:tc>
          <w:tcPr>
            <w:tcW w:w="13973" w:type="dxa"/>
            <w:gridSpan w:val="3"/>
            <w:tcBorders>
              <w:top w:val="single" w:sz="4" w:space="0" w:color="auto"/>
              <w:bottom w:val="single" w:sz="4" w:space="0" w:color="auto"/>
              <w:right w:val="single" w:sz="4" w:space="0" w:color="auto"/>
            </w:tcBorders>
            <w:tcMar>
              <w:top w:w="12" w:type="dxa"/>
              <w:left w:w="76" w:type="dxa"/>
              <w:bottom w:w="0" w:type="dxa"/>
              <w:right w:w="76" w:type="dxa"/>
            </w:tcMar>
          </w:tcPr>
          <w:p w:rsidR="00242EDB" w:rsidRPr="00D62C99" w:rsidRDefault="00242EDB" w:rsidP="00BF728B">
            <w:pPr>
              <w:tabs>
                <w:tab w:val="left" w:pos="11875"/>
              </w:tabs>
              <w:jc w:val="center"/>
              <w:rPr>
                <w:color w:val="000000" w:themeColor="text1"/>
                <w:sz w:val="22"/>
                <w:szCs w:val="22"/>
              </w:rPr>
            </w:pPr>
          </w:p>
        </w:tc>
      </w:tr>
      <w:tr w:rsidR="00242EDB" w:rsidRPr="00D62C99" w:rsidTr="00BF728B">
        <w:trPr>
          <w:trHeight w:val="248"/>
        </w:trPr>
        <w:tc>
          <w:tcPr>
            <w:tcW w:w="1264" w:type="dxa"/>
            <w:tcBorders>
              <w:top w:val="single" w:sz="8" w:space="0" w:color="000000"/>
              <w:left w:val="single" w:sz="8" w:space="0" w:color="000000"/>
              <w:bottom w:val="single" w:sz="8" w:space="0" w:color="000000"/>
              <w:right w:val="single" w:sz="4" w:space="0" w:color="auto"/>
            </w:tcBorders>
            <w:shd w:val="clear" w:color="auto" w:fill="auto"/>
            <w:tcMar>
              <w:top w:w="12" w:type="dxa"/>
              <w:left w:w="76" w:type="dxa"/>
              <w:bottom w:w="0" w:type="dxa"/>
              <w:right w:w="76" w:type="dxa"/>
            </w:tcMar>
            <w:vAlign w:val="center"/>
            <w:hideMark/>
          </w:tcPr>
          <w:p w:rsidR="00242EDB" w:rsidRPr="00D62C99" w:rsidRDefault="00242EDB" w:rsidP="00BF728B">
            <w:pPr>
              <w:jc w:val="center"/>
              <w:rPr>
                <w:color w:val="000000" w:themeColor="text1"/>
                <w:sz w:val="22"/>
                <w:szCs w:val="22"/>
              </w:rPr>
            </w:pPr>
            <w:r w:rsidRPr="00D62C99">
              <w:rPr>
                <w:b/>
                <w:bCs/>
                <w:color w:val="000000" w:themeColor="text1"/>
                <w:sz w:val="22"/>
                <w:szCs w:val="22"/>
              </w:rPr>
              <w:t>PG 2</w:t>
            </w:r>
          </w:p>
        </w:tc>
        <w:tc>
          <w:tcPr>
            <w:tcW w:w="13973" w:type="dxa"/>
            <w:gridSpan w:val="3"/>
            <w:tcBorders>
              <w:top w:val="single" w:sz="4" w:space="0" w:color="auto"/>
              <w:bottom w:val="single" w:sz="4" w:space="0" w:color="auto"/>
              <w:right w:val="single" w:sz="4" w:space="0" w:color="auto"/>
            </w:tcBorders>
            <w:tcMar>
              <w:top w:w="12" w:type="dxa"/>
              <w:left w:w="76" w:type="dxa"/>
              <w:bottom w:w="0" w:type="dxa"/>
              <w:right w:w="76" w:type="dxa"/>
            </w:tcMar>
          </w:tcPr>
          <w:p w:rsidR="00242EDB" w:rsidRPr="00D62C99" w:rsidRDefault="00242EDB" w:rsidP="00BF728B">
            <w:pPr>
              <w:tabs>
                <w:tab w:val="left" w:pos="11875"/>
              </w:tabs>
              <w:jc w:val="center"/>
              <w:rPr>
                <w:color w:val="000000" w:themeColor="text1"/>
                <w:sz w:val="22"/>
                <w:szCs w:val="22"/>
              </w:rPr>
            </w:pPr>
          </w:p>
        </w:tc>
      </w:tr>
      <w:tr w:rsidR="00242EDB" w:rsidRPr="00D62C99" w:rsidTr="00BF728B">
        <w:trPr>
          <w:trHeight w:val="248"/>
        </w:trPr>
        <w:tc>
          <w:tcPr>
            <w:tcW w:w="1264" w:type="dxa"/>
            <w:tcBorders>
              <w:top w:val="single" w:sz="8" w:space="0" w:color="000000"/>
              <w:left w:val="single" w:sz="8" w:space="0" w:color="000000"/>
              <w:bottom w:val="single" w:sz="8" w:space="0" w:color="000000"/>
              <w:right w:val="single" w:sz="4" w:space="0" w:color="auto"/>
            </w:tcBorders>
            <w:shd w:val="clear" w:color="auto" w:fill="auto"/>
            <w:tcMar>
              <w:top w:w="12" w:type="dxa"/>
              <w:left w:w="76" w:type="dxa"/>
              <w:bottom w:w="0" w:type="dxa"/>
              <w:right w:w="76" w:type="dxa"/>
            </w:tcMar>
            <w:vAlign w:val="center"/>
          </w:tcPr>
          <w:p w:rsidR="00242EDB" w:rsidRPr="00D62C99" w:rsidRDefault="00242EDB" w:rsidP="00BF728B">
            <w:pPr>
              <w:jc w:val="center"/>
              <w:rPr>
                <w:b/>
                <w:bCs/>
                <w:color w:val="000000" w:themeColor="text1"/>
                <w:sz w:val="22"/>
                <w:szCs w:val="22"/>
              </w:rPr>
            </w:pPr>
            <w:r w:rsidRPr="00D62C99">
              <w:rPr>
                <w:b/>
                <w:bCs/>
                <w:color w:val="000000" w:themeColor="text1"/>
                <w:sz w:val="22"/>
                <w:szCs w:val="22"/>
              </w:rPr>
              <w:t>PG 3</w:t>
            </w:r>
          </w:p>
        </w:tc>
        <w:tc>
          <w:tcPr>
            <w:tcW w:w="13973" w:type="dxa"/>
            <w:gridSpan w:val="3"/>
            <w:tcBorders>
              <w:top w:val="single" w:sz="4" w:space="0" w:color="auto"/>
              <w:bottom w:val="single" w:sz="4" w:space="0" w:color="auto"/>
              <w:right w:val="single" w:sz="4" w:space="0" w:color="auto"/>
            </w:tcBorders>
            <w:tcMar>
              <w:top w:w="12" w:type="dxa"/>
              <w:left w:w="76" w:type="dxa"/>
              <w:bottom w:w="0" w:type="dxa"/>
              <w:right w:w="76" w:type="dxa"/>
            </w:tcMar>
          </w:tcPr>
          <w:p w:rsidR="00242EDB" w:rsidRPr="00D62C99" w:rsidRDefault="00242EDB" w:rsidP="00BF728B">
            <w:pPr>
              <w:tabs>
                <w:tab w:val="left" w:pos="11875"/>
              </w:tabs>
              <w:jc w:val="center"/>
              <w:rPr>
                <w:color w:val="000000" w:themeColor="text1"/>
                <w:sz w:val="22"/>
                <w:szCs w:val="22"/>
              </w:rPr>
            </w:pPr>
          </w:p>
        </w:tc>
      </w:tr>
      <w:tr w:rsidR="00242EDB" w:rsidRPr="00D62C99" w:rsidTr="00BF728B">
        <w:trPr>
          <w:trHeight w:val="248"/>
        </w:trPr>
        <w:tc>
          <w:tcPr>
            <w:tcW w:w="1264" w:type="dxa"/>
            <w:tcBorders>
              <w:top w:val="single" w:sz="8" w:space="0" w:color="000000"/>
              <w:left w:val="single" w:sz="8" w:space="0" w:color="000000"/>
              <w:bottom w:val="single" w:sz="8" w:space="0" w:color="000000"/>
              <w:right w:val="single" w:sz="4" w:space="0" w:color="auto"/>
            </w:tcBorders>
            <w:shd w:val="clear" w:color="auto" w:fill="auto"/>
            <w:tcMar>
              <w:top w:w="12" w:type="dxa"/>
              <w:left w:w="76" w:type="dxa"/>
              <w:bottom w:w="0" w:type="dxa"/>
              <w:right w:w="76" w:type="dxa"/>
            </w:tcMar>
            <w:vAlign w:val="center"/>
          </w:tcPr>
          <w:p w:rsidR="00242EDB" w:rsidRPr="00D62C99" w:rsidRDefault="00242EDB" w:rsidP="00BF728B">
            <w:pPr>
              <w:jc w:val="center"/>
              <w:rPr>
                <w:b/>
                <w:bCs/>
                <w:color w:val="000000" w:themeColor="text1"/>
                <w:sz w:val="22"/>
                <w:szCs w:val="22"/>
              </w:rPr>
            </w:pPr>
            <w:r w:rsidRPr="00D62C99">
              <w:rPr>
                <w:b/>
                <w:bCs/>
                <w:color w:val="000000" w:themeColor="text1"/>
                <w:sz w:val="22"/>
                <w:szCs w:val="22"/>
              </w:rPr>
              <w:t>PG 4.1.</w:t>
            </w:r>
          </w:p>
        </w:tc>
        <w:tc>
          <w:tcPr>
            <w:tcW w:w="13973" w:type="dxa"/>
            <w:gridSpan w:val="3"/>
            <w:tcBorders>
              <w:top w:val="single" w:sz="4" w:space="0" w:color="auto"/>
              <w:bottom w:val="single" w:sz="4" w:space="0" w:color="auto"/>
              <w:right w:val="single" w:sz="4" w:space="0" w:color="auto"/>
            </w:tcBorders>
            <w:tcMar>
              <w:top w:w="12" w:type="dxa"/>
              <w:left w:w="76" w:type="dxa"/>
              <w:bottom w:w="0" w:type="dxa"/>
              <w:right w:w="76" w:type="dxa"/>
            </w:tcMar>
          </w:tcPr>
          <w:p w:rsidR="00242EDB" w:rsidRPr="00D62C99" w:rsidRDefault="00242EDB" w:rsidP="00BF728B">
            <w:pPr>
              <w:tabs>
                <w:tab w:val="left" w:pos="11875"/>
              </w:tabs>
              <w:jc w:val="center"/>
              <w:rPr>
                <w:color w:val="000000" w:themeColor="text1"/>
                <w:sz w:val="22"/>
                <w:szCs w:val="22"/>
              </w:rPr>
            </w:pPr>
          </w:p>
        </w:tc>
      </w:tr>
      <w:tr w:rsidR="00242EDB" w:rsidRPr="00D62C99" w:rsidTr="00BF728B">
        <w:trPr>
          <w:trHeight w:val="248"/>
        </w:trPr>
        <w:tc>
          <w:tcPr>
            <w:tcW w:w="1264" w:type="dxa"/>
            <w:tcBorders>
              <w:top w:val="single" w:sz="8" w:space="0" w:color="000000"/>
              <w:left w:val="single" w:sz="8" w:space="0" w:color="000000"/>
              <w:bottom w:val="single" w:sz="8" w:space="0" w:color="000000"/>
              <w:right w:val="single" w:sz="4" w:space="0" w:color="auto"/>
            </w:tcBorders>
            <w:shd w:val="clear" w:color="auto" w:fill="auto"/>
            <w:tcMar>
              <w:top w:w="12" w:type="dxa"/>
              <w:left w:w="76" w:type="dxa"/>
              <w:bottom w:w="0" w:type="dxa"/>
              <w:right w:w="76" w:type="dxa"/>
            </w:tcMar>
            <w:vAlign w:val="center"/>
          </w:tcPr>
          <w:p w:rsidR="00242EDB" w:rsidRPr="00D62C99" w:rsidRDefault="00242EDB" w:rsidP="00BF728B">
            <w:pPr>
              <w:jc w:val="center"/>
              <w:rPr>
                <w:b/>
                <w:bCs/>
                <w:color w:val="000000" w:themeColor="text1"/>
                <w:sz w:val="22"/>
                <w:szCs w:val="22"/>
              </w:rPr>
            </w:pPr>
            <w:r w:rsidRPr="00D62C99">
              <w:rPr>
                <w:b/>
                <w:bCs/>
                <w:color w:val="000000" w:themeColor="text1"/>
                <w:sz w:val="22"/>
                <w:szCs w:val="22"/>
              </w:rPr>
              <w:t>PG 4.2.</w:t>
            </w:r>
          </w:p>
        </w:tc>
        <w:tc>
          <w:tcPr>
            <w:tcW w:w="13973" w:type="dxa"/>
            <w:gridSpan w:val="3"/>
            <w:tcBorders>
              <w:top w:val="single" w:sz="4" w:space="0" w:color="auto"/>
              <w:bottom w:val="single" w:sz="4" w:space="0" w:color="auto"/>
              <w:right w:val="single" w:sz="4" w:space="0" w:color="auto"/>
            </w:tcBorders>
            <w:tcMar>
              <w:top w:w="12" w:type="dxa"/>
              <w:left w:w="76" w:type="dxa"/>
              <w:bottom w:w="0" w:type="dxa"/>
              <w:right w:w="76" w:type="dxa"/>
            </w:tcMar>
          </w:tcPr>
          <w:p w:rsidR="00242EDB" w:rsidRPr="00D62C99" w:rsidRDefault="00242EDB" w:rsidP="00BF728B">
            <w:pPr>
              <w:tabs>
                <w:tab w:val="left" w:pos="11875"/>
              </w:tabs>
              <w:jc w:val="center"/>
              <w:rPr>
                <w:color w:val="000000" w:themeColor="text1"/>
                <w:sz w:val="22"/>
                <w:szCs w:val="22"/>
              </w:rPr>
            </w:pPr>
          </w:p>
        </w:tc>
      </w:tr>
      <w:tr w:rsidR="00242EDB" w:rsidRPr="00D62C99" w:rsidTr="00BF728B">
        <w:trPr>
          <w:trHeight w:val="248"/>
        </w:trPr>
        <w:tc>
          <w:tcPr>
            <w:tcW w:w="1264" w:type="dxa"/>
            <w:tcBorders>
              <w:top w:val="single" w:sz="8" w:space="0" w:color="000000"/>
              <w:left w:val="single" w:sz="8" w:space="0" w:color="000000"/>
              <w:bottom w:val="single" w:sz="8" w:space="0" w:color="000000"/>
              <w:right w:val="single" w:sz="4" w:space="0" w:color="auto"/>
            </w:tcBorders>
            <w:shd w:val="clear" w:color="auto" w:fill="auto"/>
            <w:tcMar>
              <w:top w:w="12" w:type="dxa"/>
              <w:left w:w="76" w:type="dxa"/>
              <w:bottom w:w="0" w:type="dxa"/>
              <w:right w:w="76" w:type="dxa"/>
            </w:tcMar>
            <w:vAlign w:val="center"/>
          </w:tcPr>
          <w:p w:rsidR="00242EDB" w:rsidRPr="00D62C99" w:rsidRDefault="00242EDB" w:rsidP="00BF728B">
            <w:pPr>
              <w:jc w:val="center"/>
              <w:rPr>
                <w:b/>
                <w:bCs/>
                <w:color w:val="000000" w:themeColor="text1"/>
                <w:sz w:val="22"/>
                <w:szCs w:val="22"/>
              </w:rPr>
            </w:pPr>
            <w:r w:rsidRPr="00D62C99">
              <w:rPr>
                <w:b/>
                <w:bCs/>
                <w:color w:val="000000" w:themeColor="text1"/>
                <w:sz w:val="22"/>
                <w:szCs w:val="22"/>
              </w:rPr>
              <w:t>PG 4.3</w:t>
            </w:r>
          </w:p>
        </w:tc>
        <w:tc>
          <w:tcPr>
            <w:tcW w:w="13973" w:type="dxa"/>
            <w:gridSpan w:val="3"/>
            <w:tcBorders>
              <w:top w:val="single" w:sz="4" w:space="0" w:color="auto"/>
              <w:bottom w:val="single" w:sz="4" w:space="0" w:color="auto"/>
              <w:right w:val="single" w:sz="4" w:space="0" w:color="auto"/>
            </w:tcBorders>
            <w:tcMar>
              <w:top w:w="12" w:type="dxa"/>
              <w:left w:w="76" w:type="dxa"/>
              <w:bottom w:w="0" w:type="dxa"/>
              <w:right w:w="76" w:type="dxa"/>
            </w:tcMar>
          </w:tcPr>
          <w:p w:rsidR="00242EDB" w:rsidRPr="00D62C99" w:rsidRDefault="00242EDB" w:rsidP="00BF728B">
            <w:pPr>
              <w:tabs>
                <w:tab w:val="left" w:pos="11875"/>
              </w:tabs>
              <w:jc w:val="center"/>
              <w:rPr>
                <w:color w:val="000000" w:themeColor="text1"/>
                <w:sz w:val="22"/>
                <w:szCs w:val="22"/>
              </w:rPr>
            </w:pPr>
          </w:p>
        </w:tc>
      </w:tr>
      <w:tr w:rsidR="00242EDB" w:rsidRPr="00D62C99" w:rsidTr="00BF728B">
        <w:trPr>
          <w:trHeight w:val="248"/>
        </w:trPr>
        <w:tc>
          <w:tcPr>
            <w:tcW w:w="1264" w:type="dxa"/>
            <w:tcBorders>
              <w:top w:val="single" w:sz="8" w:space="0" w:color="000000"/>
              <w:left w:val="single" w:sz="8" w:space="0" w:color="000000"/>
              <w:bottom w:val="single" w:sz="8" w:space="0" w:color="000000"/>
              <w:right w:val="single" w:sz="4" w:space="0" w:color="auto"/>
            </w:tcBorders>
            <w:shd w:val="clear" w:color="auto" w:fill="auto"/>
            <w:tcMar>
              <w:top w:w="12" w:type="dxa"/>
              <w:left w:w="76" w:type="dxa"/>
              <w:bottom w:w="0" w:type="dxa"/>
              <w:right w:w="76" w:type="dxa"/>
            </w:tcMar>
            <w:vAlign w:val="center"/>
          </w:tcPr>
          <w:p w:rsidR="00242EDB" w:rsidRPr="00D62C99" w:rsidRDefault="00242EDB" w:rsidP="00BF728B">
            <w:pPr>
              <w:jc w:val="center"/>
              <w:rPr>
                <w:b/>
                <w:bCs/>
                <w:color w:val="000000" w:themeColor="text1"/>
                <w:sz w:val="22"/>
                <w:szCs w:val="22"/>
              </w:rPr>
            </w:pPr>
            <w:r w:rsidRPr="00D62C99">
              <w:rPr>
                <w:b/>
                <w:bCs/>
                <w:color w:val="000000" w:themeColor="text1"/>
                <w:sz w:val="22"/>
                <w:szCs w:val="22"/>
              </w:rPr>
              <w:t>PG 4.4</w:t>
            </w:r>
          </w:p>
        </w:tc>
        <w:tc>
          <w:tcPr>
            <w:tcW w:w="13973" w:type="dxa"/>
            <w:gridSpan w:val="3"/>
            <w:tcBorders>
              <w:top w:val="single" w:sz="4" w:space="0" w:color="auto"/>
              <w:bottom w:val="single" w:sz="4" w:space="0" w:color="auto"/>
              <w:right w:val="single" w:sz="4" w:space="0" w:color="auto"/>
            </w:tcBorders>
            <w:tcMar>
              <w:top w:w="12" w:type="dxa"/>
              <w:left w:w="76" w:type="dxa"/>
              <w:bottom w:w="0" w:type="dxa"/>
              <w:right w:w="76" w:type="dxa"/>
            </w:tcMar>
          </w:tcPr>
          <w:p w:rsidR="00242EDB" w:rsidRPr="00D62C99" w:rsidRDefault="00242EDB" w:rsidP="00BF728B">
            <w:pPr>
              <w:tabs>
                <w:tab w:val="left" w:pos="11875"/>
              </w:tabs>
              <w:jc w:val="center"/>
              <w:rPr>
                <w:color w:val="000000" w:themeColor="text1"/>
                <w:sz w:val="22"/>
                <w:szCs w:val="22"/>
              </w:rPr>
            </w:pPr>
          </w:p>
        </w:tc>
      </w:tr>
      <w:tr w:rsidR="00242EDB" w:rsidRPr="00D62C99" w:rsidTr="00BF728B">
        <w:trPr>
          <w:trHeight w:val="677"/>
        </w:trPr>
        <w:tc>
          <w:tcPr>
            <w:tcW w:w="12321" w:type="dxa"/>
            <w:gridSpan w:val="3"/>
            <w:tcBorders>
              <w:top w:val="single" w:sz="8" w:space="0" w:color="000000"/>
              <w:left w:val="single" w:sz="8" w:space="0" w:color="000000"/>
              <w:bottom w:val="single" w:sz="8" w:space="0" w:color="000000"/>
              <w:right w:val="single" w:sz="8" w:space="0" w:color="000000"/>
            </w:tcBorders>
            <w:shd w:val="clear" w:color="auto" w:fill="D9D9D9"/>
            <w:tcMar>
              <w:top w:w="12" w:type="dxa"/>
              <w:left w:w="76" w:type="dxa"/>
              <w:bottom w:w="0" w:type="dxa"/>
              <w:right w:w="76" w:type="dxa"/>
            </w:tcMar>
            <w:vAlign w:val="center"/>
            <w:hideMark/>
          </w:tcPr>
          <w:p w:rsidR="00242EDB" w:rsidRPr="00D62C99" w:rsidRDefault="00242EDB" w:rsidP="00BF728B">
            <w:pPr>
              <w:jc w:val="center"/>
              <w:rPr>
                <w:color w:val="000000" w:themeColor="text1"/>
                <w:sz w:val="22"/>
                <w:szCs w:val="22"/>
              </w:rPr>
            </w:pPr>
            <w:r w:rsidRPr="00D62C99">
              <w:rPr>
                <w:b/>
                <w:bCs/>
                <w:color w:val="000000" w:themeColor="text1"/>
                <w:sz w:val="22"/>
                <w:szCs w:val="22"/>
              </w:rPr>
              <w:lastRenderedPageBreak/>
              <w:t>Yürütülen Faaliyetlere İlişkin Bilgi</w:t>
            </w:r>
            <w:r w:rsidRPr="00D62C99">
              <w:rPr>
                <w:color w:val="000000" w:themeColor="text1"/>
                <w:sz w:val="22"/>
                <w:szCs w:val="22"/>
              </w:rPr>
              <w:t xml:space="preserve"> </w:t>
            </w:r>
            <w:r w:rsidRPr="00D62C99">
              <w:rPr>
                <w:b/>
                <w:bCs/>
                <w:color w:val="000000" w:themeColor="text1"/>
                <w:sz w:val="22"/>
                <w:szCs w:val="22"/>
              </w:rPr>
              <w:t>(İl Düzeyinde)</w:t>
            </w:r>
          </w:p>
        </w:tc>
        <w:tc>
          <w:tcPr>
            <w:tcW w:w="2916" w:type="dxa"/>
            <w:tcBorders>
              <w:top w:val="single" w:sz="8" w:space="0" w:color="000000"/>
              <w:left w:val="single" w:sz="8" w:space="0" w:color="000000"/>
              <w:bottom w:val="single" w:sz="8" w:space="0" w:color="000000"/>
              <w:right w:val="single" w:sz="8" w:space="0" w:color="000000"/>
            </w:tcBorders>
            <w:shd w:val="clear" w:color="auto" w:fill="D9D9D9"/>
            <w:tcMar>
              <w:top w:w="12" w:type="dxa"/>
              <w:left w:w="76" w:type="dxa"/>
              <w:bottom w:w="0" w:type="dxa"/>
              <w:right w:w="76" w:type="dxa"/>
            </w:tcMar>
            <w:vAlign w:val="center"/>
            <w:hideMark/>
          </w:tcPr>
          <w:p w:rsidR="00242EDB" w:rsidRPr="00D62C99" w:rsidRDefault="00242EDB" w:rsidP="00BF728B">
            <w:pPr>
              <w:rPr>
                <w:color w:val="000000" w:themeColor="text1"/>
                <w:sz w:val="22"/>
                <w:szCs w:val="22"/>
              </w:rPr>
            </w:pPr>
            <w:r w:rsidRPr="00D62C99">
              <w:rPr>
                <w:b/>
                <w:bCs/>
                <w:color w:val="000000" w:themeColor="text1"/>
                <w:sz w:val="22"/>
                <w:szCs w:val="22"/>
              </w:rPr>
              <w:t>Ödenek ve Harcama Durumu (TL)</w:t>
            </w:r>
          </w:p>
        </w:tc>
      </w:tr>
      <w:tr w:rsidR="00242EDB" w:rsidRPr="00D62C99" w:rsidTr="00BF728B">
        <w:trPr>
          <w:trHeight w:val="253"/>
        </w:trPr>
        <w:tc>
          <w:tcPr>
            <w:tcW w:w="1264" w:type="dxa"/>
            <w:tcBorders>
              <w:top w:val="single" w:sz="8" w:space="0" w:color="000000"/>
              <w:left w:val="single" w:sz="8" w:space="0" w:color="000000"/>
              <w:bottom w:val="single" w:sz="8" w:space="0" w:color="000000"/>
              <w:right w:val="single" w:sz="4" w:space="0" w:color="auto"/>
            </w:tcBorders>
            <w:shd w:val="clear" w:color="auto" w:fill="auto"/>
            <w:tcMar>
              <w:top w:w="12" w:type="dxa"/>
              <w:left w:w="76" w:type="dxa"/>
              <w:bottom w:w="0" w:type="dxa"/>
              <w:right w:w="76" w:type="dxa"/>
            </w:tcMar>
            <w:vAlign w:val="center"/>
            <w:hideMark/>
          </w:tcPr>
          <w:p w:rsidR="00242EDB" w:rsidRPr="00D62C99" w:rsidRDefault="00242EDB" w:rsidP="00BF728B">
            <w:pPr>
              <w:jc w:val="center"/>
              <w:rPr>
                <w:sz w:val="22"/>
                <w:szCs w:val="22"/>
              </w:rPr>
            </w:pPr>
            <w:r w:rsidRPr="00D62C99">
              <w:rPr>
                <w:b/>
                <w:bCs/>
                <w:sz w:val="22"/>
                <w:szCs w:val="22"/>
              </w:rPr>
              <w:t>F 1</w:t>
            </w:r>
          </w:p>
        </w:tc>
        <w:tc>
          <w:tcPr>
            <w:tcW w:w="11057" w:type="dxa"/>
            <w:gridSpan w:val="2"/>
            <w:tcBorders>
              <w:top w:val="single" w:sz="4" w:space="0" w:color="auto"/>
              <w:bottom w:val="single" w:sz="4" w:space="0" w:color="auto"/>
            </w:tcBorders>
            <w:shd w:val="clear" w:color="auto" w:fill="FFFFFF" w:themeFill="background1"/>
            <w:tcMar>
              <w:top w:w="12" w:type="dxa"/>
              <w:left w:w="76" w:type="dxa"/>
              <w:bottom w:w="0" w:type="dxa"/>
              <w:right w:w="76" w:type="dxa"/>
            </w:tcMar>
            <w:vAlign w:val="center"/>
          </w:tcPr>
          <w:p w:rsidR="00242EDB" w:rsidRPr="00D62C99" w:rsidRDefault="00242EDB" w:rsidP="00BF728B">
            <w:pPr>
              <w:shd w:val="clear" w:color="auto" w:fill="FFFFFF" w:themeFill="background1"/>
              <w:jc w:val="both"/>
              <w:rPr>
                <w:sz w:val="20"/>
                <w:szCs w:val="20"/>
              </w:rPr>
            </w:pPr>
          </w:p>
        </w:tc>
        <w:tc>
          <w:tcPr>
            <w:tcW w:w="2916" w:type="dxa"/>
            <w:tcBorders>
              <w:top w:val="single" w:sz="4" w:space="0" w:color="auto"/>
              <w:left w:val="single" w:sz="4" w:space="0" w:color="auto"/>
              <w:bottom w:val="single" w:sz="4" w:space="0" w:color="auto"/>
              <w:right w:val="single" w:sz="4" w:space="0" w:color="auto"/>
            </w:tcBorders>
            <w:shd w:val="clear" w:color="auto" w:fill="FFFFFF" w:themeFill="background1"/>
            <w:tcMar>
              <w:top w:w="12" w:type="dxa"/>
              <w:left w:w="76" w:type="dxa"/>
              <w:bottom w:w="0" w:type="dxa"/>
              <w:right w:w="76" w:type="dxa"/>
            </w:tcMar>
            <w:vAlign w:val="center"/>
          </w:tcPr>
          <w:p w:rsidR="00242EDB" w:rsidRPr="00D62C99" w:rsidRDefault="00242EDB" w:rsidP="00BF728B">
            <w:pPr>
              <w:shd w:val="clear" w:color="auto" w:fill="FFFFFF" w:themeFill="background1"/>
              <w:contextualSpacing/>
              <w:jc w:val="center"/>
              <w:rPr>
                <w:sz w:val="22"/>
                <w:szCs w:val="22"/>
              </w:rPr>
            </w:pPr>
          </w:p>
        </w:tc>
      </w:tr>
      <w:tr w:rsidR="00242EDB" w:rsidRPr="00D62C99" w:rsidTr="00BF728B">
        <w:trPr>
          <w:trHeight w:val="274"/>
        </w:trPr>
        <w:tc>
          <w:tcPr>
            <w:tcW w:w="1264" w:type="dxa"/>
            <w:tcBorders>
              <w:top w:val="single" w:sz="8" w:space="0" w:color="000000"/>
              <w:left w:val="single" w:sz="8" w:space="0" w:color="000000"/>
              <w:bottom w:val="single" w:sz="8" w:space="0" w:color="000000"/>
              <w:right w:val="single" w:sz="4" w:space="0" w:color="auto"/>
            </w:tcBorders>
            <w:shd w:val="clear" w:color="auto" w:fill="auto"/>
            <w:tcMar>
              <w:top w:w="12" w:type="dxa"/>
              <w:left w:w="76" w:type="dxa"/>
              <w:bottom w:w="0" w:type="dxa"/>
              <w:right w:w="76" w:type="dxa"/>
            </w:tcMar>
            <w:vAlign w:val="center"/>
            <w:hideMark/>
          </w:tcPr>
          <w:p w:rsidR="00242EDB" w:rsidRPr="00D62C99" w:rsidRDefault="00242EDB" w:rsidP="00BF728B">
            <w:pPr>
              <w:jc w:val="center"/>
              <w:rPr>
                <w:sz w:val="22"/>
                <w:szCs w:val="22"/>
              </w:rPr>
            </w:pPr>
            <w:r w:rsidRPr="00D62C99">
              <w:rPr>
                <w:b/>
                <w:bCs/>
                <w:sz w:val="22"/>
                <w:szCs w:val="22"/>
              </w:rPr>
              <w:t>F 2</w:t>
            </w:r>
          </w:p>
        </w:tc>
        <w:tc>
          <w:tcPr>
            <w:tcW w:w="11057" w:type="dxa"/>
            <w:gridSpan w:val="2"/>
            <w:tcBorders>
              <w:top w:val="single" w:sz="4" w:space="0" w:color="auto"/>
              <w:bottom w:val="single" w:sz="4" w:space="0" w:color="auto"/>
            </w:tcBorders>
            <w:shd w:val="clear" w:color="auto" w:fill="FFFFFF" w:themeFill="background1"/>
            <w:tcMar>
              <w:top w:w="12" w:type="dxa"/>
              <w:left w:w="76" w:type="dxa"/>
              <w:bottom w:w="0" w:type="dxa"/>
              <w:right w:w="76" w:type="dxa"/>
            </w:tcMar>
          </w:tcPr>
          <w:p w:rsidR="00242EDB" w:rsidRPr="00D62C99" w:rsidRDefault="00242EDB" w:rsidP="00BF728B">
            <w:pPr>
              <w:shd w:val="clear" w:color="auto" w:fill="FFFFFF" w:themeFill="background1"/>
              <w:jc w:val="both"/>
              <w:rPr>
                <w:sz w:val="20"/>
                <w:szCs w:val="20"/>
              </w:rPr>
            </w:pPr>
          </w:p>
        </w:tc>
        <w:tc>
          <w:tcPr>
            <w:tcW w:w="2916"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tcPr>
          <w:p w:rsidR="00242EDB" w:rsidRPr="00D62C99" w:rsidRDefault="00242EDB" w:rsidP="00BF728B">
            <w:pPr>
              <w:shd w:val="clear" w:color="auto" w:fill="FFFFFF" w:themeFill="background1"/>
              <w:contextualSpacing/>
              <w:jc w:val="center"/>
              <w:rPr>
                <w:sz w:val="22"/>
                <w:szCs w:val="22"/>
              </w:rPr>
            </w:pPr>
          </w:p>
        </w:tc>
      </w:tr>
      <w:tr w:rsidR="00242EDB" w:rsidRPr="00D62C99" w:rsidTr="00BF728B">
        <w:trPr>
          <w:trHeight w:val="274"/>
        </w:trPr>
        <w:tc>
          <w:tcPr>
            <w:tcW w:w="1264" w:type="dxa"/>
            <w:tcBorders>
              <w:top w:val="single" w:sz="8" w:space="0" w:color="000000"/>
              <w:left w:val="single" w:sz="8" w:space="0" w:color="000000"/>
              <w:bottom w:val="single" w:sz="8" w:space="0" w:color="000000"/>
              <w:right w:val="single" w:sz="4" w:space="0" w:color="auto"/>
            </w:tcBorders>
            <w:shd w:val="clear" w:color="auto" w:fill="auto"/>
            <w:tcMar>
              <w:top w:w="12" w:type="dxa"/>
              <w:left w:w="76" w:type="dxa"/>
              <w:bottom w:w="0" w:type="dxa"/>
              <w:right w:w="76" w:type="dxa"/>
            </w:tcMar>
            <w:vAlign w:val="center"/>
          </w:tcPr>
          <w:p w:rsidR="00242EDB" w:rsidRPr="00D62C99" w:rsidRDefault="00242EDB" w:rsidP="00BF728B">
            <w:pPr>
              <w:jc w:val="center"/>
              <w:rPr>
                <w:b/>
                <w:bCs/>
                <w:sz w:val="22"/>
                <w:szCs w:val="22"/>
              </w:rPr>
            </w:pPr>
            <w:r w:rsidRPr="00D62C99">
              <w:rPr>
                <w:b/>
                <w:bCs/>
                <w:sz w:val="22"/>
                <w:szCs w:val="22"/>
              </w:rPr>
              <w:t>F 3</w:t>
            </w:r>
          </w:p>
        </w:tc>
        <w:tc>
          <w:tcPr>
            <w:tcW w:w="11057" w:type="dxa"/>
            <w:gridSpan w:val="2"/>
            <w:tcBorders>
              <w:top w:val="single" w:sz="4" w:space="0" w:color="auto"/>
              <w:bottom w:val="single" w:sz="4" w:space="0" w:color="auto"/>
            </w:tcBorders>
            <w:shd w:val="clear" w:color="auto" w:fill="FFFFFF" w:themeFill="background1"/>
            <w:tcMar>
              <w:top w:w="12" w:type="dxa"/>
              <w:left w:w="76" w:type="dxa"/>
              <w:bottom w:w="0" w:type="dxa"/>
              <w:right w:w="76" w:type="dxa"/>
            </w:tcMar>
            <w:vAlign w:val="center"/>
          </w:tcPr>
          <w:p w:rsidR="00242EDB" w:rsidRPr="00D62C99" w:rsidRDefault="00242EDB" w:rsidP="00BF728B">
            <w:pPr>
              <w:shd w:val="clear" w:color="auto" w:fill="FFFFFF" w:themeFill="background1"/>
              <w:jc w:val="both"/>
              <w:rPr>
                <w:sz w:val="20"/>
                <w:szCs w:val="20"/>
              </w:rPr>
            </w:pPr>
          </w:p>
        </w:tc>
        <w:tc>
          <w:tcPr>
            <w:tcW w:w="2916"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tcPr>
          <w:p w:rsidR="00242EDB" w:rsidRPr="00D62C99" w:rsidRDefault="00242EDB" w:rsidP="00BF728B">
            <w:pPr>
              <w:shd w:val="clear" w:color="auto" w:fill="FFFFFF" w:themeFill="background1"/>
              <w:contextualSpacing/>
              <w:jc w:val="center"/>
              <w:rPr>
                <w:sz w:val="22"/>
                <w:szCs w:val="22"/>
              </w:rPr>
            </w:pPr>
          </w:p>
        </w:tc>
      </w:tr>
    </w:tbl>
    <w:p w:rsidR="00242EDB" w:rsidRPr="00D62C99" w:rsidRDefault="00242EDB" w:rsidP="00242EDB">
      <w:pPr>
        <w:ind w:firstLine="284"/>
        <w:rPr>
          <w:color w:val="C00000"/>
        </w:rPr>
      </w:pPr>
    </w:p>
    <w:p w:rsidR="00242EDB" w:rsidRPr="00D62C99" w:rsidRDefault="00242EDB" w:rsidP="00242EDB">
      <w:pPr>
        <w:ind w:firstLine="284"/>
        <w:rPr>
          <w:color w:val="C00000"/>
        </w:rPr>
      </w:pPr>
    </w:p>
    <w:p w:rsidR="00242EDB" w:rsidRDefault="00242EDB" w:rsidP="00242EDB">
      <w:pPr>
        <w:rPr>
          <w:color w:val="C00000"/>
        </w:rPr>
      </w:pPr>
    </w:p>
    <w:p w:rsidR="00242EDB" w:rsidRDefault="00242EDB" w:rsidP="00242EDB">
      <w:pPr>
        <w:rPr>
          <w:color w:val="C00000"/>
        </w:rPr>
      </w:pPr>
    </w:p>
    <w:p w:rsidR="00242EDB" w:rsidRDefault="00242EDB" w:rsidP="00242EDB">
      <w:pPr>
        <w:rPr>
          <w:color w:val="C00000"/>
        </w:rPr>
      </w:pPr>
    </w:p>
    <w:p w:rsidR="00242EDB" w:rsidRDefault="00242EDB" w:rsidP="00242EDB">
      <w:pPr>
        <w:rPr>
          <w:color w:val="C00000"/>
        </w:rPr>
      </w:pPr>
    </w:p>
    <w:p w:rsidR="00242EDB" w:rsidRDefault="00242EDB" w:rsidP="00242EDB">
      <w:pPr>
        <w:rPr>
          <w:color w:val="C00000"/>
        </w:rPr>
      </w:pPr>
    </w:p>
    <w:p w:rsidR="00242EDB" w:rsidRDefault="00242EDB" w:rsidP="00242EDB">
      <w:pPr>
        <w:rPr>
          <w:color w:val="C00000"/>
        </w:rPr>
      </w:pPr>
    </w:p>
    <w:p w:rsidR="00242EDB" w:rsidRDefault="00242EDB" w:rsidP="00242EDB">
      <w:pPr>
        <w:rPr>
          <w:color w:val="C00000"/>
        </w:rPr>
      </w:pPr>
    </w:p>
    <w:p w:rsidR="00242EDB" w:rsidRDefault="00242EDB" w:rsidP="00242EDB">
      <w:pPr>
        <w:rPr>
          <w:color w:val="C00000"/>
        </w:rPr>
      </w:pPr>
    </w:p>
    <w:p w:rsidR="00242EDB" w:rsidRDefault="00242EDB" w:rsidP="00242EDB">
      <w:pPr>
        <w:rPr>
          <w:color w:val="C00000"/>
        </w:rPr>
      </w:pPr>
    </w:p>
    <w:p w:rsidR="00242EDB" w:rsidRDefault="00242EDB" w:rsidP="00242EDB">
      <w:pPr>
        <w:rPr>
          <w:color w:val="C00000"/>
        </w:rPr>
      </w:pPr>
    </w:p>
    <w:p w:rsidR="00242EDB" w:rsidRDefault="00242EDB" w:rsidP="00242EDB">
      <w:pPr>
        <w:rPr>
          <w:color w:val="C00000"/>
        </w:rPr>
      </w:pPr>
    </w:p>
    <w:p w:rsidR="00242EDB" w:rsidRDefault="00242EDB" w:rsidP="00242EDB">
      <w:pPr>
        <w:rPr>
          <w:color w:val="C00000"/>
        </w:rPr>
      </w:pPr>
    </w:p>
    <w:p w:rsidR="00242EDB" w:rsidRDefault="00242EDB" w:rsidP="00242EDB">
      <w:pPr>
        <w:rPr>
          <w:color w:val="C00000"/>
        </w:rPr>
      </w:pPr>
    </w:p>
    <w:p w:rsidR="00242EDB" w:rsidRDefault="00242EDB" w:rsidP="00242EDB">
      <w:pPr>
        <w:rPr>
          <w:color w:val="C00000"/>
        </w:rPr>
      </w:pPr>
    </w:p>
    <w:p w:rsidR="00242EDB" w:rsidRDefault="00242EDB" w:rsidP="00242EDB">
      <w:pPr>
        <w:rPr>
          <w:color w:val="C00000"/>
        </w:rPr>
      </w:pPr>
    </w:p>
    <w:p w:rsidR="00242EDB" w:rsidRDefault="00242EDB" w:rsidP="00242EDB">
      <w:pPr>
        <w:rPr>
          <w:color w:val="C00000"/>
        </w:rPr>
      </w:pPr>
    </w:p>
    <w:p w:rsidR="00242EDB" w:rsidRDefault="00242EDB" w:rsidP="00242EDB">
      <w:pPr>
        <w:rPr>
          <w:color w:val="C00000"/>
        </w:rPr>
      </w:pPr>
    </w:p>
    <w:p w:rsidR="00242EDB" w:rsidRDefault="00242EDB" w:rsidP="00242EDB">
      <w:pPr>
        <w:rPr>
          <w:color w:val="C00000"/>
        </w:rPr>
      </w:pPr>
    </w:p>
    <w:p w:rsidR="00242EDB" w:rsidRDefault="00242EDB" w:rsidP="00242EDB">
      <w:pPr>
        <w:rPr>
          <w:color w:val="C00000"/>
        </w:rPr>
      </w:pPr>
    </w:p>
    <w:p w:rsidR="00242EDB" w:rsidRDefault="00242EDB" w:rsidP="00242EDB">
      <w:pPr>
        <w:rPr>
          <w:color w:val="C00000"/>
        </w:rPr>
      </w:pPr>
    </w:p>
    <w:p w:rsidR="00242EDB" w:rsidRDefault="00242EDB" w:rsidP="00242EDB">
      <w:pPr>
        <w:rPr>
          <w:color w:val="C00000"/>
        </w:rPr>
      </w:pPr>
    </w:p>
    <w:p w:rsidR="00242EDB" w:rsidRDefault="00242EDB" w:rsidP="00242EDB">
      <w:pPr>
        <w:rPr>
          <w:color w:val="C00000"/>
        </w:rPr>
      </w:pPr>
    </w:p>
    <w:p w:rsidR="00242EDB" w:rsidRPr="00D62C99" w:rsidRDefault="00242EDB" w:rsidP="00242EDB">
      <w:pPr>
        <w:rPr>
          <w:color w:val="C00000"/>
        </w:rPr>
      </w:pPr>
    </w:p>
    <w:p w:rsidR="00242EDB" w:rsidRPr="00D62C99" w:rsidRDefault="00242EDB" w:rsidP="00242EDB">
      <w:pPr>
        <w:ind w:firstLine="284"/>
        <w:rPr>
          <w:color w:val="C00000"/>
        </w:rPr>
      </w:pPr>
    </w:p>
    <w:tbl>
      <w:tblPr>
        <w:tblW w:w="15292" w:type="dxa"/>
        <w:jc w:val="center"/>
        <w:tblCellMar>
          <w:left w:w="0" w:type="dxa"/>
          <w:right w:w="0" w:type="dxa"/>
        </w:tblCellMar>
        <w:tblLook w:val="04A0" w:firstRow="1" w:lastRow="0" w:firstColumn="1" w:lastColumn="0" w:noHBand="0" w:noVBand="1"/>
      </w:tblPr>
      <w:tblGrid>
        <w:gridCol w:w="1264"/>
        <w:gridCol w:w="4953"/>
        <w:gridCol w:w="5379"/>
        <w:gridCol w:w="3696"/>
      </w:tblGrid>
      <w:tr w:rsidR="00242EDB" w:rsidRPr="00D62C99" w:rsidTr="00BF728B">
        <w:trPr>
          <w:trHeight w:val="477"/>
          <w:jc w:val="center"/>
        </w:trPr>
        <w:tc>
          <w:tcPr>
            <w:tcW w:w="6217" w:type="dxa"/>
            <w:gridSpan w:val="2"/>
            <w:tcBorders>
              <w:top w:val="single" w:sz="8" w:space="0" w:color="000000"/>
              <w:left w:val="single" w:sz="8" w:space="0" w:color="000000"/>
              <w:bottom w:val="single" w:sz="8" w:space="0" w:color="000000"/>
              <w:right w:val="single" w:sz="8" w:space="0" w:color="000000"/>
            </w:tcBorders>
            <w:shd w:val="clear" w:color="auto" w:fill="244061"/>
            <w:tcMar>
              <w:top w:w="12" w:type="dxa"/>
              <w:left w:w="76" w:type="dxa"/>
              <w:bottom w:w="0" w:type="dxa"/>
              <w:right w:w="76" w:type="dxa"/>
            </w:tcMar>
            <w:vAlign w:val="center"/>
            <w:hideMark/>
          </w:tcPr>
          <w:p w:rsidR="00242EDB" w:rsidRPr="00D62C99" w:rsidRDefault="00242EDB" w:rsidP="00BF728B">
            <w:pPr>
              <w:rPr>
                <w:color w:val="FFFFFF" w:themeColor="background1"/>
                <w:sz w:val="22"/>
                <w:szCs w:val="22"/>
              </w:rPr>
            </w:pPr>
            <w:r w:rsidRPr="00D62C99">
              <w:rPr>
                <w:b/>
                <w:bCs/>
                <w:color w:val="FFFFFF" w:themeColor="background1"/>
                <w:sz w:val="22"/>
                <w:szCs w:val="22"/>
              </w:rPr>
              <w:lastRenderedPageBreak/>
              <w:t>Değerlendirme Raporuna Konu Birim:</w:t>
            </w:r>
          </w:p>
        </w:tc>
        <w:tc>
          <w:tcPr>
            <w:tcW w:w="9075" w:type="dxa"/>
            <w:gridSpan w:val="2"/>
            <w:tcBorders>
              <w:top w:val="single" w:sz="8" w:space="0" w:color="000000"/>
              <w:left w:val="single" w:sz="8" w:space="0" w:color="000000"/>
              <w:bottom w:val="single" w:sz="8" w:space="0" w:color="000000"/>
              <w:right w:val="single" w:sz="8" w:space="0" w:color="000000"/>
            </w:tcBorders>
            <w:shd w:val="clear" w:color="auto" w:fill="auto"/>
            <w:tcMar>
              <w:top w:w="12" w:type="dxa"/>
              <w:left w:w="76" w:type="dxa"/>
              <w:bottom w:w="0" w:type="dxa"/>
              <w:right w:w="76" w:type="dxa"/>
            </w:tcMar>
            <w:vAlign w:val="center"/>
          </w:tcPr>
          <w:p w:rsidR="00242EDB" w:rsidRPr="00D62C99" w:rsidRDefault="00242EDB" w:rsidP="00BF728B">
            <w:pPr>
              <w:rPr>
                <w:b/>
                <w:color w:val="000000" w:themeColor="text1"/>
                <w:sz w:val="22"/>
                <w:szCs w:val="22"/>
              </w:rPr>
            </w:pPr>
            <w:r w:rsidRPr="00D62C99">
              <w:rPr>
                <w:b/>
                <w:color w:val="000000" w:themeColor="text1"/>
                <w:sz w:val="22"/>
                <w:szCs w:val="22"/>
              </w:rPr>
              <w:t xml:space="preserve">Aydın İl Milli Eğitim Müdürlüğü 2019-2023 Dönemi Stratejik Planı </w:t>
            </w:r>
          </w:p>
          <w:p w:rsidR="00242EDB" w:rsidRPr="00D62C99" w:rsidRDefault="00242EDB" w:rsidP="00BF728B">
            <w:pPr>
              <w:rPr>
                <w:color w:val="000000" w:themeColor="text1"/>
                <w:sz w:val="22"/>
                <w:szCs w:val="22"/>
              </w:rPr>
            </w:pPr>
          </w:p>
        </w:tc>
      </w:tr>
      <w:tr w:rsidR="00242EDB" w:rsidRPr="00D62C99" w:rsidTr="00BF728B">
        <w:trPr>
          <w:trHeight w:val="497"/>
          <w:jc w:val="center"/>
        </w:trPr>
        <w:tc>
          <w:tcPr>
            <w:tcW w:w="6217" w:type="dxa"/>
            <w:gridSpan w:val="2"/>
            <w:tcBorders>
              <w:top w:val="single" w:sz="8" w:space="0" w:color="000000"/>
              <w:left w:val="single" w:sz="8" w:space="0" w:color="000000"/>
              <w:bottom w:val="single" w:sz="8" w:space="0" w:color="000000"/>
              <w:right w:val="single" w:sz="8" w:space="0" w:color="000000"/>
            </w:tcBorders>
            <w:shd w:val="clear" w:color="auto" w:fill="244061"/>
            <w:tcMar>
              <w:top w:w="12" w:type="dxa"/>
              <w:left w:w="76" w:type="dxa"/>
              <w:bottom w:w="0" w:type="dxa"/>
              <w:right w:w="76" w:type="dxa"/>
            </w:tcMar>
            <w:vAlign w:val="center"/>
            <w:hideMark/>
          </w:tcPr>
          <w:p w:rsidR="00242EDB" w:rsidRPr="00D62C99" w:rsidRDefault="00242EDB" w:rsidP="00BF728B">
            <w:pPr>
              <w:jc w:val="center"/>
              <w:rPr>
                <w:color w:val="FFFFFF" w:themeColor="background1"/>
                <w:sz w:val="22"/>
                <w:szCs w:val="22"/>
              </w:rPr>
            </w:pPr>
            <w:r w:rsidRPr="00D62C99">
              <w:rPr>
                <w:b/>
                <w:bCs/>
                <w:color w:val="FFFFFF" w:themeColor="background1"/>
                <w:sz w:val="22"/>
                <w:szCs w:val="22"/>
              </w:rPr>
              <w:t>Değerlendirmeye Konu Stratejik Plan ve Performans Programı:</w:t>
            </w:r>
          </w:p>
        </w:tc>
        <w:tc>
          <w:tcPr>
            <w:tcW w:w="9075" w:type="dxa"/>
            <w:gridSpan w:val="2"/>
            <w:tcBorders>
              <w:top w:val="single" w:sz="8" w:space="0" w:color="000000"/>
              <w:left w:val="single" w:sz="8" w:space="0" w:color="000000"/>
              <w:bottom w:val="single" w:sz="8" w:space="0" w:color="000000"/>
              <w:right w:val="single" w:sz="8" w:space="0" w:color="000000"/>
            </w:tcBorders>
            <w:shd w:val="clear" w:color="auto" w:fill="auto"/>
            <w:tcMar>
              <w:top w:w="12" w:type="dxa"/>
              <w:left w:w="76" w:type="dxa"/>
              <w:bottom w:w="0" w:type="dxa"/>
              <w:right w:w="76" w:type="dxa"/>
            </w:tcMar>
          </w:tcPr>
          <w:p w:rsidR="00242EDB" w:rsidRPr="00D62C99" w:rsidRDefault="00242EDB" w:rsidP="00BF728B">
            <w:pPr>
              <w:rPr>
                <w:b/>
                <w:color w:val="000000" w:themeColor="text1"/>
                <w:sz w:val="22"/>
                <w:szCs w:val="22"/>
              </w:rPr>
            </w:pPr>
            <w:r w:rsidRPr="00D62C99">
              <w:rPr>
                <w:b/>
                <w:color w:val="000000" w:themeColor="text1"/>
                <w:sz w:val="22"/>
                <w:szCs w:val="22"/>
              </w:rPr>
              <w:t>Aydın İl Milli Eğitim Müdürlüğü 2019 Yılı Performans Programı</w:t>
            </w:r>
          </w:p>
        </w:tc>
      </w:tr>
      <w:tr w:rsidR="00242EDB" w:rsidRPr="00D62C99" w:rsidTr="00BF728B">
        <w:trPr>
          <w:trHeight w:val="617"/>
          <w:jc w:val="center"/>
        </w:trPr>
        <w:tc>
          <w:tcPr>
            <w:tcW w:w="1264" w:type="dxa"/>
            <w:tcBorders>
              <w:top w:val="single" w:sz="8" w:space="0" w:color="000000"/>
              <w:left w:val="single" w:sz="8" w:space="0" w:color="000000"/>
              <w:bottom w:val="single" w:sz="8" w:space="0" w:color="000000"/>
              <w:right w:val="single" w:sz="8" w:space="0" w:color="000000"/>
            </w:tcBorders>
            <w:shd w:val="clear" w:color="auto" w:fill="F2DBDB"/>
            <w:tcMar>
              <w:top w:w="12" w:type="dxa"/>
              <w:left w:w="76" w:type="dxa"/>
              <w:bottom w:w="0" w:type="dxa"/>
              <w:right w:w="76" w:type="dxa"/>
            </w:tcMar>
            <w:vAlign w:val="center"/>
            <w:hideMark/>
          </w:tcPr>
          <w:p w:rsidR="00242EDB" w:rsidRPr="00D62C99" w:rsidRDefault="00242EDB" w:rsidP="00BF728B">
            <w:pPr>
              <w:jc w:val="center"/>
              <w:rPr>
                <w:color w:val="000000" w:themeColor="text1"/>
                <w:sz w:val="22"/>
                <w:szCs w:val="22"/>
              </w:rPr>
            </w:pPr>
            <w:r w:rsidRPr="00D62C99">
              <w:rPr>
                <w:b/>
                <w:bCs/>
                <w:color w:val="000000" w:themeColor="text1"/>
                <w:sz w:val="22"/>
                <w:szCs w:val="22"/>
              </w:rPr>
              <w:t>Stratejik Amaç</w:t>
            </w:r>
          </w:p>
        </w:tc>
        <w:tc>
          <w:tcPr>
            <w:tcW w:w="14028" w:type="dxa"/>
            <w:gridSpan w:val="3"/>
            <w:tcBorders>
              <w:top w:val="single" w:sz="8" w:space="0" w:color="000000"/>
              <w:left w:val="single" w:sz="8" w:space="0" w:color="000000"/>
              <w:bottom w:val="single" w:sz="4" w:space="0" w:color="auto"/>
              <w:right w:val="single" w:sz="8" w:space="0" w:color="000000"/>
            </w:tcBorders>
            <w:shd w:val="clear" w:color="auto" w:fill="F2DBDB"/>
            <w:tcMar>
              <w:top w:w="12" w:type="dxa"/>
              <w:left w:w="76" w:type="dxa"/>
              <w:bottom w:w="0" w:type="dxa"/>
              <w:right w:w="76" w:type="dxa"/>
            </w:tcMar>
          </w:tcPr>
          <w:p w:rsidR="00242EDB" w:rsidRPr="0017265F" w:rsidRDefault="00242EDB" w:rsidP="00BF728B">
            <w:pPr>
              <w:rPr>
                <w:sz w:val="22"/>
                <w:szCs w:val="22"/>
              </w:rPr>
            </w:pPr>
            <w:r w:rsidRPr="0017265F">
              <w:rPr>
                <w:b/>
                <w:sz w:val="22"/>
                <w:szCs w:val="22"/>
              </w:rPr>
              <w:t>S.A.1.</w:t>
            </w:r>
            <w:r w:rsidRPr="0017265F">
              <w:rPr>
                <w:sz w:val="22"/>
                <w:szCs w:val="22"/>
              </w:rPr>
              <w:t xml:space="preserve"> Bütün öğrencilerimize, medeniyetimizin ve insanlığın ortak değerleri ile çağın gereklerine uygun bilgi, beceri, tutum ve davranışların kazandırılması sağlanacaktır.</w:t>
            </w:r>
          </w:p>
        </w:tc>
      </w:tr>
      <w:tr w:rsidR="00242EDB" w:rsidRPr="00D62C99" w:rsidTr="00BF728B">
        <w:trPr>
          <w:trHeight w:val="824"/>
          <w:jc w:val="center"/>
        </w:trPr>
        <w:tc>
          <w:tcPr>
            <w:tcW w:w="1264" w:type="dxa"/>
            <w:tcBorders>
              <w:top w:val="single" w:sz="8" w:space="0" w:color="000000"/>
              <w:left w:val="single" w:sz="8" w:space="0" w:color="000000"/>
              <w:bottom w:val="single" w:sz="8" w:space="0" w:color="000000"/>
              <w:right w:val="single" w:sz="4" w:space="0" w:color="auto"/>
            </w:tcBorders>
            <w:shd w:val="clear" w:color="auto" w:fill="F2DBDB"/>
            <w:tcMar>
              <w:top w:w="12" w:type="dxa"/>
              <w:left w:w="76" w:type="dxa"/>
              <w:bottom w:w="0" w:type="dxa"/>
              <w:right w:w="76" w:type="dxa"/>
            </w:tcMar>
            <w:vAlign w:val="center"/>
            <w:hideMark/>
          </w:tcPr>
          <w:p w:rsidR="00242EDB" w:rsidRPr="00D62C99" w:rsidRDefault="00242EDB" w:rsidP="00BF728B">
            <w:pPr>
              <w:jc w:val="center"/>
              <w:rPr>
                <w:color w:val="000000" w:themeColor="text1"/>
                <w:sz w:val="22"/>
                <w:szCs w:val="22"/>
              </w:rPr>
            </w:pPr>
            <w:r w:rsidRPr="00D62C99">
              <w:rPr>
                <w:b/>
                <w:bCs/>
                <w:color w:val="000000" w:themeColor="text1"/>
                <w:sz w:val="22"/>
                <w:szCs w:val="22"/>
              </w:rPr>
              <w:t>Hedef – Performans Hedefi</w:t>
            </w:r>
          </w:p>
        </w:tc>
        <w:tc>
          <w:tcPr>
            <w:tcW w:w="14028" w:type="dxa"/>
            <w:gridSpan w:val="3"/>
            <w:tcBorders>
              <w:top w:val="single" w:sz="4" w:space="0" w:color="auto"/>
              <w:left w:val="single" w:sz="4" w:space="0" w:color="auto"/>
              <w:bottom w:val="single" w:sz="4" w:space="0" w:color="auto"/>
              <w:right w:val="single" w:sz="4" w:space="0" w:color="auto"/>
            </w:tcBorders>
            <w:shd w:val="clear" w:color="auto" w:fill="F2DBDB"/>
            <w:tcMar>
              <w:top w:w="12" w:type="dxa"/>
              <w:left w:w="76" w:type="dxa"/>
              <w:bottom w:w="0" w:type="dxa"/>
              <w:right w:w="76" w:type="dxa"/>
            </w:tcMar>
          </w:tcPr>
          <w:p w:rsidR="00242EDB" w:rsidRPr="0017265F" w:rsidRDefault="00242EDB" w:rsidP="00BF728B">
            <w:pPr>
              <w:autoSpaceDE w:val="0"/>
              <w:autoSpaceDN w:val="0"/>
              <w:adjustRightInd w:val="0"/>
              <w:rPr>
                <w:sz w:val="22"/>
                <w:szCs w:val="22"/>
              </w:rPr>
            </w:pPr>
            <w:r w:rsidRPr="0017265F">
              <w:rPr>
                <w:b/>
                <w:sz w:val="22"/>
                <w:szCs w:val="22"/>
              </w:rPr>
              <w:t>Hedef 1.3</w:t>
            </w:r>
            <w:r w:rsidRPr="0017265F">
              <w:rPr>
                <w:sz w:val="22"/>
                <w:szCs w:val="22"/>
              </w:rPr>
              <w:t xml:space="preserve">. Öğrencilerin yaş, okul türü ve programlarına göre gereksinimlerini dikkate alan beceri temelli yabancı dil yeterlikleri sistemine geçilecektir. </w:t>
            </w:r>
          </w:p>
          <w:p w:rsidR="00242EDB" w:rsidRPr="0017265F" w:rsidRDefault="00242EDB" w:rsidP="00BF728B">
            <w:pPr>
              <w:rPr>
                <w:b/>
                <w:bCs/>
                <w:sz w:val="22"/>
                <w:szCs w:val="22"/>
              </w:rPr>
            </w:pPr>
            <w:r w:rsidRPr="0017265F">
              <w:rPr>
                <w:b/>
                <w:bCs/>
                <w:sz w:val="22"/>
                <w:szCs w:val="22"/>
              </w:rPr>
              <w:t xml:space="preserve">Performans Hedefi 3. </w:t>
            </w:r>
            <w:r w:rsidRPr="0017265F">
              <w:rPr>
                <w:bCs/>
                <w:sz w:val="22"/>
                <w:szCs w:val="22"/>
              </w:rPr>
              <w:t>2019 yılında öğrencilerin yaş, okul türü ve programlarına göre gereksinimlerini dikkate alan beceri temelli yabancı dil yeterlilikleri sistemine geçilecektir.</w:t>
            </w:r>
          </w:p>
        </w:tc>
      </w:tr>
      <w:tr w:rsidR="00242EDB" w:rsidRPr="00D62C99" w:rsidTr="00BF728B">
        <w:trPr>
          <w:trHeight w:val="884"/>
          <w:jc w:val="center"/>
        </w:trPr>
        <w:tc>
          <w:tcPr>
            <w:tcW w:w="1264" w:type="dxa"/>
            <w:tcBorders>
              <w:top w:val="single" w:sz="8" w:space="0" w:color="000000"/>
              <w:left w:val="single" w:sz="8" w:space="0" w:color="000000"/>
              <w:bottom w:val="single" w:sz="8" w:space="0" w:color="000000"/>
              <w:right w:val="single" w:sz="4" w:space="0" w:color="auto"/>
            </w:tcBorders>
            <w:shd w:val="clear" w:color="auto" w:fill="F2DBDB"/>
            <w:tcMar>
              <w:top w:w="12" w:type="dxa"/>
              <w:left w:w="76" w:type="dxa"/>
              <w:bottom w:w="0" w:type="dxa"/>
              <w:right w:w="76" w:type="dxa"/>
            </w:tcMar>
            <w:vAlign w:val="center"/>
            <w:hideMark/>
          </w:tcPr>
          <w:p w:rsidR="00242EDB" w:rsidRPr="00D62C99" w:rsidRDefault="00242EDB" w:rsidP="00BF728B">
            <w:pPr>
              <w:jc w:val="center"/>
              <w:rPr>
                <w:color w:val="000000" w:themeColor="text1"/>
                <w:sz w:val="22"/>
                <w:szCs w:val="22"/>
              </w:rPr>
            </w:pPr>
            <w:r w:rsidRPr="00D62C99">
              <w:rPr>
                <w:b/>
                <w:bCs/>
                <w:color w:val="000000" w:themeColor="text1"/>
                <w:sz w:val="22"/>
                <w:szCs w:val="22"/>
              </w:rPr>
              <w:t>Performans Göstergesi</w:t>
            </w:r>
          </w:p>
        </w:tc>
        <w:tc>
          <w:tcPr>
            <w:tcW w:w="14028" w:type="dxa"/>
            <w:gridSpan w:val="3"/>
            <w:tcBorders>
              <w:top w:val="single" w:sz="4" w:space="0" w:color="auto"/>
              <w:left w:val="single" w:sz="4" w:space="0" w:color="auto"/>
              <w:bottom w:val="single" w:sz="4" w:space="0" w:color="auto"/>
              <w:right w:val="single" w:sz="4" w:space="0" w:color="auto"/>
            </w:tcBorders>
            <w:shd w:val="clear" w:color="auto" w:fill="FBE4D5" w:themeFill="accent2" w:themeFillTint="33"/>
            <w:tcMar>
              <w:top w:w="12" w:type="dxa"/>
              <w:left w:w="76" w:type="dxa"/>
              <w:bottom w:w="0" w:type="dxa"/>
              <w:right w:w="76" w:type="dxa"/>
            </w:tcMar>
          </w:tcPr>
          <w:p w:rsidR="00242EDB" w:rsidRPr="0017265F" w:rsidRDefault="00242EDB" w:rsidP="00BF728B">
            <w:pPr>
              <w:rPr>
                <w:bCs/>
                <w:sz w:val="22"/>
                <w:szCs w:val="22"/>
              </w:rPr>
            </w:pPr>
            <w:r w:rsidRPr="0017265F">
              <w:rPr>
                <w:b/>
                <w:bCs/>
                <w:sz w:val="22"/>
                <w:szCs w:val="22"/>
              </w:rPr>
              <w:t>1.</w:t>
            </w:r>
            <w:r w:rsidRPr="0017265F">
              <w:rPr>
                <w:bCs/>
                <w:sz w:val="22"/>
                <w:szCs w:val="22"/>
              </w:rPr>
              <w:t xml:space="preserve"> Yabancı dil dersi yılsonu puan ortalaması (70)</w:t>
            </w:r>
          </w:p>
          <w:p w:rsidR="00242EDB" w:rsidRPr="0017265F" w:rsidRDefault="00242EDB" w:rsidP="00BF728B">
            <w:pPr>
              <w:rPr>
                <w:bCs/>
                <w:sz w:val="22"/>
                <w:szCs w:val="22"/>
              </w:rPr>
            </w:pPr>
            <w:r w:rsidRPr="0017265F">
              <w:rPr>
                <w:b/>
                <w:bCs/>
                <w:sz w:val="22"/>
                <w:szCs w:val="22"/>
              </w:rPr>
              <w:t>2.</w:t>
            </w:r>
            <w:r w:rsidRPr="0017265F">
              <w:rPr>
                <w:bCs/>
                <w:sz w:val="22"/>
                <w:szCs w:val="22"/>
              </w:rPr>
              <w:t xml:space="preserve"> Yabancı dil eğitimine yönelik geliştirilen dijital içerik sayısı (305)</w:t>
            </w:r>
          </w:p>
          <w:p w:rsidR="00242EDB" w:rsidRPr="0017265F" w:rsidRDefault="00242EDB" w:rsidP="00BF728B">
            <w:pPr>
              <w:spacing w:after="200" w:line="276" w:lineRule="auto"/>
              <w:contextualSpacing/>
              <w:jc w:val="both"/>
              <w:rPr>
                <w:color w:val="000000" w:themeColor="text1"/>
                <w:sz w:val="22"/>
                <w:szCs w:val="22"/>
              </w:rPr>
            </w:pPr>
            <w:r w:rsidRPr="0017265F">
              <w:rPr>
                <w:b/>
                <w:bCs/>
                <w:sz w:val="22"/>
                <w:szCs w:val="22"/>
              </w:rPr>
              <w:t>3.</w:t>
            </w:r>
            <w:r w:rsidRPr="0017265F">
              <w:rPr>
                <w:bCs/>
                <w:sz w:val="22"/>
                <w:szCs w:val="22"/>
              </w:rPr>
              <w:t xml:space="preserve"> </w:t>
            </w:r>
            <w:r w:rsidRPr="0017265F">
              <w:rPr>
                <w:sz w:val="22"/>
                <w:szCs w:val="22"/>
              </w:rPr>
              <w:t xml:space="preserve"> </w:t>
            </w:r>
            <w:r w:rsidRPr="0017265F">
              <w:rPr>
                <w:bCs/>
                <w:sz w:val="22"/>
                <w:szCs w:val="22"/>
              </w:rPr>
              <w:t>Yabancı dil sınavında (YDS) en az C seviyesi veya eşdeğeri bir belgeye sahip olan öğretmen oranı (%2,70)</w:t>
            </w:r>
          </w:p>
        </w:tc>
      </w:tr>
      <w:tr w:rsidR="00242EDB" w:rsidRPr="00D62C99" w:rsidTr="00BF728B">
        <w:trPr>
          <w:trHeight w:val="968"/>
          <w:jc w:val="center"/>
        </w:trPr>
        <w:tc>
          <w:tcPr>
            <w:tcW w:w="1264" w:type="dxa"/>
            <w:tcBorders>
              <w:top w:val="single" w:sz="8" w:space="0" w:color="000000"/>
              <w:left w:val="single" w:sz="8" w:space="0" w:color="000000"/>
              <w:bottom w:val="single" w:sz="8" w:space="0" w:color="000000"/>
              <w:right w:val="single" w:sz="8" w:space="0" w:color="000000"/>
            </w:tcBorders>
            <w:shd w:val="clear" w:color="auto" w:fill="F2DBDB"/>
            <w:tcMar>
              <w:top w:w="12" w:type="dxa"/>
              <w:left w:w="76" w:type="dxa"/>
              <w:bottom w:w="0" w:type="dxa"/>
              <w:right w:w="76" w:type="dxa"/>
            </w:tcMar>
            <w:vAlign w:val="center"/>
            <w:hideMark/>
          </w:tcPr>
          <w:p w:rsidR="00242EDB" w:rsidRPr="00D62C99" w:rsidRDefault="00242EDB" w:rsidP="00BF728B">
            <w:pPr>
              <w:jc w:val="center"/>
              <w:rPr>
                <w:color w:val="000000" w:themeColor="text1"/>
                <w:sz w:val="22"/>
                <w:szCs w:val="22"/>
              </w:rPr>
            </w:pPr>
            <w:r w:rsidRPr="00D62C99">
              <w:rPr>
                <w:b/>
                <w:bCs/>
                <w:color w:val="000000" w:themeColor="text1"/>
                <w:sz w:val="22"/>
                <w:szCs w:val="22"/>
              </w:rPr>
              <w:t>Faaliyet</w:t>
            </w:r>
          </w:p>
        </w:tc>
        <w:tc>
          <w:tcPr>
            <w:tcW w:w="14028" w:type="dxa"/>
            <w:gridSpan w:val="3"/>
            <w:tcBorders>
              <w:top w:val="single" w:sz="4" w:space="0" w:color="auto"/>
              <w:left w:val="single" w:sz="8" w:space="0" w:color="000000"/>
              <w:bottom w:val="single" w:sz="8" w:space="0" w:color="000000"/>
              <w:right w:val="single" w:sz="8" w:space="0" w:color="000000"/>
            </w:tcBorders>
            <w:shd w:val="clear" w:color="auto" w:fill="F2DBDB"/>
            <w:tcMar>
              <w:top w:w="12" w:type="dxa"/>
              <w:left w:w="76" w:type="dxa"/>
              <w:bottom w:w="0" w:type="dxa"/>
              <w:right w:w="76" w:type="dxa"/>
            </w:tcMar>
          </w:tcPr>
          <w:p w:rsidR="00242EDB" w:rsidRPr="0017265F" w:rsidRDefault="00242EDB" w:rsidP="00BF728B">
            <w:pPr>
              <w:rPr>
                <w:bCs/>
                <w:sz w:val="22"/>
                <w:szCs w:val="22"/>
              </w:rPr>
            </w:pPr>
            <w:r w:rsidRPr="0017265F">
              <w:rPr>
                <w:b/>
                <w:bCs/>
                <w:sz w:val="22"/>
                <w:szCs w:val="22"/>
              </w:rPr>
              <w:t xml:space="preserve">1. </w:t>
            </w:r>
            <w:r w:rsidRPr="0017265F">
              <w:rPr>
                <w:bCs/>
                <w:sz w:val="22"/>
                <w:szCs w:val="22"/>
              </w:rPr>
              <w:t>Ülke genelinde yabancı dil eğitimi, seviye ve okul türlerine göre uyarlanacaktır.</w:t>
            </w:r>
          </w:p>
          <w:p w:rsidR="00242EDB" w:rsidRPr="0017265F" w:rsidRDefault="00242EDB" w:rsidP="00BF728B">
            <w:pPr>
              <w:rPr>
                <w:bCs/>
                <w:sz w:val="22"/>
                <w:szCs w:val="22"/>
              </w:rPr>
            </w:pPr>
            <w:r w:rsidRPr="0017265F">
              <w:rPr>
                <w:b/>
                <w:bCs/>
                <w:sz w:val="22"/>
                <w:szCs w:val="22"/>
              </w:rPr>
              <w:t>2.</w:t>
            </w:r>
            <w:r w:rsidRPr="0017265F">
              <w:rPr>
                <w:sz w:val="22"/>
                <w:szCs w:val="22"/>
              </w:rPr>
              <w:t xml:space="preserve"> </w:t>
            </w:r>
            <w:r w:rsidRPr="0017265F">
              <w:rPr>
                <w:bCs/>
                <w:sz w:val="22"/>
                <w:szCs w:val="22"/>
              </w:rPr>
              <w:t>Yeni kaynaklar ile öğrencilerin İngilizce konuşulan dünyayı deneyimlemesi sağlanacak ve dijital içerikler geliştirilecektir.</w:t>
            </w:r>
          </w:p>
          <w:p w:rsidR="00242EDB" w:rsidRPr="0017265F" w:rsidRDefault="00242EDB" w:rsidP="00BF728B">
            <w:pPr>
              <w:rPr>
                <w:bCs/>
                <w:sz w:val="22"/>
                <w:szCs w:val="22"/>
              </w:rPr>
            </w:pPr>
            <w:r w:rsidRPr="0017265F">
              <w:rPr>
                <w:b/>
                <w:bCs/>
                <w:sz w:val="22"/>
                <w:szCs w:val="22"/>
              </w:rPr>
              <w:t>3.</w:t>
            </w:r>
            <w:r w:rsidRPr="0017265F">
              <w:rPr>
                <w:bCs/>
                <w:sz w:val="22"/>
                <w:szCs w:val="22"/>
              </w:rPr>
              <w:t xml:space="preserve"> </w:t>
            </w:r>
            <w:r w:rsidRPr="0017265F">
              <w:rPr>
                <w:sz w:val="22"/>
                <w:szCs w:val="22"/>
              </w:rPr>
              <w:t xml:space="preserve"> </w:t>
            </w:r>
            <w:r w:rsidRPr="0017265F">
              <w:rPr>
                <w:bCs/>
                <w:sz w:val="22"/>
                <w:szCs w:val="22"/>
              </w:rPr>
              <w:t>Yabancı dil eğitiminde öğretmen nitelik ve yeterlilikleri yükseltilecektir.</w:t>
            </w:r>
          </w:p>
        </w:tc>
      </w:tr>
      <w:tr w:rsidR="00242EDB" w:rsidRPr="00D62C99" w:rsidTr="00BF728B">
        <w:trPr>
          <w:trHeight w:val="523"/>
          <w:jc w:val="center"/>
        </w:trPr>
        <w:tc>
          <w:tcPr>
            <w:tcW w:w="15292" w:type="dxa"/>
            <w:gridSpan w:val="4"/>
            <w:tcBorders>
              <w:top w:val="single" w:sz="8" w:space="0" w:color="000000"/>
              <w:left w:val="single" w:sz="8" w:space="0" w:color="000000"/>
              <w:bottom w:val="single" w:sz="8" w:space="0" w:color="000000"/>
              <w:right w:val="single" w:sz="8" w:space="0" w:color="000000"/>
            </w:tcBorders>
            <w:shd w:val="clear" w:color="auto" w:fill="D9D9D9"/>
            <w:tcMar>
              <w:top w:w="12" w:type="dxa"/>
              <w:left w:w="76" w:type="dxa"/>
              <w:bottom w:w="0" w:type="dxa"/>
              <w:right w:w="76" w:type="dxa"/>
            </w:tcMar>
            <w:vAlign w:val="center"/>
            <w:hideMark/>
          </w:tcPr>
          <w:p w:rsidR="00242EDB" w:rsidRPr="00D62C99" w:rsidRDefault="00242EDB" w:rsidP="00BF728B">
            <w:pPr>
              <w:jc w:val="center"/>
              <w:rPr>
                <w:color w:val="000000" w:themeColor="text1"/>
                <w:sz w:val="22"/>
                <w:szCs w:val="22"/>
              </w:rPr>
            </w:pPr>
            <w:r w:rsidRPr="00D62C99">
              <w:rPr>
                <w:b/>
                <w:bCs/>
                <w:color w:val="000000" w:themeColor="text1"/>
                <w:sz w:val="22"/>
                <w:szCs w:val="22"/>
              </w:rPr>
              <w:t>Performans Göstergesi Gerçekleşme Durumu (İl Düzeyinde)</w:t>
            </w:r>
          </w:p>
        </w:tc>
      </w:tr>
      <w:tr w:rsidR="00242EDB" w:rsidRPr="00D62C99" w:rsidTr="00BF728B">
        <w:trPr>
          <w:trHeight w:val="203"/>
          <w:jc w:val="center"/>
        </w:trPr>
        <w:tc>
          <w:tcPr>
            <w:tcW w:w="1264" w:type="dxa"/>
            <w:tcBorders>
              <w:top w:val="single" w:sz="8" w:space="0" w:color="000000"/>
              <w:left w:val="single" w:sz="8" w:space="0" w:color="000000"/>
              <w:bottom w:val="single" w:sz="8" w:space="0" w:color="000000"/>
              <w:right w:val="single" w:sz="4" w:space="0" w:color="auto"/>
            </w:tcBorders>
            <w:shd w:val="clear" w:color="auto" w:fill="auto"/>
            <w:tcMar>
              <w:top w:w="12" w:type="dxa"/>
              <w:left w:w="76" w:type="dxa"/>
              <w:bottom w:w="0" w:type="dxa"/>
              <w:right w:w="76" w:type="dxa"/>
            </w:tcMar>
            <w:vAlign w:val="center"/>
            <w:hideMark/>
          </w:tcPr>
          <w:p w:rsidR="00242EDB" w:rsidRPr="00D62C99" w:rsidRDefault="00242EDB" w:rsidP="00BF728B">
            <w:pPr>
              <w:jc w:val="center"/>
              <w:rPr>
                <w:color w:val="000000" w:themeColor="text1"/>
                <w:sz w:val="22"/>
                <w:szCs w:val="22"/>
              </w:rPr>
            </w:pPr>
            <w:r w:rsidRPr="00D62C99">
              <w:rPr>
                <w:b/>
                <w:bCs/>
                <w:color w:val="000000" w:themeColor="text1"/>
                <w:sz w:val="22"/>
                <w:szCs w:val="22"/>
              </w:rPr>
              <w:t>PG 1</w:t>
            </w:r>
          </w:p>
        </w:tc>
        <w:tc>
          <w:tcPr>
            <w:tcW w:w="14028" w:type="dxa"/>
            <w:gridSpan w:val="3"/>
            <w:tcBorders>
              <w:top w:val="single" w:sz="4" w:space="0" w:color="auto"/>
              <w:left w:val="single" w:sz="4" w:space="0" w:color="auto"/>
              <w:bottom w:val="single" w:sz="4" w:space="0" w:color="auto"/>
              <w:right w:val="single" w:sz="4" w:space="0" w:color="auto"/>
            </w:tcBorders>
            <w:shd w:val="clear" w:color="auto" w:fill="auto"/>
            <w:tcMar>
              <w:top w:w="12" w:type="dxa"/>
              <w:left w:w="76" w:type="dxa"/>
              <w:bottom w:w="0" w:type="dxa"/>
              <w:right w:w="76" w:type="dxa"/>
            </w:tcMar>
            <w:vAlign w:val="center"/>
          </w:tcPr>
          <w:p w:rsidR="00242EDB" w:rsidRPr="00D62C99" w:rsidRDefault="00242EDB" w:rsidP="00BF728B">
            <w:pPr>
              <w:jc w:val="center"/>
              <w:rPr>
                <w:rFonts w:ascii="Calibri" w:hAnsi="Calibri"/>
                <w:color w:val="000000"/>
              </w:rPr>
            </w:pPr>
          </w:p>
        </w:tc>
      </w:tr>
      <w:tr w:rsidR="00242EDB" w:rsidRPr="00D62C99" w:rsidTr="00BF728B">
        <w:trPr>
          <w:trHeight w:val="261"/>
          <w:jc w:val="center"/>
        </w:trPr>
        <w:tc>
          <w:tcPr>
            <w:tcW w:w="1264" w:type="dxa"/>
            <w:tcBorders>
              <w:top w:val="single" w:sz="8" w:space="0" w:color="000000"/>
              <w:left w:val="single" w:sz="8" w:space="0" w:color="000000"/>
              <w:bottom w:val="single" w:sz="8" w:space="0" w:color="000000"/>
              <w:right w:val="single" w:sz="4" w:space="0" w:color="auto"/>
            </w:tcBorders>
            <w:shd w:val="clear" w:color="auto" w:fill="auto"/>
            <w:tcMar>
              <w:top w:w="12" w:type="dxa"/>
              <w:left w:w="76" w:type="dxa"/>
              <w:bottom w:w="0" w:type="dxa"/>
              <w:right w:w="76" w:type="dxa"/>
            </w:tcMar>
            <w:vAlign w:val="center"/>
            <w:hideMark/>
          </w:tcPr>
          <w:p w:rsidR="00242EDB" w:rsidRPr="00D62C99" w:rsidRDefault="00242EDB" w:rsidP="00BF728B">
            <w:pPr>
              <w:jc w:val="center"/>
              <w:rPr>
                <w:color w:val="000000" w:themeColor="text1"/>
                <w:sz w:val="22"/>
                <w:szCs w:val="22"/>
              </w:rPr>
            </w:pPr>
            <w:r w:rsidRPr="00D62C99">
              <w:rPr>
                <w:b/>
                <w:bCs/>
                <w:color w:val="000000" w:themeColor="text1"/>
                <w:sz w:val="22"/>
                <w:szCs w:val="22"/>
              </w:rPr>
              <w:t>PG 2</w:t>
            </w:r>
          </w:p>
        </w:tc>
        <w:tc>
          <w:tcPr>
            <w:tcW w:w="14028" w:type="dxa"/>
            <w:gridSpan w:val="3"/>
            <w:tcBorders>
              <w:top w:val="nil"/>
              <w:left w:val="single" w:sz="4" w:space="0" w:color="auto"/>
              <w:bottom w:val="single" w:sz="4" w:space="0" w:color="auto"/>
              <w:right w:val="single" w:sz="4" w:space="0" w:color="auto"/>
            </w:tcBorders>
            <w:shd w:val="clear" w:color="auto" w:fill="auto"/>
            <w:tcMar>
              <w:top w:w="12" w:type="dxa"/>
              <w:left w:w="76" w:type="dxa"/>
              <w:bottom w:w="0" w:type="dxa"/>
              <w:right w:w="76" w:type="dxa"/>
            </w:tcMar>
            <w:vAlign w:val="center"/>
          </w:tcPr>
          <w:p w:rsidR="00242EDB" w:rsidRPr="00D62C99" w:rsidRDefault="00242EDB" w:rsidP="00BF728B">
            <w:pPr>
              <w:jc w:val="center"/>
              <w:rPr>
                <w:rFonts w:ascii="Calibri" w:hAnsi="Calibri"/>
                <w:color w:val="000000"/>
              </w:rPr>
            </w:pPr>
          </w:p>
        </w:tc>
      </w:tr>
      <w:tr w:rsidR="00242EDB" w:rsidRPr="00D62C99" w:rsidTr="00BF728B">
        <w:trPr>
          <w:trHeight w:val="78"/>
          <w:jc w:val="center"/>
        </w:trPr>
        <w:tc>
          <w:tcPr>
            <w:tcW w:w="1264" w:type="dxa"/>
            <w:tcBorders>
              <w:top w:val="single" w:sz="8" w:space="0" w:color="000000"/>
              <w:left w:val="single" w:sz="8" w:space="0" w:color="000000"/>
              <w:bottom w:val="single" w:sz="8" w:space="0" w:color="000000"/>
              <w:right w:val="single" w:sz="4" w:space="0" w:color="auto"/>
            </w:tcBorders>
            <w:shd w:val="clear" w:color="auto" w:fill="auto"/>
            <w:tcMar>
              <w:top w:w="12" w:type="dxa"/>
              <w:left w:w="76" w:type="dxa"/>
              <w:bottom w:w="0" w:type="dxa"/>
              <w:right w:w="76" w:type="dxa"/>
            </w:tcMar>
            <w:hideMark/>
          </w:tcPr>
          <w:p w:rsidR="00242EDB" w:rsidRPr="00D62C99" w:rsidRDefault="00242EDB" w:rsidP="00BF728B">
            <w:pPr>
              <w:jc w:val="center"/>
              <w:rPr>
                <w:color w:val="000000" w:themeColor="text1"/>
                <w:sz w:val="22"/>
                <w:szCs w:val="22"/>
              </w:rPr>
            </w:pPr>
            <w:r w:rsidRPr="00D62C99">
              <w:rPr>
                <w:b/>
                <w:bCs/>
                <w:color w:val="000000" w:themeColor="text1"/>
                <w:sz w:val="22"/>
                <w:szCs w:val="22"/>
              </w:rPr>
              <w:t>PG 3</w:t>
            </w:r>
          </w:p>
        </w:tc>
        <w:tc>
          <w:tcPr>
            <w:tcW w:w="14028" w:type="dxa"/>
            <w:gridSpan w:val="3"/>
            <w:tcBorders>
              <w:top w:val="nil"/>
              <w:left w:val="single" w:sz="4" w:space="0" w:color="auto"/>
              <w:bottom w:val="single" w:sz="4" w:space="0" w:color="auto"/>
              <w:right w:val="single" w:sz="4" w:space="0" w:color="auto"/>
            </w:tcBorders>
            <w:shd w:val="clear" w:color="auto" w:fill="auto"/>
            <w:tcMar>
              <w:top w:w="12" w:type="dxa"/>
              <w:left w:w="76" w:type="dxa"/>
              <w:bottom w:w="0" w:type="dxa"/>
              <w:right w:w="76" w:type="dxa"/>
            </w:tcMar>
            <w:vAlign w:val="center"/>
          </w:tcPr>
          <w:p w:rsidR="00242EDB" w:rsidRPr="00D62C99" w:rsidRDefault="00242EDB" w:rsidP="00BF728B">
            <w:pPr>
              <w:jc w:val="center"/>
              <w:rPr>
                <w:rFonts w:ascii="Calibri" w:hAnsi="Calibri"/>
                <w:color w:val="000000"/>
              </w:rPr>
            </w:pPr>
          </w:p>
        </w:tc>
      </w:tr>
      <w:tr w:rsidR="00242EDB" w:rsidRPr="00D62C99" w:rsidTr="00BF728B">
        <w:trPr>
          <w:trHeight w:val="558"/>
          <w:jc w:val="center"/>
        </w:trPr>
        <w:tc>
          <w:tcPr>
            <w:tcW w:w="11596" w:type="dxa"/>
            <w:gridSpan w:val="3"/>
            <w:tcBorders>
              <w:top w:val="single" w:sz="8" w:space="0" w:color="000000"/>
              <w:left w:val="single" w:sz="8" w:space="0" w:color="000000"/>
              <w:bottom w:val="single" w:sz="8" w:space="0" w:color="000000"/>
              <w:right w:val="single" w:sz="8" w:space="0" w:color="000000"/>
            </w:tcBorders>
            <w:shd w:val="clear" w:color="auto" w:fill="D9D9D9"/>
            <w:tcMar>
              <w:top w:w="12" w:type="dxa"/>
              <w:left w:w="76" w:type="dxa"/>
              <w:bottom w:w="0" w:type="dxa"/>
              <w:right w:w="76" w:type="dxa"/>
            </w:tcMar>
            <w:vAlign w:val="center"/>
            <w:hideMark/>
          </w:tcPr>
          <w:p w:rsidR="00242EDB" w:rsidRPr="00D62C99" w:rsidRDefault="00242EDB" w:rsidP="00BF728B">
            <w:pPr>
              <w:jc w:val="center"/>
              <w:rPr>
                <w:color w:val="000000" w:themeColor="text1"/>
                <w:sz w:val="22"/>
                <w:szCs w:val="22"/>
              </w:rPr>
            </w:pPr>
            <w:r w:rsidRPr="00D62C99">
              <w:rPr>
                <w:b/>
                <w:bCs/>
                <w:color w:val="000000" w:themeColor="text1"/>
                <w:sz w:val="22"/>
                <w:szCs w:val="22"/>
              </w:rPr>
              <w:t>Yürütülen Faaliyetlere İlişkin Bilgi</w:t>
            </w:r>
            <w:r w:rsidRPr="00D62C99">
              <w:rPr>
                <w:color w:val="000000" w:themeColor="text1"/>
                <w:sz w:val="22"/>
                <w:szCs w:val="22"/>
              </w:rPr>
              <w:t xml:space="preserve"> </w:t>
            </w:r>
            <w:r w:rsidRPr="00D62C99">
              <w:rPr>
                <w:b/>
                <w:bCs/>
                <w:color w:val="000000" w:themeColor="text1"/>
                <w:sz w:val="22"/>
                <w:szCs w:val="22"/>
              </w:rPr>
              <w:t>(İl Düzeyinde)</w:t>
            </w:r>
          </w:p>
        </w:tc>
        <w:tc>
          <w:tcPr>
            <w:tcW w:w="3696" w:type="dxa"/>
            <w:tcBorders>
              <w:top w:val="single" w:sz="8" w:space="0" w:color="000000"/>
              <w:left w:val="single" w:sz="8" w:space="0" w:color="000000"/>
              <w:bottom w:val="single" w:sz="8" w:space="0" w:color="000000"/>
              <w:right w:val="single" w:sz="8" w:space="0" w:color="000000"/>
            </w:tcBorders>
            <w:shd w:val="clear" w:color="auto" w:fill="D9D9D9"/>
            <w:tcMar>
              <w:top w:w="12" w:type="dxa"/>
              <w:left w:w="76" w:type="dxa"/>
              <w:bottom w:w="0" w:type="dxa"/>
              <w:right w:w="76" w:type="dxa"/>
            </w:tcMar>
            <w:vAlign w:val="center"/>
            <w:hideMark/>
          </w:tcPr>
          <w:p w:rsidR="00242EDB" w:rsidRPr="00D62C99" w:rsidRDefault="00242EDB" w:rsidP="00BF728B">
            <w:pPr>
              <w:rPr>
                <w:color w:val="000000" w:themeColor="text1"/>
                <w:sz w:val="22"/>
                <w:szCs w:val="22"/>
              </w:rPr>
            </w:pPr>
            <w:r w:rsidRPr="00D62C99">
              <w:rPr>
                <w:b/>
                <w:bCs/>
                <w:color w:val="000000" w:themeColor="text1"/>
                <w:sz w:val="22"/>
                <w:szCs w:val="22"/>
              </w:rPr>
              <w:t>Ödenek ve Harcama Durumu (TL)</w:t>
            </w:r>
          </w:p>
        </w:tc>
      </w:tr>
      <w:tr w:rsidR="00242EDB" w:rsidRPr="00D62C99" w:rsidTr="00BF728B">
        <w:trPr>
          <w:trHeight w:val="266"/>
          <w:jc w:val="center"/>
        </w:trPr>
        <w:tc>
          <w:tcPr>
            <w:tcW w:w="1264" w:type="dxa"/>
            <w:tcBorders>
              <w:top w:val="single" w:sz="8" w:space="0" w:color="000000"/>
              <w:left w:val="single" w:sz="8" w:space="0" w:color="000000"/>
              <w:bottom w:val="single" w:sz="8" w:space="0" w:color="000000"/>
              <w:right w:val="single" w:sz="4" w:space="0" w:color="auto"/>
            </w:tcBorders>
            <w:shd w:val="clear" w:color="auto" w:fill="auto"/>
            <w:tcMar>
              <w:top w:w="12" w:type="dxa"/>
              <w:left w:w="76" w:type="dxa"/>
              <w:bottom w:w="0" w:type="dxa"/>
              <w:right w:w="76" w:type="dxa"/>
            </w:tcMar>
            <w:vAlign w:val="center"/>
            <w:hideMark/>
          </w:tcPr>
          <w:p w:rsidR="00242EDB" w:rsidRPr="00D62C99" w:rsidRDefault="00242EDB" w:rsidP="00BF728B">
            <w:pPr>
              <w:jc w:val="center"/>
              <w:rPr>
                <w:sz w:val="22"/>
                <w:szCs w:val="22"/>
              </w:rPr>
            </w:pPr>
            <w:r w:rsidRPr="00D62C99">
              <w:rPr>
                <w:b/>
                <w:bCs/>
                <w:sz w:val="22"/>
                <w:szCs w:val="22"/>
              </w:rPr>
              <w:t>F 1</w:t>
            </w:r>
          </w:p>
        </w:tc>
        <w:tc>
          <w:tcPr>
            <w:tcW w:w="10332" w:type="dxa"/>
            <w:gridSpan w:val="2"/>
            <w:tcBorders>
              <w:top w:val="single" w:sz="4" w:space="0" w:color="auto"/>
              <w:bottom w:val="single" w:sz="4" w:space="0" w:color="auto"/>
            </w:tcBorders>
            <w:shd w:val="clear" w:color="auto" w:fill="FFFFFF" w:themeFill="background1"/>
            <w:tcMar>
              <w:top w:w="12" w:type="dxa"/>
              <w:left w:w="76" w:type="dxa"/>
              <w:bottom w:w="0" w:type="dxa"/>
              <w:right w:w="76" w:type="dxa"/>
            </w:tcMar>
            <w:vAlign w:val="center"/>
          </w:tcPr>
          <w:p w:rsidR="00242EDB" w:rsidRPr="00D62C99" w:rsidRDefault="00242EDB" w:rsidP="00BF728B">
            <w:pPr>
              <w:jc w:val="both"/>
              <w:rPr>
                <w:sz w:val="20"/>
                <w:szCs w:val="20"/>
              </w:rPr>
            </w:pPr>
          </w:p>
        </w:tc>
        <w:tc>
          <w:tcPr>
            <w:tcW w:w="3696" w:type="dxa"/>
            <w:tcBorders>
              <w:top w:val="single" w:sz="4" w:space="0" w:color="auto"/>
              <w:left w:val="single" w:sz="4" w:space="0" w:color="auto"/>
              <w:bottom w:val="single" w:sz="4" w:space="0" w:color="auto"/>
              <w:right w:val="single" w:sz="4" w:space="0" w:color="auto"/>
            </w:tcBorders>
            <w:shd w:val="clear" w:color="auto" w:fill="FFFFFF" w:themeFill="background1"/>
            <w:tcMar>
              <w:top w:w="12" w:type="dxa"/>
              <w:left w:w="76" w:type="dxa"/>
              <w:bottom w:w="0" w:type="dxa"/>
              <w:right w:w="76" w:type="dxa"/>
            </w:tcMar>
            <w:vAlign w:val="center"/>
          </w:tcPr>
          <w:p w:rsidR="00242EDB" w:rsidRPr="00D62C99" w:rsidRDefault="00242EDB" w:rsidP="00BF728B">
            <w:pPr>
              <w:shd w:val="clear" w:color="auto" w:fill="FFFFFF" w:themeFill="background1"/>
              <w:contextualSpacing/>
              <w:jc w:val="center"/>
              <w:rPr>
                <w:sz w:val="22"/>
                <w:szCs w:val="22"/>
              </w:rPr>
            </w:pPr>
          </w:p>
        </w:tc>
      </w:tr>
      <w:tr w:rsidR="00242EDB" w:rsidRPr="00D62C99" w:rsidTr="00BF728B">
        <w:trPr>
          <w:trHeight w:val="288"/>
          <w:jc w:val="center"/>
        </w:trPr>
        <w:tc>
          <w:tcPr>
            <w:tcW w:w="1264" w:type="dxa"/>
            <w:tcBorders>
              <w:top w:val="single" w:sz="8" w:space="0" w:color="000000"/>
              <w:left w:val="single" w:sz="8" w:space="0" w:color="000000"/>
              <w:bottom w:val="single" w:sz="8" w:space="0" w:color="000000"/>
              <w:right w:val="single" w:sz="4" w:space="0" w:color="auto"/>
            </w:tcBorders>
            <w:shd w:val="clear" w:color="auto" w:fill="auto"/>
            <w:tcMar>
              <w:top w:w="12" w:type="dxa"/>
              <w:left w:w="76" w:type="dxa"/>
              <w:bottom w:w="0" w:type="dxa"/>
              <w:right w:w="76" w:type="dxa"/>
            </w:tcMar>
            <w:vAlign w:val="center"/>
            <w:hideMark/>
          </w:tcPr>
          <w:p w:rsidR="00242EDB" w:rsidRPr="00D62C99" w:rsidRDefault="00242EDB" w:rsidP="00BF728B">
            <w:pPr>
              <w:jc w:val="center"/>
              <w:rPr>
                <w:sz w:val="22"/>
                <w:szCs w:val="22"/>
              </w:rPr>
            </w:pPr>
            <w:r w:rsidRPr="00D62C99">
              <w:rPr>
                <w:b/>
                <w:bCs/>
                <w:sz w:val="22"/>
                <w:szCs w:val="22"/>
              </w:rPr>
              <w:t>F 2</w:t>
            </w:r>
          </w:p>
        </w:tc>
        <w:tc>
          <w:tcPr>
            <w:tcW w:w="10332" w:type="dxa"/>
            <w:gridSpan w:val="2"/>
            <w:tcBorders>
              <w:top w:val="single" w:sz="4" w:space="0" w:color="auto"/>
              <w:left w:val="single" w:sz="4" w:space="0" w:color="auto"/>
              <w:bottom w:val="single" w:sz="4" w:space="0" w:color="auto"/>
              <w:right w:val="single" w:sz="4" w:space="0" w:color="auto"/>
            </w:tcBorders>
            <w:tcMar>
              <w:top w:w="12" w:type="dxa"/>
              <w:left w:w="76" w:type="dxa"/>
              <w:bottom w:w="0" w:type="dxa"/>
              <w:right w:w="76" w:type="dxa"/>
            </w:tcMar>
            <w:vAlign w:val="center"/>
          </w:tcPr>
          <w:p w:rsidR="00242EDB" w:rsidRPr="00D62C99" w:rsidRDefault="00242EDB" w:rsidP="00BF728B">
            <w:pPr>
              <w:jc w:val="both"/>
              <w:rPr>
                <w:sz w:val="20"/>
                <w:szCs w:val="20"/>
              </w:rPr>
            </w:pPr>
          </w:p>
        </w:tc>
        <w:tc>
          <w:tcPr>
            <w:tcW w:w="3696"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tcPr>
          <w:p w:rsidR="00242EDB" w:rsidRPr="00D62C99" w:rsidRDefault="00242EDB" w:rsidP="00BF728B">
            <w:pPr>
              <w:shd w:val="clear" w:color="auto" w:fill="FFFFFF" w:themeFill="background1"/>
              <w:contextualSpacing/>
              <w:jc w:val="center"/>
              <w:rPr>
                <w:sz w:val="22"/>
                <w:szCs w:val="22"/>
              </w:rPr>
            </w:pPr>
          </w:p>
        </w:tc>
      </w:tr>
      <w:tr w:rsidR="00242EDB" w:rsidRPr="00D62C99" w:rsidTr="00BF728B">
        <w:trPr>
          <w:trHeight w:val="288"/>
          <w:jc w:val="center"/>
        </w:trPr>
        <w:tc>
          <w:tcPr>
            <w:tcW w:w="1264" w:type="dxa"/>
            <w:tcBorders>
              <w:top w:val="single" w:sz="8" w:space="0" w:color="000000"/>
              <w:left w:val="single" w:sz="8" w:space="0" w:color="000000"/>
              <w:bottom w:val="single" w:sz="8" w:space="0" w:color="000000"/>
              <w:right w:val="single" w:sz="4" w:space="0" w:color="auto"/>
            </w:tcBorders>
            <w:shd w:val="clear" w:color="auto" w:fill="auto"/>
            <w:tcMar>
              <w:top w:w="12" w:type="dxa"/>
              <w:left w:w="76" w:type="dxa"/>
              <w:bottom w:w="0" w:type="dxa"/>
              <w:right w:w="76" w:type="dxa"/>
            </w:tcMar>
            <w:vAlign w:val="center"/>
          </w:tcPr>
          <w:p w:rsidR="00242EDB" w:rsidRPr="00D62C99" w:rsidRDefault="00242EDB" w:rsidP="00BF728B">
            <w:pPr>
              <w:jc w:val="center"/>
              <w:rPr>
                <w:b/>
                <w:bCs/>
                <w:sz w:val="22"/>
                <w:szCs w:val="22"/>
              </w:rPr>
            </w:pPr>
            <w:r w:rsidRPr="00D62C99">
              <w:rPr>
                <w:b/>
                <w:bCs/>
                <w:sz w:val="22"/>
                <w:szCs w:val="22"/>
              </w:rPr>
              <w:t>F 3</w:t>
            </w:r>
          </w:p>
        </w:tc>
        <w:tc>
          <w:tcPr>
            <w:tcW w:w="10332" w:type="dxa"/>
            <w:gridSpan w:val="2"/>
            <w:tcBorders>
              <w:top w:val="single" w:sz="4" w:space="0" w:color="auto"/>
              <w:left w:val="single" w:sz="4" w:space="0" w:color="auto"/>
              <w:bottom w:val="single" w:sz="4" w:space="0" w:color="auto"/>
              <w:right w:val="single" w:sz="4" w:space="0" w:color="auto"/>
            </w:tcBorders>
            <w:tcMar>
              <w:top w:w="12" w:type="dxa"/>
              <w:left w:w="76" w:type="dxa"/>
              <w:bottom w:w="0" w:type="dxa"/>
              <w:right w:w="76" w:type="dxa"/>
            </w:tcMar>
            <w:vAlign w:val="center"/>
          </w:tcPr>
          <w:p w:rsidR="00242EDB" w:rsidRPr="00D62C99" w:rsidRDefault="00242EDB" w:rsidP="00BF728B">
            <w:pPr>
              <w:jc w:val="both"/>
              <w:rPr>
                <w:sz w:val="20"/>
                <w:szCs w:val="20"/>
              </w:rPr>
            </w:pPr>
          </w:p>
        </w:tc>
        <w:tc>
          <w:tcPr>
            <w:tcW w:w="3696"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tcPr>
          <w:p w:rsidR="00242EDB" w:rsidRPr="00D62C99" w:rsidRDefault="00242EDB" w:rsidP="00BF728B">
            <w:pPr>
              <w:shd w:val="clear" w:color="auto" w:fill="FFFFFF" w:themeFill="background1"/>
              <w:contextualSpacing/>
              <w:jc w:val="center"/>
              <w:rPr>
                <w:sz w:val="22"/>
                <w:szCs w:val="22"/>
              </w:rPr>
            </w:pPr>
          </w:p>
        </w:tc>
      </w:tr>
    </w:tbl>
    <w:p w:rsidR="00242EDB" w:rsidRPr="00D62C99" w:rsidRDefault="00242EDB" w:rsidP="00242EDB">
      <w:pPr>
        <w:rPr>
          <w:color w:val="C00000"/>
        </w:rPr>
      </w:pPr>
    </w:p>
    <w:p w:rsidR="00242EDB" w:rsidRPr="00D62C99" w:rsidRDefault="00242EDB" w:rsidP="00242EDB">
      <w:pPr>
        <w:ind w:firstLine="284"/>
        <w:rPr>
          <w:color w:val="C00000"/>
        </w:rPr>
      </w:pPr>
    </w:p>
    <w:p w:rsidR="00242EDB" w:rsidRPr="00D62C99" w:rsidRDefault="00242EDB" w:rsidP="00242EDB">
      <w:pPr>
        <w:ind w:firstLine="284"/>
        <w:rPr>
          <w:color w:val="C00000"/>
        </w:rPr>
      </w:pPr>
    </w:p>
    <w:p w:rsidR="00242EDB" w:rsidRPr="00D62C99" w:rsidRDefault="00242EDB" w:rsidP="00242EDB">
      <w:pPr>
        <w:ind w:firstLine="284"/>
        <w:rPr>
          <w:color w:val="C00000"/>
        </w:rPr>
      </w:pPr>
    </w:p>
    <w:p w:rsidR="00242EDB" w:rsidRPr="00D62C99" w:rsidRDefault="00242EDB" w:rsidP="00242EDB">
      <w:pPr>
        <w:ind w:firstLine="284"/>
        <w:rPr>
          <w:color w:val="C00000"/>
        </w:rPr>
      </w:pPr>
    </w:p>
    <w:p w:rsidR="00242EDB" w:rsidRPr="00D62C99" w:rsidRDefault="00242EDB" w:rsidP="00242EDB">
      <w:pPr>
        <w:ind w:firstLine="284"/>
        <w:rPr>
          <w:color w:val="C00000"/>
        </w:rPr>
      </w:pPr>
    </w:p>
    <w:tbl>
      <w:tblPr>
        <w:tblW w:w="15271" w:type="dxa"/>
        <w:jc w:val="center"/>
        <w:tblCellMar>
          <w:left w:w="0" w:type="dxa"/>
          <w:right w:w="0" w:type="dxa"/>
        </w:tblCellMar>
        <w:tblLook w:val="04A0" w:firstRow="1" w:lastRow="0" w:firstColumn="1" w:lastColumn="0" w:noHBand="0" w:noVBand="1"/>
      </w:tblPr>
      <w:tblGrid>
        <w:gridCol w:w="1313"/>
        <w:gridCol w:w="4793"/>
        <w:gridCol w:w="4865"/>
        <w:gridCol w:w="4300"/>
      </w:tblGrid>
      <w:tr w:rsidR="00242EDB" w:rsidRPr="00D62C99" w:rsidTr="00BF728B">
        <w:trPr>
          <w:trHeight w:val="475"/>
          <w:jc w:val="center"/>
        </w:trPr>
        <w:tc>
          <w:tcPr>
            <w:tcW w:w="6106" w:type="dxa"/>
            <w:gridSpan w:val="2"/>
            <w:tcBorders>
              <w:top w:val="single" w:sz="8" w:space="0" w:color="000000"/>
              <w:left w:val="single" w:sz="8" w:space="0" w:color="000000"/>
              <w:bottom w:val="single" w:sz="8" w:space="0" w:color="000000"/>
              <w:right w:val="single" w:sz="8" w:space="0" w:color="000000"/>
            </w:tcBorders>
            <w:shd w:val="clear" w:color="auto" w:fill="244061"/>
            <w:tcMar>
              <w:top w:w="12" w:type="dxa"/>
              <w:left w:w="76" w:type="dxa"/>
              <w:bottom w:w="0" w:type="dxa"/>
              <w:right w:w="76" w:type="dxa"/>
            </w:tcMar>
            <w:vAlign w:val="center"/>
            <w:hideMark/>
          </w:tcPr>
          <w:p w:rsidR="00242EDB" w:rsidRPr="00D62C99" w:rsidRDefault="00242EDB" w:rsidP="00BF728B">
            <w:pPr>
              <w:rPr>
                <w:color w:val="FFFFFF" w:themeColor="background1"/>
                <w:sz w:val="22"/>
                <w:szCs w:val="22"/>
              </w:rPr>
            </w:pPr>
            <w:r w:rsidRPr="00D62C99">
              <w:rPr>
                <w:b/>
                <w:bCs/>
                <w:color w:val="FFFFFF" w:themeColor="background1"/>
                <w:sz w:val="22"/>
                <w:szCs w:val="22"/>
              </w:rPr>
              <w:t>Değerlendirme Raporuna Konu Birim:</w:t>
            </w:r>
          </w:p>
        </w:tc>
        <w:tc>
          <w:tcPr>
            <w:tcW w:w="9165" w:type="dxa"/>
            <w:gridSpan w:val="2"/>
            <w:tcBorders>
              <w:top w:val="single" w:sz="8" w:space="0" w:color="000000"/>
              <w:left w:val="single" w:sz="8" w:space="0" w:color="000000"/>
              <w:bottom w:val="single" w:sz="8" w:space="0" w:color="000000"/>
              <w:right w:val="single" w:sz="8" w:space="0" w:color="000000"/>
            </w:tcBorders>
            <w:shd w:val="clear" w:color="auto" w:fill="auto"/>
            <w:tcMar>
              <w:top w:w="12" w:type="dxa"/>
              <w:left w:w="76" w:type="dxa"/>
              <w:bottom w:w="0" w:type="dxa"/>
              <w:right w:w="76" w:type="dxa"/>
            </w:tcMar>
            <w:vAlign w:val="center"/>
          </w:tcPr>
          <w:p w:rsidR="00242EDB" w:rsidRPr="00D62C99" w:rsidRDefault="00242EDB" w:rsidP="00BF728B">
            <w:pPr>
              <w:rPr>
                <w:b/>
                <w:color w:val="000000" w:themeColor="text1"/>
                <w:sz w:val="22"/>
                <w:szCs w:val="22"/>
              </w:rPr>
            </w:pPr>
            <w:r w:rsidRPr="00D62C99">
              <w:rPr>
                <w:b/>
                <w:color w:val="000000" w:themeColor="text1"/>
                <w:sz w:val="22"/>
                <w:szCs w:val="22"/>
              </w:rPr>
              <w:t xml:space="preserve">Aydın İl Milli Eğitim Müdürlüğü 2019-2023 Dönemi Stratejik Planı </w:t>
            </w:r>
          </w:p>
          <w:p w:rsidR="00242EDB" w:rsidRPr="00D62C99" w:rsidRDefault="00242EDB" w:rsidP="00BF728B">
            <w:pPr>
              <w:rPr>
                <w:color w:val="000000" w:themeColor="text1"/>
                <w:sz w:val="22"/>
                <w:szCs w:val="22"/>
              </w:rPr>
            </w:pPr>
          </w:p>
        </w:tc>
      </w:tr>
      <w:tr w:rsidR="00242EDB" w:rsidRPr="00D62C99" w:rsidTr="00BF728B">
        <w:trPr>
          <w:trHeight w:val="495"/>
          <w:jc w:val="center"/>
        </w:trPr>
        <w:tc>
          <w:tcPr>
            <w:tcW w:w="6106" w:type="dxa"/>
            <w:gridSpan w:val="2"/>
            <w:tcBorders>
              <w:top w:val="single" w:sz="8" w:space="0" w:color="000000"/>
              <w:left w:val="single" w:sz="8" w:space="0" w:color="000000"/>
              <w:bottom w:val="single" w:sz="8" w:space="0" w:color="000000"/>
              <w:right w:val="single" w:sz="8" w:space="0" w:color="000000"/>
            </w:tcBorders>
            <w:shd w:val="clear" w:color="auto" w:fill="244061"/>
            <w:tcMar>
              <w:top w:w="12" w:type="dxa"/>
              <w:left w:w="76" w:type="dxa"/>
              <w:bottom w:w="0" w:type="dxa"/>
              <w:right w:w="76" w:type="dxa"/>
            </w:tcMar>
            <w:vAlign w:val="center"/>
            <w:hideMark/>
          </w:tcPr>
          <w:p w:rsidR="00242EDB" w:rsidRPr="00D62C99" w:rsidRDefault="00242EDB" w:rsidP="00BF728B">
            <w:pPr>
              <w:rPr>
                <w:color w:val="FFFFFF" w:themeColor="background1"/>
                <w:sz w:val="22"/>
                <w:szCs w:val="22"/>
              </w:rPr>
            </w:pPr>
            <w:r w:rsidRPr="00D62C99">
              <w:rPr>
                <w:b/>
                <w:bCs/>
                <w:color w:val="FFFFFF" w:themeColor="background1"/>
                <w:sz w:val="22"/>
                <w:szCs w:val="22"/>
              </w:rPr>
              <w:t>Değerlendirmeye Konu Stratejik Plan ve Performans Programı:</w:t>
            </w:r>
          </w:p>
        </w:tc>
        <w:tc>
          <w:tcPr>
            <w:tcW w:w="9165" w:type="dxa"/>
            <w:gridSpan w:val="2"/>
            <w:tcBorders>
              <w:top w:val="single" w:sz="8" w:space="0" w:color="000000"/>
              <w:left w:val="single" w:sz="8" w:space="0" w:color="000000"/>
              <w:bottom w:val="single" w:sz="8" w:space="0" w:color="000000"/>
              <w:right w:val="single" w:sz="8" w:space="0" w:color="000000"/>
            </w:tcBorders>
            <w:shd w:val="clear" w:color="auto" w:fill="auto"/>
            <w:tcMar>
              <w:top w:w="12" w:type="dxa"/>
              <w:left w:w="76" w:type="dxa"/>
              <w:bottom w:w="0" w:type="dxa"/>
              <w:right w:w="76" w:type="dxa"/>
            </w:tcMar>
          </w:tcPr>
          <w:p w:rsidR="00242EDB" w:rsidRPr="00D62C99" w:rsidRDefault="00242EDB" w:rsidP="00BF728B">
            <w:pPr>
              <w:rPr>
                <w:b/>
                <w:color w:val="000000" w:themeColor="text1"/>
                <w:sz w:val="22"/>
                <w:szCs w:val="22"/>
              </w:rPr>
            </w:pPr>
            <w:r w:rsidRPr="00D62C99">
              <w:rPr>
                <w:b/>
                <w:color w:val="000000" w:themeColor="text1"/>
                <w:sz w:val="22"/>
                <w:szCs w:val="22"/>
              </w:rPr>
              <w:t>Aydın İl Milli Eğitim Müdürlüğü 2019 Yılı Performans Programı</w:t>
            </w:r>
          </w:p>
        </w:tc>
      </w:tr>
      <w:tr w:rsidR="00242EDB" w:rsidRPr="00D62C99" w:rsidTr="00BF728B">
        <w:trPr>
          <w:trHeight w:val="390"/>
          <w:jc w:val="center"/>
        </w:trPr>
        <w:tc>
          <w:tcPr>
            <w:tcW w:w="1313" w:type="dxa"/>
            <w:tcBorders>
              <w:top w:val="single" w:sz="8" w:space="0" w:color="000000"/>
              <w:left w:val="single" w:sz="8" w:space="0" w:color="000000"/>
              <w:bottom w:val="single" w:sz="8" w:space="0" w:color="000000"/>
              <w:right w:val="single" w:sz="4" w:space="0" w:color="auto"/>
            </w:tcBorders>
            <w:shd w:val="clear" w:color="auto" w:fill="F2DBDB"/>
            <w:tcMar>
              <w:top w:w="12" w:type="dxa"/>
              <w:left w:w="76" w:type="dxa"/>
              <w:bottom w:w="0" w:type="dxa"/>
              <w:right w:w="76" w:type="dxa"/>
            </w:tcMar>
            <w:vAlign w:val="center"/>
            <w:hideMark/>
          </w:tcPr>
          <w:p w:rsidR="00242EDB" w:rsidRPr="00D62C99" w:rsidRDefault="00242EDB" w:rsidP="00BF728B">
            <w:pPr>
              <w:jc w:val="center"/>
              <w:rPr>
                <w:color w:val="000000" w:themeColor="text1"/>
                <w:sz w:val="22"/>
                <w:szCs w:val="22"/>
              </w:rPr>
            </w:pPr>
            <w:r w:rsidRPr="00D62C99">
              <w:rPr>
                <w:b/>
                <w:bCs/>
                <w:color w:val="000000" w:themeColor="text1"/>
                <w:sz w:val="22"/>
                <w:szCs w:val="22"/>
              </w:rPr>
              <w:t>Stratejik Amaç 1</w:t>
            </w:r>
          </w:p>
        </w:tc>
        <w:tc>
          <w:tcPr>
            <w:tcW w:w="13958" w:type="dxa"/>
            <w:gridSpan w:val="3"/>
            <w:tcBorders>
              <w:top w:val="single" w:sz="4" w:space="0" w:color="auto"/>
              <w:left w:val="single" w:sz="4" w:space="0" w:color="auto"/>
              <w:bottom w:val="single" w:sz="4" w:space="0" w:color="auto"/>
              <w:right w:val="single" w:sz="4" w:space="0" w:color="auto"/>
            </w:tcBorders>
            <w:shd w:val="clear" w:color="auto" w:fill="FBE4D5" w:themeFill="accent2" w:themeFillTint="33"/>
            <w:tcMar>
              <w:top w:w="12" w:type="dxa"/>
              <w:left w:w="76" w:type="dxa"/>
              <w:bottom w:w="0" w:type="dxa"/>
              <w:right w:w="76" w:type="dxa"/>
            </w:tcMar>
          </w:tcPr>
          <w:p w:rsidR="00242EDB" w:rsidRPr="00697BAC" w:rsidRDefault="00242EDB" w:rsidP="00BF728B">
            <w:pPr>
              <w:rPr>
                <w:sz w:val="22"/>
                <w:szCs w:val="22"/>
              </w:rPr>
            </w:pPr>
            <w:r w:rsidRPr="00697BAC">
              <w:rPr>
                <w:b/>
                <w:sz w:val="22"/>
                <w:szCs w:val="22"/>
              </w:rPr>
              <w:t>S.A.1.</w:t>
            </w:r>
            <w:r w:rsidRPr="00697BAC">
              <w:rPr>
                <w:sz w:val="22"/>
                <w:szCs w:val="22"/>
              </w:rPr>
              <w:t xml:space="preserve"> Bütün öğrencilerimize, medeniyetimizin ve insanlığın ortak değerleri ile çağın gereklerine uygun bilgi, beceri, tutum ve davranışların kazandırılması sağlanacaktır.</w:t>
            </w:r>
          </w:p>
        </w:tc>
      </w:tr>
      <w:tr w:rsidR="00242EDB" w:rsidRPr="00D62C99" w:rsidTr="00BF728B">
        <w:trPr>
          <w:trHeight w:val="923"/>
          <w:jc w:val="center"/>
        </w:trPr>
        <w:tc>
          <w:tcPr>
            <w:tcW w:w="1313" w:type="dxa"/>
            <w:tcBorders>
              <w:top w:val="single" w:sz="8" w:space="0" w:color="000000"/>
              <w:left w:val="single" w:sz="8" w:space="0" w:color="000000"/>
              <w:bottom w:val="single" w:sz="8" w:space="0" w:color="000000"/>
              <w:right w:val="single" w:sz="4" w:space="0" w:color="auto"/>
            </w:tcBorders>
            <w:shd w:val="clear" w:color="auto" w:fill="F2DBDB"/>
            <w:tcMar>
              <w:top w:w="12" w:type="dxa"/>
              <w:left w:w="76" w:type="dxa"/>
              <w:bottom w:w="0" w:type="dxa"/>
              <w:right w:w="76" w:type="dxa"/>
            </w:tcMar>
            <w:vAlign w:val="center"/>
            <w:hideMark/>
          </w:tcPr>
          <w:p w:rsidR="00242EDB" w:rsidRPr="00D62C99" w:rsidRDefault="00242EDB" w:rsidP="00BF728B">
            <w:pPr>
              <w:jc w:val="center"/>
              <w:rPr>
                <w:color w:val="000000" w:themeColor="text1"/>
                <w:sz w:val="22"/>
                <w:szCs w:val="22"/>
              </w:rPr>
            </w:pPr>
            <w:r w:rsidRPr="00D62C99">
              <w:rPr>
                <w:b/>
                <w:bCs/>
                <w:color w:val="000000" w:themeColor="text1"/>
                <w:sz w:val="22"/>
                <w:szCs w:val="22"/>
              </w:rPr>
              <w:t>Hedef – Performans Hedefi</w:t>
            </w:r>
          </w:p>
        </w:tc>
        <w:tc>
          <w:tcPr>
            <w:tcW w:w="13958" w:type="dxa"/>
            <w:gridSpan w:val="3"/>
            <w:tcBorders>
              <w:top w:val="single" w:sz="4" w:space="0" w:color="auto"/>
              <w:bottom w:val="single" w:sz="4" w:space="0" w:color="auto"/>
              <w:right w:val="single" w:sz="4" w:space="0" w:color="auto"/>
            </w:tcBorders>
            <w:shd w:val="clear" w:color="auto" w:fill="FBE4D5" w:themeFill="accent2" w:themeFillTint="33"/>
            <w:tcMar>
              <w:top w:w="12" w:type="dxa"/>
              <w:left w:w="76" w:type="dxa"/>
              <w:bottom w:w="0" w:type="dxa"/>
              <w:right w:w="76" w:type="dxa"/>
            </w:tcMar>
          </w:tcPr>
          <w:p w:rsidR="00242EDB" w:rsidRPr="00697BAC" w:rsidRDefault="00242EDB" w:rsidP="00BF728B">
            <w:pPr>
              <w:autoSpaceDE w:val="0"/>
              <w:autoSpaceDN w:val="0"/>
              <w:adjustRightInd w:val="0"/>
              <w:rPr>
                <w:b/>
                <w:sz w:val="22"/>
                <w:szCs w:val="22"/>
              </w:rPr>
            </w:pPr>
            <w:r w:rsidRPr="00697BAC">
              <w:rPr>
                <w:b/>
                <w:sz w:val="22"/>
                <w:szCs w:val="22"/>
              </w:rPr>
              <w:t xml:space="preserve">Hedef 1.4. </w:t>
            </w:r>
            <w:r w:rsidRPr="00697BAC">
              <w:rPr>
                <w:sz w:val="22"/>
                <w:szCs w:val="22"/>
              </w:rPr>
              <w:t>Öğrenme süreçlerini destekleyen dijital içerik ve beceri destekli dönüşüm ile ülkemizin her yerinde yaşayan öğrenci ve öğretmenlerimizin eşit öğrenme ve öğretme fırsatlarını yakalamaları ve öğrenmenin sınıf duvarlarını aşması sağlanacaktır.</w:t>
            </w:r>
          </w:p>
          <w:p w:rsidR="00242EDB" w:rsidRPr="00697BAC" w:rsidRDefault="00242EDB" w:rsidP="00BF728B">
            <w:pPr>
              <w:rPr>
                <w:b/>
                <w:bCs/>
                <w:sz w:val="22"/>
                <w:szCs w:val="22"/>
              </w:rPr>
            </w:pPr>
            <w:r w:rsidRPr="00697BAC">
              <w:rPr>
                <w:b/>
                <w:bCs/>
                <w:sz w:val="22"/>
                <w:szCs w:val="22"/>
              </w:rPr>
              <w:t xml:space="preserve">Performans Hedefi 4. </w:t>
            </w:r>
            <w:r w:rsidRPr="00697BAC">
              <w:rPr>
                <w:bCs/>
                <w:sz w:val="22"/>
                <w:szCs w:val="22"/>
              </w:rPr>
              <w:t xml:space="preserve">2019 yılında öğrenme süreçlerini desteleyecek şekilde dijital içerik ve becerilerin geliştirilmesine yönelik çalışmalar yürütülecektir. </w:t>
            </w:r>
          </w:p>
        </w:tc>
      </w:tr>
      <w:tr w:rsidR="00242EDB" w:rsidRPr="00D62C99" w:rsidTr="00BF728B">
        <w:trPr>
          <w:trHeight w:val="1105"/>
          <w:jc w:val="center"/>
        </w:trPr>
        <w:tc>
          <w:tcPr>
            <w:tcW w:w="1313" w:type="dxa"/>
            <w:tcBorders>
              <w:top w:val="single" w:sz="8" w:space="0" w:color="000000"/>
              <w:left w:val="single" w:sz="8" w:space="0" w:color="000000"/>
              <w:bottom w:val="single" w:sz="8" w:space="0" w:color="000000"/>
              <w:right w:val="single" w:sz="8" w:space="0" w:color="000000"/>
            </w:tcBorders>
            <w:shd w:val="clear" w:color="auto" w:fill="F2DBDB"/>
            <w:tcMar>
              <w:top w:w="12" w:type="dxa"/>
              <w:left w:w="76" w:type="dxa"/>
              <w:bottom w:w="0" w:type="dxa"/>
              <w:right w:w="76" w:type="dxa"/>
            </w:tcMar>
            <w:vAlign w:val="center"/>
          </w:tcPr>
          <w:p w:rsidR="00242EDB" w:rsidRPr="00D62C99" w:rsidRDefault="00242EDB" w:rsidP="00BF728B">
            <w:pPr>
              <w:jc w:val="center"/>
              <w:rPr>
                <w:b/>
                <w:bCs/>
                <w:color w:val="000000" w:themeColor="text1"/>
                <w:sz w:val="22"/>
                <w:szCs w:val="22"/>
              </w:rPr>
            </w:pPr>
            <w:r w:rsidRPr="00D62C99">
              <w:rPr>
                <w:b/>
                <w:bCs/>
                <w:color w:val="000000" w:themeColor="text1"/>
                <w:sz w:val="22"/>
                <w:szCs w:val="22"/>
              </w:rPr>
              <w:t>Performans Göstergeleri</w:t>
            </w:r>
          </w:p>
        </w:tc>
        <w:tc>
          <w:tcPr>
            <w:tcW w:w="13958" w:type="dxa"/>
            <w:gridSpan w:val="3"/>
            <w:tcBorders>
              <w:top w:val="single" w:sz="4" w:space="0" w:color="auto"/>
              <w:left w:val="single" w:sz="8" w:space="0" w:color="000000"/>
              <w:bottom w:val="single" w:sz="8" w:space="0" w:color="000000"/>
              <w:right w:val="single" w:sz="8" w:space="0" w:color="000000"/>
            </w:tcBorders>
            <w:shd w:val="clear" w:color="auto" w:fill="F2DBDB"/>
            <w:tcMar>
              <w:top w:w="12" w:type="dxa"/>
              <w:left w:w="76" w:type="dxa"/>
              <w:bottom w:w="0" w:type="dxa"/>
              <w:right w:w="76" w:type="dxa"/>
            </w:tcMar>
          </w:tcPr>
          <w:p w:rsidR="00242EDB" w:rsidRPr="00697BAC" w:rsidRDefault="00242EDB" w:rsidP="00BF728B">
            <w:pPr>
              <w:rPr>
                <w:b/>
                <w:bCs/>
                <w:sz w:val="22"/>
                <w:szCs w:val="22"/>
              </w:rPr>
            </w:pPr>
            <w:r w:rsidRPr="00697BAC">
              <w:rPr>
                <w:b/>
                <w:bCs/>
                <w:sz w:val="22"/>
                <w:szCs w:val="22"/>
              </w:rPr>
              <w:t xml:space="preserve">1. </w:t>
            </w:r>
            <w:r w:rsidRPr="00697BAC">
              <w:rPr>
                <w:sz w:val="22"/>
                <w:szCs w:val="22"/>
              </w:rPr>
              <w:t xml:space="preserve"> </w:t>
            </w:r>
            <w:r w:rsidRPr="00697BAC">
              <w:rPr>
                <w:bCs/>
                <w:sz w:val="22"/>
                <w:szCs w:val="22"/>
              </w:rPr>
              <w:t>EBA Ders Portali aylık ortalama tekil ziyaretçi sayısı (</w:t>
            </w:r>
            <w:r w:rsidRPr="00697BAC">
              <w:rPr>
                <w:sz w:val="22"/>
                <w:szCs w:val="22"/>
              </w:rPr>
              <w:t xml:space="preserve"> </w:t>
            </w:r>
            <w:r w:rsidRPr="00697BAC">
              <w:rPr>
                <w:bCs/>
                <w:sz w:val="22"/>
                <w:szCs w:val="22"/>
              </w:rPr>
              <w:t>1.705.811)</w:t>
            </w:r>
          </w:p>
          <w:p w:rsidR="00242EDB" w:rsidRPr="00697BAC" w:rsidRDefault="00242EDB" w:rsidP="00BF728B">
            <w:pPr>
              <w:rPr>
                <w:b/>
                <w:bCs/>
                <w:sz w:val="22"/>
                <w:szCs w:val="22"/>
              </w:rPr>
            </w:pPr>
            <w:r w:rsidRPr="00697BAC">
              <w:rPr>
                <w:b/>
                <w:bCs/>
                <w:sz w:val="22"/>
                <w:szCs w:val="22"/>
              </w:rPr>
              <w:t xml:space="preserve">2. </w:t>
            </w:r>
            <w:r w:rsidRPr="00697BAC">
              <w:rPr>
                <w:sz w:val="22"/>
                <w:szCs w:val="22"/>
              </w:rPr>
              <w:t xml:space="preserve"> </w:t>
            </w:r>
            <w:r w:rsidRPr="00697BAC">
              <w:rPr>
                <w:bCs/>
                <w:sz w:val="22"/>
                <w:szCs w:val="22"/>
              </w:rPr>
              <w:t>EBA Ders Portali kullanıcı başına aylık ortalama sistemde kalma süresi (</w:t>
            </w:r>
            <w:proofErr w:type="spellStart"/>
            <w:r w:rsidRPr="00697BAC">
              <w:rPr>
                <w:bCs/>
                <w:sz w:val="22"/>
                <w:szCs w:val="22"/>
              </w:rPr>
              <w:t>dk</w:t>
            </w:r>
            <w:proofErr w:type="spellEnd"/>
            <w:r w:rsidRPr="00697BAC">
              <w:rPr>
                <w:bCs/>
                <w:sz w:val="22"/>
                <w:szCs w:val="22"/>
              </w:rPr>
              <w:t>)(81)</w:t>
            </w:r>
          </w:p>
          <w:p w:rsidR="00242EDB" w:rsidRPr="00697BAC" w:rsidRDefault="00242EDB" w:rsidP="00BF728B">
            <w:pPr>
              <w:rPr>
                <w:b/>
                <w:bCs/>
                <w:sz w:val="22"/>
                <w:szCs w:val="22"/>
              </w:rPr>
            </w:pPr>
            <w:r w:rsidRPr="00697BAC">
              <w:rPr>
                <w:b/>
                <w:bCs/>
                <w:sz w:val="22"/>
                <w:szCs w:val="22"/>
              </w:rPr>
              <w:t xml:space="preserve">3. </w:t>
            </w:r>
            <w:r w:rsidRPr="00697BAC">
              <w:rPr>
                <w:sz w:val="22"/>
                <w:szCs w:val="22"/>
              </w:rPr>
              <w:t xml:space="preserve"> </w:t>
            </w:r>
            <w:r w:rsidRPr="00697BAC">
              <w:rPr>
                <w:bCs/>
                <w:sz w:val="22"/>
                <w:szCs w:val="22"/>
              </w:rPr>
              <w:t>Eğitim ulusal dijital içerik arşivi kurulması (%40)</w:t>
            </w:r>
          </w:p>
          <w:p w:rsidR="00242EDB" w:rsidRPr="00697BAC" w:rsidRDefault="00242EDB" w:rsidP="00BF728B">
            <w:pPr>
              <w:spacing w:after="200" w:line="276" w:lineRule="auto"/>
              <w:contextualSpacing/>
              <w:rPr>
                <w:sz w:val="22"/>
                <w:szCs w:val="22"/>
              </w:rPr>
            </w:pPr>
            <w:r w:rsidRPr="00697BAC">
              <w:rPr>
                <w:b/>
                <w:bCs/>
                <w:sz w:val="22"/>
                <w:szCs w:val="22"/>
              </w:rPr>
              <w:t xml:space="preserve">4. </w:t>
            </w:r>
            <w:r w:rsidRPr="00697BAC">
              <w:rPr>
                <w:sz w:val="22"/>
                <w:szCs w:val="22"/>
              </w:rPr>
              <w:t xml:space="preserve"> </w:t>
            </w:r>
            <w:r w:rsidRPr="00697BAC">
              <w:rPr>
                <w:bCs/>
                <w:sz w:val="22"/>
                <w:szCs w:val="22"/>
              </w:rPr>
              <w:t>Dijital içeriklere ilişkin sertifika eğitimlerine katılan öğretmen sayısı (500)</w:t>
            </w:r>
          </w:p>
        </w:tc>
      </w:tr>
      <w:tr w:rsidR="00242EDB" w:rsidRPr="00D62C99" w:rsidTr="00BF728B">
        <w:trPr>
          <w:trHeight w:val="746"/>
          <w:jc w:val="center"/>
        </w:trPr>
        <w:tc>
          <w:tcPr>
            <w:tcW w:w="1313" w:type="dxa"/>
            <w:tcBorders>
              <w:top w:val="single" w:sz="8" w:space="0" w:color="000000"/>
              <w:left w:val="single" w:sz="8" w:space="0" w:color="000000"/>
              <w:bottom w:val="single" w:sz="8" w:space="0" w:color="000000"/>
              <w:right w:val="single" w:sz="8" w:space="0" w:color="000000"/>
            </w:tcBorders>
            <w:shd w:val="clear" w:color="auto" w:fill="F2DBDB"/>
            <w:tcMar>
              <w:top w:w="12" w:type="dxa"/>
              <w:left w:w="76" w:type="dxa"/>
              <w:bottom w:w="0" w:type="dxa"/>
              <w:right w:w="76" w:type="dxa"/>
            </w:tcMar>
            <w:vAlign w:val="center"/>
            <w:hideMark/>
          </w:tcPr>
          <w:p w:rsidR="00242EDB" w:rsidRPr="00D62C99" w:rsidRDefault="00242EDB" w:rsidP="00BF728B">
            <w:pPr>
              <w:jc w:val="center"/>
              <w:rPr>
                <w:color w:val="000000" w:themeColor="text1"/>
                <w:sz w:val="22"/>
                <w:szCs w:val="22"/>
              </w:rPr>
            </w:pPr>
            <w:r w:rsidRPr="00D62C99">
              <w:rPr>
                <w:b/>
                <w:bCs/>
                <w:color w:val="000000" w:themeColor="text1"/>
                <w:sz w:val="22"/>
                <w:szCs w:val="22"/>
              </w:rPr>
              <w:t>Faaliyet</w:t>
            </w:r>
          </w:p>
        </w:tc>
        <w:tc>
          <w:tcPr>
            <w:tcW w:w="13958" w:type="dxa"/>
            <w:gridSpan w:val="3"/>
            <w:tcBorders>
              <w:top w:val="single" w:sz="4" w:space="0" w:color="auto"/>
              <w:left w:val="single" w:sz="8" w:space="0" w:color="000000"/>
              <w:bottom w:val="single" w:sz="8" w:space="0" w:color="000000"/>
              <w:right w:val="single" w:sz="8" w:space="0" w:color="000000"/>
            </w:tcBorders>
            <w:shd w:val="clear" w:color="auto" w:fill="F2DBDB"/>
            <w:tcMar>
              <w:top w:w="12" w:type="dxa"/>
              <w:left w:w="76" w:type="dxa"/>
              <w:bottom w:w="0" w:type="dxa"/>
              <w:right w:w="76" w:type="dxa"/>
            </w:tcMar>
          </w:tcPr>
          <w:p w:rsidR="00242EDB" w:rsidRPr="00697BAC" w:rsidRDefault="00242EDB" w:rsidP="00BF728B">
            <w:pPr>
              <w:rPr>
                <w:b/>
                <w:bCs/>
                <w:sz w:val="22"/>
                <w:szCs w:val="22"/>
              </w:rPr>
            </w:pPr>
            <w:r w:rsidRPr="00697BAC">
              <w:rPr>
                <w:b/>
                <w:bCs/>
                <w:sz w:val="22"/>
                <w:szCs w:val="22"/>
              </w:rPr>
              <w:t xml:space="preserve">1. </w:t>
            </w:r>
            <w:r w:rsidRPr="00697BAC">
              <w:rPr>
                <w:bCs/>
                <w:sz w:val="22"/>
                <w:szCs w:val="22"/>
              </w:rPr>
              <w:t>Dijital içerik ve becerilerin gelişmesi için ekosistem kurulacaktır.</w:t>
            </w:r>
          </w:p>
          <w:p w:rsidR="00242EDB" w:rsidRPr="00697BAC" w:rsidRDefault="00242EDB" w:rsidP="00BF728B">
            <w:pPr>
              <w:spacing w:after="200" w:line="276" w:lineRule="auto"/>
              <w:contextualSpacing/>
              <w:rPr>
                <w:color w:val="000000" w:themeColor="text1"/>
                <w:sz w:val="22"/>
                <w:szCs w:val="22"/>
              </w:rPr>
            </w:pPr>
            <w:r w:rsidRPr="00697BAC">
              <w:rPr>
                <w:b/>
                <w:bCs/>
                <w:sz w:val="22"/>
                <w:szCs w:val="22"/>
              </w:rPr>
              <w:t xml:space="preserve">2. </w:t>
            </w:r>
            <w:r w:rsidRPr="00697BAC">
              <w:rPr>
                <w:sz w:val="22"/>
                <w:szCs w:val="22"/>
              </w:rPr>
              <w:t xml:space="preserve"> </w:t>
            </w:r>
            <w:r w:rsidRPr="00697BAC">
              <w:rPr>
                <w:bCs/>
                <w:sz w:val="22"/>
                <w:szCs w:val="22"/>
              </w:rPr>
              <w:t>Dijital becerilerin gelişmesi için içerik geliştirilecek ve bu kapsamda öğretmen eğitimi yapılacaktır.</w:t>
            </w:r>
          </w:p>
        </w:tc>
      </w:tr>
      <w:tr w:rsidR="00242EDB" w:rsidRPr="00D62C99" w:rsidTr="00BF728B">
        <w:trPr>
          <w:trHeight w:val="609"/>
          <w:jc w:val="center"/>
        </w:trPr>
        <w:tc>
          <w:tcPr>
            <w:tcW w:w="15271" w:type="dxa"/>
            <w:gridSpan w:val="4"/>
            <w:tcBorders>
              <w:top w:val="single" w:sz="8" w:space="0" w:color="000000"/>
              <w:left w:val="single" w:sz="8" w:space="0" w:color="000000"/>
              <w:bottom w:val="single" w:sz="8" w:space="0" w:color="000000"/>
              <w:right w:val="single" w:sz="8" w:space="0" w:color="000000"/>
            </w:tcBorders>
            <w:shd w:val="clear" w:color="auto" w:fill="D9D9D9"/>
            <w:tcMar>
              <w:top w:w="12" w:type="dxa"/>
              <w:left w:w="76" w:type="dxa"/>
              <w:bottom w:w="0" w:type="dxa"/>
              <w:right w:w="76" w:type="dxa"/>
            </w:tcMar>
            <w:vAlign w:val="center"/>
            <w:hideMark/>
          </w:tcPr>
          <w:p w:rsidR="00242EDB" w:rsidRPr="00D62C99" w:rsidRDefault="00242EDB" w:rsidP="00BF728B">
            <w:pPr>
              <w:jc w:val="center"/>
              <w:rPr>
                <w:color w:val="000000" w:themeColor="text1"/>
                <w:sz w:val="22"/>
                <w:szCs w:val="22"/>
              </w:rPr>
            </w:pPr>
            <w:r w:rsidRPr="00D62C99">
              <w:rPr>
                <w:b/>
                <w:bCs/>
                <w:color w:val="000000" w:themeColor="text1"/>
                <w:sz w:val="22"/>
                <w:szCs w:val="22"/>
              </w:rPr>
              <w:t>Performans Göstergesi Gerçekleşme Durumu (İl Düzeyinde)</w:t>
            </w:r>
          </w:p>
        </w:tc>
      </w:tr>
      <w:tr w:rsidR="00242EDB" w:rsidRPr="00D62C99" w:rsidTr="00BF728B">
        <w:trPr>
          <w:trHeight w:val="202"/>
          <w:jc w:val="center"/>
        </w:trPr>
        <w:tc>
          <w:tcPr>
            <w:tcW w:w="1313" w:type="dxa"/>
            <w:tcBorders>
              <w:top w:val="single" w:sz="8" w:space="0" w:color="000000"/>
              <w:left w:val="single" w:sz="8" w:space="0" w:color="000000"/>
              <w:bottom w:val="single" w:sz="8" w:space="0" w:color="000000"/>
              <w:right w:val="single" w:sz="4" w:space="0" w:color="auto"/>
            </w:tcBorders>
            <w:shd w:val="clear" w:color="auto" w:fill="auto"/>
            <w:tcMar>
              <w:top w:w="12" w:type="dxa"/>
              <w:left w:w="76" w:type="dxa"/>
              <w:bottom w:w="0" w:type="dxa"/>
              <w:right w:w="76" w:type="dxa"/>
            </w:tcMar>
            <w:vAlign w:val="center"/>
            <w:hideMark/>
          </w:tcPr>
          <w:p w:rsidR="00242EDB" w:rsidRPr="00D62C99" w:rsidRDefault="00242EDB" w:rsidP="00BF728B">
            <w:pPr>
              <w:jc w:val="center"/>
              <w:rPr>
                <w:color w:val="000000" w:themeColor="text1"/>
                <w:sz w:val="22"/>
                <w:szCs w:val="22"/>
              </w:rPr>
            </w:pPr>
            <w:r w:rsidRPr="00D62C99">
              <w:rPr>
                <w:b/>
                <w:bCs/>
                <w:color w:val="000000" w:themeColor="text1"/>
                <w:sz w:val="22"/>
                <w:szCs w:val="22"/>
              </w:rPr>
              <w:t>PG 1</w:t>
            </w:r>
          </w:p>
        </w:tc>
        <w:tc>
          <w:tcPr>
            <w:tcW w:w="13958" w:type="dxa"/>
            <w:gridSpan w:val="3"/>
            <w:tcBorders>
              <w:top w:val="single" w:sz="4" w:space="0" w:color="auto"/>
              <w:left w:val="single" w:sz="8" w:space="0" w:color="000000"/>
              <w:bottom w:val="single" w:sz="8" w:space="0" w:color="000000"/>
              <w:right w:val="single" w:sz="8" w:space="0" w:color="000000"/>
            </w:tcBorders>
            <w:shd w:val="clear" w:color="auto" w:fill="auto"/>
            <w:tcMar>
              <w:top w:w="12" w:type="dxa"/>
              <w:left w:w="76" w:type="dxa"/>
              <w:bottom w:w="0" w:type="dxa"/>
              <w:right w:w="76" w:type="dxa"/>
            </w:tcMar>
            <w:vAlign w:val="center"/>
          </w:tcPr>
          <w:p w:rsidR="00242EDB" w:rsidRPr="00D62C99" w:rsidRDefault="00242EDB" w:rsidP="00BF728B">
            <w:pPr>
              <w:widowControl w:val="0"/>
              <w:jc w:val="center"/>
              <w:rPr>
                <w:rFonts w:eastAsia="Calibri"/>
                <w:color w:val="000000" w:themeColor="text1"/>
                <w:spacing w:val="-20"/>
                <w:sz w:val="22"/>
                <w:szCs w:val="22"/>
              </w:rPr>
            </w:pPr>
          </w:p>
        </w:tc>
      </w:tr>
      <w:tr w:rsidR="00242EDB" w:rsidRPr="00D62C99" w:rsidTr="00BF728B">
        <w:trPr>
          <w:trHeight w:val="260"/>
          <w:jc w:val="center"/>
        </w:trPr>
        <w:tc>
          <w:tcPr>
            <w:tcW w:w="1313" w:type="dxa"/>
            <w:tcBorders>
              <w:top w:val="single" w:sz="8" w:space="0" w:color="000000"/>
              <w:left w:val="single" w:sz="8" w:space="0" w:color="000000"/>
              <w:bottom w:val="single" w:sz="8" w:space="0" w:color="000000"/>
              <w:right w:val="single" w:sz="4" w:space="0" w:color="auto"/>
            </w:tcBorders>
            <w:shd w:val="clear" w:color="auto" w:fill="auto"/>
            <w:tcMar>
              <w:top w:w="12" w:type="dxa"/>
              <w:left w:w="76" w:type="dxa"/>
              <w:bottom w:w="0" w:type="dxa"/>
              <w:right w:w="76" w:type="dxa"/>
            </w:tcMar>
            <w:vAlign w:val="center"/>
            <w:hideMark/>
          </w:tcPr>
          <w:p w:rsidR="00242EDB" w:rsidRPr="00D62C99" w:rsidRDefault="00242EDB" w:rsidP="00BF728B">
            <w:pPr>
              <w:jc w:val="center"/>
              <w:rPr>
                <w:color w:val="000000" w:themeColor="text1"/>
                <w:sz w:val="22"/>
                <w:szCs w:val="22"/>
              </w:rPr>
            </w:pPr>
            <w:r w:rsidRPr="00D62C99">
              <w:rPr>
                <w:b/>
                <w:bCs/>
                <w:color w:val="000000" w:themeColor="text1"/>
                <w:sz w:val="22"/>
                <w:szCs w:val="22"/>
              </w:rPr>
              <w:t>PG 2</w:t>
            </w:r>
          </w:p>
        </w:tc>
        <w:tc>
          <w:tcPr>
            <w:tcW w:w="13958" w:type="dxa"/>
            <w:gridSpan w:val="3"/>
            <w:tcBorders>
              <w:top w:val="single" w:sz="4" w:space="0" w:color="auto"/>
              <w:left w:val="single" w:sz="8" w:space="0" w:color="000000"/>
              <w:bottom w:val="single" w:sz="8" w:space="0" w:color="000000"/>
              <w:right w:val="single" w:sz="8" w:space="0" w:color="000000"/>
            </w:tcBorders>
            <w:shd w:val="clear" w:color="auto" w:fill="auto"/>
            <w:tcMar>
              <w:top w:w="12" w:type="dxa"/>
              <w:left w:w="76" w:type="dxa"/>
              <w:bottom w:w="0" w:type="dxa"/>
              <w:right w:w="76" w:type="dxa"/>
            </w:tcMar>
            <w:vAlign w:val="center"/>
          </w:tcPr>
          <w:p w:rsidR="00242EDB" w:rsidRPr="00D62C99" w:rsidRDefault="00242EDB" w:rsidP="00BF728B">
            <w:pPr>
              <w:widowControl w:val="0"/>
              <w:jc w:val="center"/>
              <w:rPr>
                <w:rFonts w:eastAsia="Calibri"/>
                <w:color w:val="000000" w:themeColor="text1"/>
                <w:spacing w:val="-20"/>
                <w:sz w:val="22"/>
                <w:szCs w:val="22"/>
              </w:rPr>
            </w:pPr>
          </w:p>
        </w:tc>
      </w:tr>
      <w:tr w:rsidR="00242EDB" w:rsidRPr="00D62C99" w:rsidTr="00BF728B">
        <w:trPr>
          <w:trHeight w:val="260"/>
          <w:jc w:val="center"/>
        </w:trPr>
        <w:tc>
          <w:tcPr>
            <w:tcW w:w="1313" w:type="dxa"/>
            <w:tcBorders>
              <w:top w:val="single" w:sz="8" w:space="0" w:color="000000"/>
              <w:left w:val="single" w:sz="8" w:space="0" w:color="000000"/>
              <w:bottom w:val="single" w:sz="8" w:space="0" w:color="000000"/>
              <w:right w:val="single" w:sz="4" w:space="0" w:color="auto"/>
            </w:tcBorders>
            <w:shd w:val="clear" w:color="auto" w:fill="auto"/>
            <w:tcMar>
              <w:top w:w="12" w:type="dxa"/>
              <w:left w:w="76" w:type="dxa"/>
              <w:bottom w:w="0" w:type="dxa"/>
              <w:right w:w="76" w:type="dxa"/>
            </w:tcMar>
            <w:vAlign w:val="center"/>
          </w:tcPr>
          <w:p w:rsidR="00242EDB" w:rsidRPr="00D62C99" w:rsidRDefault="00242EDB" w:rsidP="00BF728B">
            <w:pPr>
              <w:jc w:val="center"/>
              <w:rPr>
                <w:b/>
                <w:bCs/>
                <w:color w:val="000000" w:themeColor="text1"/>
                <w:sz w:val="22"/>
                <w:szCs w:val="22"/>
              </w:rPr>
            </w:pPr>
            <w:r w:rsidRPr="00D62C99">
              <w:rPr>
                <w:b/>
                <w:bCs/>
                <w:color w:val="000000" w:themeColor="text1"/>
                <w:sz w:val="22"/>
                <w:szCs w:val="22"/>
              </w:rPr>
              <w:t>PG 3</w:t>
            </w:r>
          </w:p>
        </w:tc>
        <w:tc>
          <w:tcPr>
            <w:tcW w:w="13958" w:type="dxa"/>
            <w:gridSpan w:val="3"/>
            <w:tcBorders>
              <w:top w:val="single" w:sz="4" w:space="0" w:color="auto"/>
              <w:left w:val="single" w:sz="8" w:space="0" w:color="000000"/>
              <w:bottom w:val="single" w:sz="8" w:space="0" w:color="000000"/>
              <w:right w:val="single" w:sz="8" w:space="0" w:color="000000"/>
            </w:tcBorders>
            <w:shd w:val="clear" w:color="auto" w:fill="auto"/>
            <w:tcMar>
              <w:top w:w="12" w:type="dxa"/>
              <w:left w:w="76" w:type="dxa"/>
              <w:bottom w:w="0" w:type="dxa"/>
              <w:right w:w="76" w:type="dxa"/>
            </w:tcMar>
            <w:vAlign w:val="center"/>
          </w:tcPr>
          <w:p w:rsidR="00242EDB" w:rsidRPr="00D62C99" w:rsidRDefault="00242EDB" w:rsidP="00BF728B">
            <w:pPr>
              <w:widowControl w:val="0"/>
              <w:jc w:val="center"/>
              <w:rPr>
                <w:rFonts w:eastAsia="Calibri"/>
                <w:color w:val="000000" w:themeColor="text1"/>
                <w:spacing w:val="-20"/>
                <w:sz w:val="22"/>
                <w:szCs w:val="22"/>
              </w:rPr>
            </w:pPr>
          </w:p>
        </w:tc>
      </w:tr>
      <w:tr w:rsidR="00242EDB" w:rsidRPr="00D62C99" w:rsidTr="00BF728B">
        <w:trPr>
          <w:trHeight w:val="260"/>
          <w:jc w:val="center"/>
        </w:trPr>
        <w:tc>
          <w:tcPr>
            <w:tcW w:w="1313" w:type="dxa"/>
            <w:tcBorders>
              <w:top w:val="single" w:sz="8" w:space="0" w:color="000000"/>
              <w:left w:val="single" w:sz="8" w:space="0" w:color="000000"/>
              <w:bottom w:val="single" w:sz="8" w:space="0" w:color="000000"/>
              <w:right w:val="single" w:sz="4" w:space="0" w:color="auto"/>
            </w:tcBorders>
            <w:shd w:val="clear" w:color="auto" w:fill="auto"/>
            <w:tcMar>
              <w:top w:w="12" w:type="dxa"/>
              <w:left w:w="76" w:type="dxa"/>
              <w:bottom w:w="0" w:type="dxa"/>
              <w:right w:w="76" w:type="dxa"/>
            </w:tcMar>
            <w:vAlign w:val="center"/>
          </w:tcPr>
          <w:p w:rsidR="00242EDB" w:rsidRPr="00D62C99" w:rsidRDefault="00242EDB" w:rsidP="00BF728B">
            <w:pPr>
              <w:jc w:val="center"/>
              <w:rPr>
                <w:b/>
                <w:bCs/>
                <w:color w:val="000000" w:themeColor="text1"/>
                <w:sz w:val="22"/>
                <w:szCs w:val="22"/>
              </w:rPr>
            </w:pPr>
            <w:r w:rsidRPr="00D62C99">
              <w:rPr>
                <w:b/>
                <w:bCs/>
                <w:color w:val="000000" w:themeColor="text1"/>
                <w:sz w:val="22"/>
                <w:szCs w:val="22"/>
              </w:rPr>
              <w:t>PG 4</w:t>
            </w:r>
          </w:p>
        </w:tc>
        <w:tc>
          <w:tcPr>
            <w:tcW w:w="13958" w:type="dxa"/>
            <w:gridSpan w:val="3"/>
            <w:tcBorders>
              <w:top w:val="single" w:sz="4" w:space="0" w:color="auto"/>
              <w:left w:val="single" w:sz="8" w:space="0" w:color="000000"/>
              <w:bottom w:val="single" w:sz="8" w:space="0" w:color="000000"/>
              <w:right w:val="single" w:sz="8" w:space="0" w:color="000000"/>
            </w:tcBorders>
            <w:shd w:val="clear" w:color="auto" w:fill="auto"/>
            <w:tcMar>
              <w:top w:w="12" w:type="dxa"/>
              <w:left w:w="76" w:type="dxa"/>
              <w:bottom w:w="0" w:type="dxa"/>
              <w:right w:w="76" w:type="dxa"/>
            </w:tcMar>
            <w:vAlign w:val="center"/>
          </w:tcPr>
          <w:p w:rsidR="00242EDB" w:rsidRPr="00D62C99" w:rsidRDefault="00242EDB" w:rsidP="00BF728B">
            <w:pPr>
              <w:widowControl w:val="0"/>
              <w:jc w:val="center"/>
              <w:rPr>
                <w:rFonts w:eastAsia="Calibri"/>
                <w:color w:val="000000" w:themeColor="text1"/>
                <w:spacing w:val="-20"/>
                <w:sz w:val="22"/>
                <w:szCs w:val="22"/>
              </w:rPr>
            </w:pPr>
          </w:p>
        </w:tc>
      </w:tr>
      <w:tr w:rsidR="00242EDB" w:rsidRPr="00D62C99" w:rsidTr="00BF728B">
        <w:trPr>
          <w:trHeight w:val="507"/>
          <w:jc w:val="center"/>
        </w:trPr>
        <w:tc>
          <w:tcPr>
            <w:tcW w:w="10971" w:type="dxa"/>
            <w:gridSpan w:val="3"/>
            <w:tcBorders>
              <w:top w:val="single" w:sz="8" w:space="0" w:color="000000"/>
              <w:left w:val="single" w:sz="8" w:space="0" w:color="000000"/>
              <w:bottom w:val="single" w:sz="8" w:space="0" w:color="000000"/>
              <w:right w:val="single" w:sz="8" w:space="0" w:color="000000"/>
            </w:tcBorders>
            <w:shd w:val="clear" w:color="auto" w:fill="D9D9D9"/>
            <w:tcMar>
              <w:top w:w="12" w:type="dxa"/>
              <w:left w:w="76" w:type="dxa"/>
              <w:bottom w:w="0" w:type="dxa"/>
              <w:right w:w="76" w:type="dxa"/>
            </w:tcMar>
            <w:vAlign w:val="center"/>
            <w:hideMark/>
          </w:tcPr>
          <w:p w:rsidR="00242EDB" w:rsidRPr="00D62C99" w:rsidRDefault="00242EDB" w:rsidP="00BF728B">
            <w:pPr>
              <w:jc w:val="center"/>
              <w:rPr>
                <w:color w:val="000000" w:themeColor="text1"/>
                <w:sz w:val="22"/>
                <w:szCs w:val="22"/>
              </w:rPr>
            </w:pPr>
            <w:r w:rsidRPr="00D62C99">
              <w:rPr>
                <w:b/>
                <w:bCs/>
                <w:color w:val="000000" w:themeColor="text1"/>
                <w:sz w:val="22"/>
                <w:szCs w:val="22"/>
              </w:rPr>
              <w:t>Yürütülen Faaliyetlere İlişkin Bilgi</w:t>
            </w:r>
            <w:r w:rsidRPr="00D62C99">
              <w:rPr>
                <w:color w:val="000000" w:themeColor="text1"/>
                <w:sz w:val="22"/>
                <w:szCs w:val="22"/>
              </w:rPr>
              <w:t xml:space="preserve"> </w:t>
            </w:r>
            <w:r w:rsidRPr="00D62C99">
              <w:rPr>
                <w:b/>
                <w:bCs/>
                <w:color w:val="000000" w:themeColor="text1"/>
                <w:sz w:val="22"/>
                <w:szCs w:val="22"/>
              </w:rPr>
              <w:t>(İl Düzeyinde)</w:t>
            </w:r>
          </w:p>
        </w:tc>
        <w:tc>
          <w:tcPr>
            <w:tcW w:w="4300" w:type="dxa"/>
            <w:tcBorders>
              <w:top w:val="single" w:sz="8" w:space="0" w:color="000000"/>
              <w:left w:val="single" w:sz="8" w:space="0" w:color="000000"/>
              <w:bottom w:val="single" w:sz="8" w:space="0" w:color="000000"/>
              <w:right w:val="single" w:sz="8" w:space="0" w:color="000000"/>
            </w:tcBorders>
            <w:shd w:val="clear" w:color="auto" w:fill="D9D9D9"/>
            <w:tcMar>
              <w:top w:w="12" w:type="dxa"/>
              <w:left w:w="76" w:type="dxa"/>
              <w:bottom w:w="0" w:type="dxa"/>
              <w:right w:w="76" w:type="dxa"/>
            </w:tcMar>
            <w:vAlign w:val="center"/>
            <w:hideMark/>
          </w:tcPr>
          <w:p w:rsidR="00242EDB" w:rsidRPr="00D62C99" w:rsidRDefault="00242EDB" w:rsidP="00BF728B">
            <w:pPr>
              <w:rPr>
                <w:color w:val="000000" w:themeColor="text1"/>
                <w:sz w:val="22"/>
                <w:szCs w:val="22"/>
              </w:rPr>
            </w:pPr>
            <w:r w:rsidRPr="00D62C99">
              <w:rPr>
                <w:b/>
                <w:bCs/>
                <w:color w:val="000000" w:themeColor="text1"/>
                <w:sz w:val="22"/>
                <w:szCs w:val="22"/>
              </w:rPr>
              <w:t>Ödenek ve Harcama Durumu (TL)</w:t>
            </w:r>
          </w:p>
        </w:tc>
      </w:tr>
      <w:tr w:rsidR="00242EDB" w:rsidRPr="00D62C99" w:rsidTr="00BF728B">
        <w:trPr>
          <w:trHeight w:val="265"/>
          <w:jc w:val="center"/>
        </w:trPr>
        <w:tc>
          <w:tcPr>
            <w:tcW w:w="1313" w:type="dxa"/>
            <w:tcBorders>
              <w:top w:val="single" w:sz="8" w:space="0" w:color="000000"/>
              <w:left w:val="single" w:sz="8" w:space="0" w:color="000000"/>
              <w:bottom w:val="single" w:sz="8" w:space="0" w:color="000000"/>
              <w:right w:val="single" w:sz="4" w:space="0" w:color="auto"/>
            </w:tcBorders>
            <w:shd w:val="clear" w:color="auto" w:fill="auto"/>
            <w:tcMar>
              <w:top w:w="12" w:type="dxa"/>
              <w:left w:w="76" w:type="dxa"/>
              <w:bottom w:w="0" w:type="dxa"/>
              <w:right w:w="76" w:type="dxa"/>
            </w:tcMar>
            <w:vAlign w:val="center"/>
            <w:hideMark/>
          </w:tcPr>
          <w:p w:rsidR="00242EDB" w:rsidRPr="00D62C99" w:rsidRDefault="00242EDB" w:rsidP="00BF728B">
            <w:pPr>
              <w:jc w:val="center"/>
              <w:rPr>
                <w:sz w:val="22"/>
                <w:szCs w:val="22"/>
              </w:rPr>
            </w:pPr>
            <w:r w:rsidRPr="00D62C99">
              <w:rPr>
                <w:b/>
                <w:bCs/>
                <w:sz w:val="22"/>
                <w:szCs w:val="22"/>
              </w:rPr>
              <w:t>F 1</w:t>
            </w:r>
          </w:p>
        </w:tc>
        <w:tc>
          <w:tcPr>
            <w:tcW w:w="9658" w:type="dxa"/>
            <w:gridSpan w:val="2"/>
            <w:tcBorders>
              <w:top w:val="single" w:sz="4" w:space="0" w:color="auto"/>
              <w:bottom w:val="single" w:sz="4" w:space="0" w:color="auto"/>
            </w:tcBorders>
            <w:shd w:val="clear" w:color="auto" w:fill="FFFFFF" w:themeFill="background1"/>
            <w:tcMar>
              <w:top w:w="12" w:type="dxa"/>
              <w:left w:w="76" w:type="dxa"/>
              <w:bottom w:w="0" w:type="dxa"/>
              <w:right w:w="76" w:type="dxa"/>
            </w:tcMar>
          </w:tcPr>
          <w:p w:rsidR="00242EDB" w:rsidRPr="00D62C99" w:rsidRDefault="00242EDB" w:rsidP="00BF728B">
            <w:pPr>
              <w:jc w:val="both"/>
              <w:rPr>
                <w:sz w:val="22"/>
                <w:szCs w:val="22"/>
              </w:rPr>
            </w:pPr>
          </w:p>
        </w:tc>
        <w:tc>
          <w:tcPr>
            <w:tcW w:w="4300" w:type="dxa"/>
            <w:tcBorders>
              <w:top w:val="single" w:sz="4" w:space="0" w:color="auto"/>
              <w:left w:val="single" w:sz="4" w:space="0" w:color="auto"/>
              <w:bottom w:val="single" w:sz="4" w:space="0" w:color="auto"/>
              <w:right w:val="single" w:sz="4" w:space="0" w:color="auto"/>
            </w:tcBorders>
            <w:shd w:val="clear" w:color="auto" w:fill="FFFFFF" w:themeFill="background1"/>
            <w:tcMar>
              <w:top w:w="12" w:type="dxa"/>
              <w:left w:w="76" w:type="dxa"/>
              <w:bottom w:w="0" w:type="dxa"/>
              <w:right w:w="76" w:type="dxa"/>
            </w:tcMar>
            <w:vAlign w:val="center"/>
          </w:tcPr>
          <w:p w:rsidR="00242EDB" w:rsidRPr="00D62C99" w:rsidRDefault="00242EDB" w:rsidP="00BF728B">
            <w:pPr>
              <w:shd w:val="clear" w:color="auto" w:fill="FFFFFF" w:themeFill="background1"/>
              <w:contextualSpacing/>
              <w:jc w:val="center"/>
              <w:rPr>
                <w:sz w:val="22"/>
                <w:szCs w:val="22"/>
              </w:rPr>
            </w:pPr>
          </w:p>
        </w:tc>
      </w:tr>
      <w:tr w:rsidR="00242EDB" w:rsidRPr="00D62C99" w:rsidTr="00BF728B">
        <w:trPr>
          <w:trHeight w:val="265"/>
          <w:jc w:val="center"/>
        </w:trPr>
        <w:tc>
          <w:tcPr>
            <w:tcW w:w="1313" w:type="dxa"/>
            <w:tcBorders>
              <w:top w:val="single" w:sz="8" w:space="0" w:color="000000"/>
              <w:left w:val="single" w:sz="8" w:space="0" w:color="000000"/>
              <w:bottom w:val="single" w:sz="8" w:space="0" w:color="000000"/>
              <w:right w:val="single" w:sz="4" w:space="0" w:color="auto"/>
            </w:tcBorders>
            <w:shd w:val="clear" w:color="auto" w:fill="auto"/>
            <w:tcMar>
              <w:top w:w="12" w:type="dxa"/>
              <w:left w:w="76" w:type="dxa"/>
              <w:bottom w:w="0" w:type="dxa"/>
              <w:right w:w="76" w:type="dxa"/>
            </w:tcMar>
            <w:vAlign w:val="center"/>
          </w:tcPr>
          <w:p w:rsidR="00242EDB" w:rsidRPr="00D62C99" w:rsidRDefault="00242EDB" w:rsidP="00BF728B">
            <w:pPr>
              <w:jc w:val="center"/>
              <w:rPr>
                <w:b/>
                <w:bCs/>
                <w:sz w:val="22"/>
                <w:szCs w:val="22"/>
              </w:rPr>
            </w:pPr>
            <w:r w:rsidRPr="00D62C99">
              <w:rPr>
                <w:b/>
                <w:bCs/>
                <w:sz w:val="22"/>
                <w:szCs w:val="22"/>
              </w:rPr>
              <w:t>F 2</w:t>
            </w:r>
          </w:p>
        </w:tc>
        <w:tc>
          <w:tcPr>
            <w:tcW w:w="9658" w:type="dxa"/>
            <w:gridSpan w:val="2"/>
            <w:tcBorders>
              <w:top w:val="single" w:sz="4" w:space="0" w:color="auto"/>
              <w:bottom w:val="single" w:sz="4" w:space="0" w:color="auto"/>
            </w:tcBorders>
            <w:shd w:val="clear" w:color="auto" w:fill="FFFFFF" w:themeFill="background1"/>
            <w:tcMar>
              <w:top w:w="12" w:type="dxa"/>
              <w:left w:w="76" w:type="dxa"/>
              <w:bottom w:w="0" w:type="dxa"/>
              <w:right w:w="76" w:type="dxa"/>
            </w:tcMar>
          </w:tcPr>
          <w:p w:rsidR="00242EDB" w:rsidRPr="00D62C99" w:rsidRDefault="00242EDB" w:rsidP="00BF728B">
            <w:pPr>
              <w:jc w:val="both"/>
              <w:rPr>
                <w:sz w:val="22"/>
                <w:szCs w:val="22"/>
              </w:rPr>
            </w:pPr>
          </w:p>
        </w:tc>
        <w:tc>
          <w:tcPr>
            <w:tcW w:w="4300" w:type="dxa"/>
            <w:tcBorders>
              <w:top w:val="single" w:sz="4" w:space="0" w:color="auto"/>
              <w:left w:val="single" w:sz="4" w:space="0" w:color="auto"/>
              <w:bottom w:val="single" w:sz="4" w:space="0" w:color="auto"/>
              <w:right w:val="single" w:sz="4" w:space="0" w:color="auto"/>
            </w:tcBorders>
            <w:shd w:val="clear" w:color="auto" w:fill="FFFFFF" w:themeFill="background1"/>
            <w:tcMar>
              <w:top w:w="12" w:type="dxa"/>
              <w:left w:w="76" w:type="dxa"/>
              <w:bottom w:w="0" w:type="dxa"/>
              <w:right w:w="76" w:type="dxa"/>
            </w:tcMar>
            <w:vAlign w:val="center"/>
          </w:tcPr>
          <w:p w:rsidR="00242EDB" w:rsidRPr="00D62C99" w:rsidRDefault="00242EDB" w:rsidP="00BF728B">
            <w:pPr>
              <w:shd w:val="clear" w:color="auto" w:fill="FFFFFF" w:themeFill="background1"/>
              <w:contextualSpacing/>
              <w:jc w:val="center"/>
              <w:rPr>
                <w:sz w:val="22"/>
                <w:szCs w:val="22"/>
              </w:rPr>
            </w:pPr>
          </w:p>
        </w:tc>
      </w:tr>
    </w:tbl>
    <w:p w:rsidR="00242EDB" w:rsidRPr="00D62C99" w:rsidRDefault="00242EDB" w:rsidP="00242EDB">
      <w:pPr>
        <w:rPr>
          <w:color w:val="C00000"/>
        </w:rPr>
      </w:pPr>
    </w:p>
    <w:p w:rsidR="00242EDB" w:rsidRDefault="00242EDB" w:rsidP="00242EDB">
      <w:pPr>
        <w:tabs>
          <w:tab w:val="left" w:pos="1412"/>
        </w:tabs>
        <w:rPr>
          <w:color w:val="C00000"/>
        </w:rPr>
      </w:pPr>
    </w:p>
    <w:p w:rsidR="00242EDB" w:rsidRDefault="00242EDB" w:rsidP="00242EDB">
      <w:pPr>
        <w:tabs>
          <w:tab w:val="left" w:pos="1412"/>
        </w:tabs>
      </w:pPr>
    </w:p>
    <w:p w:rsidR="00242EDB" w:rsidRPr="00D62C99" w:rsidRDefault="00242EDB" w:rsidP="00242EDB">
      <w:pPr>
        <w:tabs>
          <w:tab w:val="left" w:pos="1412"/>
        </w:tabs>
      </w:pPr>
    </w:p>
    <w:tbl>
      <w:tblPr>
        <w:tblW w:w="14901" w:type="dxa"/>
        <w:jc w:val="center"/>
        <w:tblCellMar>
          <w:left w:w="0" w:type="dxa"/>
          <w:right w:w="0" w:type="dxa"/>
        </w:tblCellMar>
        <w:tblLook w:val="04A0" w:firstRow="1" w:lastRow="0" w:firstColumn="1" w:lastColumn="0" w:noHBand="0" w:noVBand="1"/>
      </w:tblPr>
      <w:tblGrid>
        <w:gridCol w:w="1277"/>
        <w:gridCol w:w="4947"/>
        <w:gridCol w:w="5926"/>
        <w:gridCol w:w="2751"/>
      </w:tblGrid>
      <w:tr w:rsidR="00242EDB" w:rsidRPr="00D62C99" w:rsidTr="00BF728B">
        <w:trPr>
          <w:trHeight w:val="475"/>
          <w:jc w:val="center"/>
        </w:trPr>
        <w:tc>
          <w:tcPr>
            <w:tcW w:w="6224" w:type="dxa"/>
            <w:gridSpan w:val="2"/>
            <w:tcBorders>
              <w:top w:val="single" w:sz="8" w:space="0" w:color="000000"/>
              <w:left w:val="single" w:sz="8" w:space="0" w:color="000000"/>
              <w:bottom w:val="single" w:sz="8" w:space="0" w:color="000000"/>
              <w:right w:val="single" w:sz="8" w:space="0" w:color="000000"/>
            </w:tcBorders>
            <w:shd w:val="clear" w:color="auto" w:fill="244061"/>
            <w:tcMar>
              <w:top w:w="12" w:type="dxa"/>
              <w:left w:w="76" w:type="dxa"/>
              <w:bottom w:w="0" w:type="dxa"/>
              <w:right w:w="76" w:type="dxa"/>
            </w:tcMar>
            <w:vAlign w:val="center"/>
            <w:hideMark/>
          </w:tcPr>
          <w:p w:rsidR="00242EDB" w:rsidRPr="00D62C99" w:rsidRDefault="00242EDB" w:rsidP="00BF728B">
            <w:pPr>
              <w:rPr>
                <w:color w:val="FFFFFF" w:themeColor="background1"/>
                <w:sz w:val="22"/>
                <w:szCs w:val="22"/>
              </w:rPr>
            </w:pPr>
            <w:r w:rsidRPr="00D62C99">
              <w:rPr>
                <w:b/>
                <w:bCs/>
                <w:color w:val="FFFFFF" w:themeColor="background1"/>
                <w:sz w:val="22"/>
                <w:szCs w:val="22"/>
              </w:rPr>
              <w:lastRenderedPageBreak/>
              <w:t>Değerlendirme Raporuna Konu Birim:</w:t>
            </w:r>
          </w:p>
        </w:tc>
        <w:tc>
          <w:tcPr>
            <w:tcW w:w="8677" w:type="dxa"/>
            <w:gridSpan w:val="2"/>
            <w:tcBorders>
              <w:top w:val="single" w:sz="8" w:space="0" w:color="000000"/>
              <w:left w:val="single" w:sz="8" w:space="0" w:color="000000"/>
              <w:bottom w:val="single" w:sz="8" w:space="0" w:color="000000"/>
              <w:right w:val="single" w:sz="8" w:space="0" w:color="000000"/>
            </w:tcBorders>
            <w:shd w:val="clear" w:color="auto" w:fill="auto"/>
            <w:tcMar>
              <w:top w:w="12" w:type="dxa"/>
              <w:left w:w="76" w:type="dxa"/>
              <w:bottom w:w="0" w:type="dxa"/>
              <w:right w:w="76" w:type="dxa"/>
            </w:tcMar>
            <w:vAlign w:val="center"/>
          </w:tcPr>
          <w:p w:rsidR="00242EDB" w:rsidRPr="00D62C99" w:rsidRDefault="00242EDB" w:rsidP="00BF728B">
            <w:pPr>
              <w:rPr>
                <w:b/>
                <w:color w:val="000000" w:themeColor="text1"/>
                <w:sz w:val="22"/>
                <w:szCs w:val="22"/>
              </w:rPr>
            </w:pPr>
            <w:r w:rsidRPr="00D62C99">
              <w:rPr>
                <w:b/>
                <w:color w:val="000000" w:themeColor="text1"/>
                <w:sz w:val="22"/>
                <w:szCs w:val="22"/>
              </w:rPr>
              <w:t xml:space="preserve">Aydın İl Milli Eğitim Müdürlüğü 2019-2020 Dönemi Stratejik Planı </w:t>
            </w:r>
          </w:p>
          <w:p w:rsidR="00242EDB" w:rsidRPr="00D62C99" w:rsidRDefault="00242EDB" w:rsidP="00BF728B">
            <w:pPr>
              <w:rPr>
                <w:color w:val="000000" w:themeColor="text1"/>
                <w:sz w:val="22"/>
                <w:szCs w:val="22"/>
              </w:rPr>
            </w:pPr>
          </w:p>
        </w:tc>
      </w:tr>
      <w:tr w:rsidR="00242EDB" w:rsidRPr="00D62C99" w:rsidTr="00BF728B">
        <w:trPr>
          <w:trHeight w:val="495"/>
          <w:jc w:val="center"/>
        </w:trPr>
        <w:tc>
          <w:tcPr>
            <w:tcW w:w="6224" w:type="dxa"/>
            <w:gridSpan w:val="2"/>
            <w:tcBorders>
              <w:top w:val="single" w:sz="8" w:space="0" w:color="000000"/>
              <w:left w:val="single" w:sz="8" w:space="0" w:color="000000"/>
              <w:bottom w:val="single" w:sz="8" w:space="0" w:color="000000"/>
              <w:right w:val="single" w:sz="8" w:space="0" w:color="000000"/>
            </w:tcBorders>
            <w:shd w:val="clear" w:color="auto" w:fill="244061"/>
            <w:tcMar>
              <w:top w:w="12" w:type="dxa"/>
              <w:left w:w="76" w:type="dxa"/>
              <w:bottom w:w="0" w:type="dxa"/>
              <w:right w:w="76" w:type="dxa"/>
            </w:tcMar>
            <w:vAlign w:val="center"/>
            <w:hideMark/>
          </w:tcPr>
          <w:p w:rsidR="00242EDB" w:rsidRPr="00D62C99" w:rsidRDefault="00242EDB" w:rsidP="00BF728B">
            <w:pPr>
              <w:rPr>
                <w:color w:val="FFFFFF" w:themeColor="background1"/>
                <w:sz w:val="22"/>
                <w:szCs w:val="22"/>
              </w:rPr>
            </w:pPr>
            <w:r w:rsidRPr="00D62C99">
              <w:rPr>
                <w:b/>
                <w:bCs/>
                <w:color w:val="FFFFFF" w:themeColor="background1"/>
                <w:sz w:val="22"/>
                <w:szCs w:val="22"/>
              </w:rPr>
              <w:t>Değerlendirmeye Konu Stratejik Plan ve Performans Programı:</w:t>
            </w:r>
          </w:p>
        </w:tc>
        <w:tc>
          <w:tcPr>
            <w:tcW w:w="8677" w:type="dxa"/>
            <w:gridSpan w:val="2"/>
            <w:tcBorders>
              <w:top w:val="single" w:sz="8" w:space="0" w:color="000000"/>
              <w:left w:val="single" w:sz="8" w:space="0" w:color="000000"/>
              <w:bottom w:val="single" w:sz="8" w:space="0" w:color="000000"/>
              <w:right w:val="single" w:sz="8" w:space="0" w:color="000000"/>
            </w:tcBorders>
            <w:shd w:val="clear" w:color="auto" w:fill="auto"/>
            <w:tcMar>
              <w:top w:w="12" w:type="dxa"/>
              <w:left w:w="76" w:type="dxa"/>
              <w:bottom w:w="0" w:type="dxa"/>
              <w:right w:w="76" w:type="dxa"/>
            </w:tcMar>
          </w:tcPr>
          <w:p w:rsidR="00242EDB" w:rsidRPr="00D62C99" w:rsidRDefault="00242EDB" w:rsidP="00BF728B">
            <w:pPr>
              <w:rPr>
                <w:b/>
                <w:color w:val="000000" w:themeColor="text1"/>
                <w:sz w:val="22"/>
                <w:szCs w:val="22"/>
              </w:rPr>
            </w:pPr>
            <w:r w:rsidRPr="00D62C99">
              <w:rPr>
                <w:b/>
                <w:color w:val="000000" w:themeColor="text1"/>
                <w:sz w:val="22"/>
                <w:szCs w:val="22"/>
              </w:rPr>
              <w:t>Aydın İl Milli Eğitim Müdürlüğü 2019 Yılı Performans Programı</w:t>
            </w:r>
          </w:p>
        </w:tc>
      </w:tr>
      <w:tr w:rsidR="00242EDB" w:rsidRPr="00D62C99" w:rsidTr="00BF728B">
        <w:trPr>
          <w:trHeight w:val="390"/>
          <w:jc w:val="center"/>
        </w:trPr>
        <w:tc>
          <w:tcPr>
            <w:tcW w:w="1277" w:type="dxa"/>
            <w:tcBorders>
              <w:top w:val="single" w:sz="8" w:space="0" w:color="000000"/>
              <w:left w:val="single" w:sz="8" w:space="0" w:color="000000"/>
              <w:bottom w:val="single" w:sz="8" w:space="0" w:color="000000"/>
              <w:right w:val="single" w:sz="8" w:space="0" w:color="000000"/>
            </w:tcBorders>
            <w:shd w:val="clear" w:color="auto" w:fill="F2DBDB"/>
            <w:tcMar>
              <w:top w:w="12" w:type="dxa"/>
              <w:left w:w="76" w:type="dxa"/>
              <w:bottom w:w="0" w:type="dxa"/>
              <w:right w:w="76" w:type="dxa"/>
            </w:tcMar>
            <w:vAlign w:val="center"/>
            <w:hideMark/>
          </w:tcPr>
          <w:p w:rsidR="00242EDB" w:rsidRPr="00D62C99" w:rsidRDefault="00242EDB" w:rsidP="00BF728B">
            <w:pPr>
              <w:jc w:val="center"/>
              <w:rPr>
                <w:color w:val="000000" w:themeColor="text1"/>
                <w:sz w:val="22"/>
                <w:szCs w:val="22"/>
              </w:rPr>
            </w:pPr>
            <w:r w:rsidRPr="00D62C99">
              <w:rPr>
                <w:b/>
                <w:bCs/>
                <w:color w:val="000000" w:themeColor="text1"/>
                <w:sz w:val="22"/>
                <w:szCs w:val="22"/>
              </w:rPr>
              <w:t>Stratejik Amaç</w:t>
            </w:r>
          </w:p>
        </w:tc>
        <w:tc>
          <w:tcPr>
            <w:tcW w:w="13624" w:type="dxa"/>
            <w:gridSpan w:val="3"/>
            <w:tcBorders>
              <w:top w:val="single" w:sz="8" w:space="0" w:color="000000"/>
              <w:left w:val="single" w:sz="8" w:space="0" w:color="000000"/>
              <w:bottom w:val="single" w:sz="4" w:space="0" w:color="auto"/>
              <w:right w:val="single" w:sz="8" w:space="0" w:color="000000"/>
            </w:tcBorders>
            <w:shd w:val="clear" w:color="auto" w:fill="F2DBDB"/>
            <w:tcMar>
              <w:top w:w="12" w:type="dxa"/>
              <w:left w:w="76" w:type="dxa"/>
              <w:bottom w:w="0" w:type="dxa"/>
              <w:right w:w="76" w:type="dxa"/>
            </w:tcMar>
          </w:tcPr>
          <w:p w:rsidR="00242EDB" w:rsidRPr="005330CD" w:rsidRDefault="00242EDB" w:rsidP="00BF728B">
            <w:pPr>
              <w:rPr>
                <w:sz w:val="22"/>
                <w:szCs w:val="22"/>
              </w:rPr>
            </w:pPr>
            <w:r w:rsidRPr="005330CD">
              <w:rPr>
                <w:b/>
                <w:sz w:val="22"/>
                <w:szCs w:val="22"/>
              </w:rPr>
              <w:t>S.A.2.</w:t>
            </w:r>
            <w:r w:rsidRPr="005330CD">
              <w:rPr>
                <w:sz w:val="22"/>
                <w:szCs w:val="22"/>
              </w:rPr>
              <w:t xml:space="preserve"> Çağdaş normlara uygun, etkili, verimli yönetim ve organizasyon yapısı ve süreçleri hâkim kılınacaktır.</w:t>
            </w:r>
          </w:p>
        </w:tc>
      </w:tr>
      <w:tr w:rsidR="00242EDB" w:rsidRPr="00D62C99" w:rsidTr="00BF728B">
        <w:trPr>
          <w:trHeight w:val="803"/>
          <w:jc w:val="center"/>
        </w:trPr>
        <w:tc>
          <w:tcPr>
            <w:tcW w:w="1277" w:type="dxa"/>
            <w:tcBorders>
              <w:top w:val="single" w:sz="8" w:space="0" w:color="000000"/>
              <w:left w:val="single" w:sz="8" w:space="0" w:color="000000"/>
              <w:bottom w:val="single" w:sz="8" w:space="0" w:color="000000"/>
              <w:right w:val="single" w:sz="4" w:space="0" w:color="auto"/>
            </w:tcBorders>
            <w:shd w:val="clear" w:color="auto" w:fill="F2DBDB"/>
            <w:tcMar>
              <w:top w:w="12" w:type="dxa"/>
              <w:left w:w="76" w:type="dxa"/>
              <w:bottom w:w="0" w:type="dxa"/>
              <w:right w:w="76" w:type="dxa"/>
            </w:tcMar>
            <w:vAlign w:val="center"/>
            <w:hideMark/>
          </w:tcPr>
          <w:p w:rsidR="00242EDB" w:rsidRPr="00D62C99" w:rsidRDefault="00242EDB" w:rsidP="00BF728B">
            <w:pPr>
              <w:jc w:val="center"/>
              <w:rPr>
                <w:color w:val="000000" w:themeColor="text1"/>
                <w:sz w:val="22"/>
                <w:szCs w:val="22"/>
              </w:rPr>
            </w:pPr>
            <w:r w:rsidRPr="00D62C99">
              <w:rPr>
                <w:b/>
                <w:bCs/>
                <w:color w:val="000000" w:themeColor="text1"/>
                <w:sz w:val="22"/>
                <w:szCs w:val="22"/>
              </w:rPr>
              <w:t>Hedef – Performans Hedefi</w:t>
            </w:r>
          </w:p>
        </w:tc>
        <w:tc>
          <w:tcPr>
            <w:tcW w:w="13624" w:type="dxa"/>
            <w:gridSpan w:val="3"/>
            <w:tcBorders>
              <w:top w:val="single" w:sz="4" w:space="0" w:color="auto"/>
              <w:left w:val="single" w:sz="4" w:space="0" w:color="auto"/>
              <w:bottom w:val="single" w:sz="4" w:space="0" w:color="auto"/>
              <w:right w:val="single" w:sz="4" w:space="0" w:color="auto"/>
            </w:tcBorders>
            <w:shd w:val="clear" w:color="auto" w:fill="F2DBDB"/>
            <w:tcMar>
              <w:top w:w="12" w:type="dxa"/>
              <w:left w:w="76" w:type="dxa"/>
              <w:bottom w:w="0" w:type="dxa"/>
              <w:right w:w="76" w:type="dxa"/>
            </w:tcMar>
          </w:tcPr>
          <w:p w:rsidR="00242EDB" w:rsidRPr="005330CD" w:rsidRDefault="00242EDB" w:rsidP="00BF728B">
            <w:pPr>
              <w:rPr>
                <w:b/>
                <w:sz w:val="22"/>
                <w:szCs w:val="22"/>
              </w:rPr>
            </w:pPr>
            <w:r w:rsidRPr="005330CD">
              <w:rPr>
                <w:b/>
                <w:sz w:val="22"/>
                <w:szCs w:val="22"/>
              </w:rPr>
              <w:t xml:space="preserve">Hedef 2.1. </w:t>
            </w:r>
            <w:r w:rsidRPr="005330CD">
              <w:rPr>
                <w:sz w:val="22"/>
                <w:szCs w:val="22"/>
              </w:rPr>
              <w:t>Yönetim ve öğrenme etkinliklerinin izlenmesi, değerlendirilmesi ve geliştirilmesi amacıyla veriye dayalı yönetim yapısına geçilecektir.</w:t>
            </w:r>
          </w:p>
          <w:p w:rsidR="00242EDB" w:rsidRPr="005330CD" w:rsidRDefault="00242EDB" w:rsidP="00BF728B">
            <w:pPr>
              <w:autoSpaceDE w:val="0"/>
              <w:autoSpaceDN w:val="0"/>
              <w:adjustRightInd w:val="0"/>
              <w:rPr>
                <w:b/>
                <w:bCs/>
                <w:sz w:val="22"/>
                <w:szCs w:val="22"/>
              </w:rPr>
            </w:pPr>
            <w:r w:rsidRPr="005330CD">
              <w:rPr>
                <w:b/>
                <w:bCs/>
                <w:sz w:val="22"/>
                <w:szCs w:val="22"/>
              </w:rPr>
              <w:t xml:space="preserve">Performans Hedefi 5. </w:t>
            </w:r>
            <w:r w:rsidRPr="005330CD">
              <w:rPr>
                <w:bCs/>
                <w:sz w:val="22"/>
                <w:szCs w:val="22"/>
              </w:rPr>
              <w:t>2019 yılında yönetim ve öğrenme etkinliklerinin izlenmesi, değerlendirilmesi ve geliştirilmesi amacıyla veriye dayalı yönetim yapısına geçilecektir.</w:t>
            </w:r>
          </w:p>
        </w:tc>
      </w:tr>
      <w:tr w:rsidR="00242EDB" w:rsidRPr="00D62C99" w:rsidTr="00BF728B">
        <w:trPr>
          <w:trHeight w:val="956"/>
          <w:jc w:val="center"/>
        </w:trPr>
        <w:tc>
          <w:tcPr>
            <w:tcW w:w="1277" w:type="dxa"/>
            <w:tcBorders>
              <w:top w:val="single" w:sz="8" w:space="0" w:color="000000"/>
              <w:left w:val="single" w:sz="8" w:space="0" w:color="000000"/>
              <w:bottom w:val="single" w:sz="8" w:space="0" w:color="000000"/>
              <w:right w:val="single" w:sz="4" w:space="0" w:color="auto"/>
            </w:tcBorders>
            <w:shd w:val="clear" w:color="auto" w:fill="F2DBDB"/>
            <w:tcMar>
              <w:top w:w="12" w:type="dxa"/>
              <w:left w:w="76" w:type="dxa"/>
              <w:bottom w:w="0" w:type="dxa"/>
              <w:right w:w="76" w:type="dxa"/>
            </w:tcMar>
            <w:vAlign w:val="center"/>
            <w:hideMark/>
          </w:tcPr>
          <w:p w:rsidR="00242EDB" w:rsidRPr="00D62C99" w:rsidRDefault="00242EDB" w:rsidP="00BF728B">
            <w:pPr>
              <w:jc w:val="center"/>
              <w:rPr>
                <w:color w:val="000000" w:themeColor="text1"/>
                <w:sz w:val="22"/>
                <w:szCs w:val="22"/>
              </w:rPr>
            </w:pPr>
            <w:r w:rsidRPr="00D62C99">
              <w:rPr>
                <w:b/>
                <w:bCs/>
                <w:color w:val="000000" w:themeColor="text1"/>
                <w:sz w:val="22"/>
                <w:szCs w:val="22"/>
              </w:rPr>
              <w:t>Performans Göstergesi</w:t>
            </w:r>
          </w:p>
        </w:tc>
        <w:tc>
          <w:tcPr>
            <w:tcW w:w="13624" w:type="dxa"/>
            <w:gridSpan w:val="3"/>
            <w:tcBorders>
              <w:top w:val="single" w:sz="4" w:space="0" w:color="auto"/>
              <w:left w:val="single" w:sz="4" w:space="0" w:color="auto"/>
              <w:bottom w:val="single" w:sz="4" w:space="0" w:color="auto"/>
              <w:right w:val="single" w:sz="4" w:space="0" w:color="auto"/>
            </w:tcBorders>
            <w:shd w:val="clear" w:color="auto" w:fill="FBE4D5" w:themeFill="accent2" w:themeFillTint="33"/>
            <w:tcMar>
              <w:top w:w="12" w:type="dxa"/>
              <w:left w:w="76" w:type="dxa"/>
              <w:bottom w:w="0" w:type="dxa"/>
              <w:right w:w="76" w:type="dxa"/>
            </w:tcMar>
          </w:tcPr>
          <w:p w:rsidR="00242EDB" w:rsidRPr="005330CD" w:rsidRDefault="00242EDB" w:rsidP="00BF728B">
            <w:pPr>
              <w:rPr>
                <w:sz w:val="22"/>
                <w:szCs w:val="22"/>
              </w:rPr>
            </w:pPr>
            <w:r w:rsidRPr="005330CD">
              <w:rPr>
                <w:b/>
                <w:sz w:val="22"/>
                <w:szCs w:val="22"/>
              </w:rPr>
              <w:t>1.</w:t>
            </w:r>
            <w:r w:rsidRPr="005330CD">
              <w:rPr>
                <w:sz w:val="22"/>
                <w:szCs w:val="22"/>
              </w:rPr>
              <w:t xml:space="preserve"> Eğitsel veri ambarının kurulması (%40)</w:t>
            </w:r>
          </w:p>
          <w:p w:rsidR="00242EDB" w:rsidRPr="005330CD" w:rsidRDefault="00242EDB" w:rsidP="00BF728B">
            <w:pPr>
              <w:rPr>
                <w:sz w:val="22"/>
                <w:szCs w:val="22"/>
              </w:rPr>
            </w:pPr>
            <w:r w:rsidRPr="005330CD">
              <w:rPr>
                <w:b/>
                <w:sz w:val="22"/>
                <w:szCs w:val="22"/>
              </w:rPr>
              <w:t>2.</w:t>
            </w:r>
            <w:r w:rsidRPr="005330CD">
              <w:rPr>
                <w:sz w:val="22"/>
                <w:szCs w:val="22"/>
              </w:rPr>
              <w:t xml:space="preserve">  Coğrafi bilgi sisteminin kurulması (%80)</w:t>
            </w:r>
          </w:p>
          <w:p w:rsidR="00242EDB" w:rsidRPr="005330CD" w:rsidRDefault="00242EDB" w:rsidP="00BF728B">
            <w:pPr>
              <w:jc w:val="both"/>
              <w:rPr>
                <w:bCs/>
                <w:color w:val="000000" w:themeColor="text1"/>
                <w:sz w:val="22"/>
                <w:szCs w:val="22"/>
              </w:rPr>
            </w:pPr>
            <w:r w:rsidRPr="005330CD">
              <w:rPr>
                <w:b/>
                <w:sz w:val="22"/>
                <w:szCs w:val="22"/>
              </w:rPr>
              <w:t>3.</w:t>
            </w:r>
            <w:r w:rsidRPr="005330CD">
              <w:rPr>
                <w:sz w:val="22"/>
                <w:szCs w:val="22"/>
              </w:rPr>
              <w:t xml:space="preserve"> Bakanlık bilgi edinme sistemlerinden hizmet alanların memnuniyet oranı (% 90)</w:t>
            </w:r>
          </w:p>
        </w:tc>
      </w:tr>
      <w:tr w:rsidR="00242EDB" w:rsidRPr="00D62C99" w:rsidTr="00BF728B">
        <w:trPr>
          <w:trHeight w:val="967"/>
          <w:jc w:val="center"/>
        </w:trPr>
        <w:tc>
          <w:tcPr>
            <w:tcW w:w="1277" w:type="dxa"/>
            <w:tcBorders>
              <w:top w:val="single" w:sz="8" w:space="0" w:color="000000"/>
              <w:left w:val="single" w:sz="8" w:space="0" w:color="000000"/>
              <w:bottom w:val="single" w:sz="8" w:space="0" w:color="000000"/>
              <w:right w:val="single" w:sz="8" w:space="0" w:color="000000"/>
            </w:tcBorders>
            <w:shd w:val="clear" w:color="auto" w:fill="F2DBDB"/>
            <w:tcMar>
              <w:top w:w="12" w:type="dxa"/>
              <w:left w:w="76" w:type="dxa"/>
              <w:bottom w:w="0" w:type="dxa"/>
              <w:right w:w="76" w:type="dxa"/>
            </w:tcMar>
            <w:vAlign w:val="center"/>
            <w:hideMark/>
          </w:tcPr>
          <w:p w:rsidR="00242EDB" w:rsidRPr="00D62C99" w:rsidRDefault="00242EDB" w:rsidP="00BF728B">
            <w:pPr>
              <w:jc w:val="center"/>
              <w:rPr>
                <w:color w:val="000000" w:themeColor="text1"/>
                <w:sz w:val="22"/>
                <w:szCs w:val="22"/>
              </w:rPr>
            </w:pPr>
            <w:r w:rsidRPr="00D62C99">
              <w:rPr>
                <w:b/>
                <w:bCs/>
                <w:color w:val="000000" w:themeColor="text1"/>
                <w:sz w:val="22"/>
                <w:szCs w:val="22"/>
              </w:rPr>
              <w:t>Faaliyet</w:t>
            </w:r>
          </w:p>
        </w:tc>
        <w:tc>
          <w:tcPr>
            <w:tcW w:w="13624" w:type="dxa"/>
            <w:gridSpan w:val="3"/>
            <w:tcBorders>
              <w:top w:val="single" w:sz="4" w:space="0" w:color="auto"/>
              <w:left w:val="single" w:sz="8" w:space="0" w:color="000000"/>
              <w:bottom w:val="single" w:sz="8" w:space="0" w:color="000000"/>
              <w:right w:val="single" w:sz="8" w:space="0" w:color="000000"/>
            </w:tcBorders>
            <w:shd w:val="clear" w:color="auto" w:fill="F2DBDB"/>
            <w:tcMar>
              <w:top w:w="12" w:type="dxa"/>
              <w:left w:w="76" w:type="dxa"/>
              <w:bottom w:w="0" w:type="dxa"/>
              <w:right w:w="76" w:type="dxa"/>
            </w:tcMar>
          </w:tcPr>
          <w:p w:rsidR="00242EDB" w:rsidRPr="005330CD" w:rsidRDefault="00242EDB" w:rsidP="00BF728B">
            <w:pPr>
              <w:rPr>
                <w:sz w:val="22"/>
                <w:szCs w:val="22"/>
              </w:rPr>
            </w:pPr>
            <w:r w:rsidRPr="005330CD">
              <w:rPr>
                <w:b/>
                <w:sz w:val="22"/>
                <w:szCs w:val="22"/>
              </w:rPr>
              <w:t>1.</w:t>
            </w:r>
            <w:r w:rsidRPr="005330CD">
              <w:rPr>
                <w:sz w:val="22"/>
                <w:szCs w:val="22"/>
              </w:rPr>
              <w:t xml:space="preserve"> Bakanlığın bilgi işlem ve otomasyon ihtiyaçları karşılanacak ve okul bazında veriye dayalı yönetim sistemine geçilecektir.</w:t>
            </w:r>
          </w:p>
          <w:p w:rsidR="00242EDB" w:rsidRPr="005330CD" w:rsidRDefault="00242EDB" w:rsidP="00BF728B">
            <w:pPr>
              <w:rPr>
                <w:sz w:val="22"/>
                <w:szCs w:val="22"/>
              </w:rPr>
            </w:pPr>
            <w:r w:rsidRPr="005330CD">
              <w:rPr>
                <w:b/>
                <w:sz w:val="22"/>
                <w:szCs w:val="22"/>
              </w:rPr>
              <w:t>2.</w:t>
            </w:r>
            <w:r w:rsidRPr="005330CD">
              <w:rPr>
                <w:sz w:val="22"/>
                <w:szCs w:val="22"/>
              </w:rPr>
              <w:t xml:space="preserve">  Basın ve halkla ilişkilerle ilgili faaliyetler iyileştirilecek ve paydaşların bilgi edinme memnuniyet oranları artırılacaktır.</w:t>
            </w:r>
          </w:p>
          <w:p w:rsidR="00242EDB" w:rsidRPr="005330CD" w:rsidRDefault="00242EDB" w:rsidP="00BF728B">
            <w:pPr>
              <w:spacing w:after="200" w:line="276" w:lineRule="auto"/>
              <w:contextualSpacing/>
              <w:jc w:val="both"/>
              <w:rPr>
                <w:color w:val="000000" w:themeColor="text1"/>
                <w:sz w:val="22"/>
                <w:szCs w:val="22"/>
              </w:rPr>
            </w:pPr>
            <w:r w:rsidRPr="005330CD">
              <w:rPr>
                <w:b/>
                <w:sz w:val="22"/>
                <w:szCs w:val="22"/>
              </w:rPr>
              <w:t>3.</w:t>
            </w:r>
            <w:r w:rsidRPr="005330CD">
              <w:rPr>
                <w:sz w:val="22"/>
                <w:szCs w:val="22"/>
              </w:rPr>
              <w:t xml:space="preserve">  Bakanlık Bilgi Yönetim Sistemine (MEB BYS) altlık oluşturmak üzere Coğrafi bilgi sistemi kurulacaktır.</w:t>
            </w:r>
          </w:p>
        </w:tc>
      </w:tr>
      <w:tr w:rsidR="00242EDB" w:rsidRPr="00D62C99" w:rsidTr="00BF728B">
        <w:trPr>
          <w:trHeight w:val="531"/>
          <w:jc w:val="center"/>
        </w:trPr>
        <w:tc>
          <w:tcPr>
            <w:tcW w:w="14901" w:type="dxa"/>
            <w:gridSpan w:val="4"/>
            <w:tcBorders>
              <w:top w:val="single" w:sz="8" w:space="0" w:color="000000"/>
              <w:left w:val="single" w:sz="8" w:space="0" w:color="000000"/>
              <w:bottom w:val="single" w:sz="8" w:space="0" w:color="000000"/>
              <w:right w:val="single" w:sz="8" w:space="0" w:color="000000"/>
            </w:tcBorders>
            <w:shd w:val="clear" w:color="auto" w:fill="D9D9D9"/>
            <w:tcMar>
              <w:top w:w="12" w:type="dxa"/>
              <w:left w:w="76" w:type="dxa"/>
              <w:bottom w:w="0" w:type="dxa"/>
              <w:right w:w="76" w:type="dxa"/>
            </w:tcMar>
            <w:vAlign w:val="center"/>
            <w:hideMark/>
          </w:tcPr>
          <w:p w:rsidR="00242EDB" w:rsidRPr="00D62C99" w:rsidRDefault="00242EDB" w:rsidP="00BF728B">
            <w:pPr>
              <w:jc w:val="center"/>
              <w:rPr>
                <w:color w:val="000000" w:themeColor="text1"/>
                <w:sz w:val="22"/>
                <w:szCs w:val="22"/>
              </w:rPr>
            </w:pPr>
            <w:r w:rsidRPr="00D62C99">
              <w:rPr>
                <w:b/>
                <w:bCs/>
                <w:color w:val="000000" w:themeColor="text1"/>
                <w:sz w:val="22"/>
                <w:szCs w:val="22"/>
              </w:rPr>
              <w:t>Performans Göstergesi Gerçekleşme Durumu (İl Düzeyinde)</w:t>
            </w:r>
          </w:p>
        </w:tc>
      </w:tr>
      <w:tr w:rsidR="00242EDB" w:rsidRPr="00D62C99" w:rsidTr="00BF728B">
        <w:trPr>
          <w:trHeight w:val="260"/>
          <w:jc w:val="center"/>
        </w:trPr>
        <w:tc>
          <w:tcPr>
            <w:tcW w:w="1277" w:type="dxa"/>
            <w:tcBorders>
              <w:top w:val="single" w:sz="8" w:space="0" w:color="000000"/>
              <w:left w:val="single" w:sz="8" w:space="0" w:color="000000"/>
              <w:bottom w:val="single" w:sz="8" w:space="0" w:color="000000"/>
              <w:right w:val="single" w:sz="4" w:space="0" w:color="auto"/>
            </w:tcBorders>
            <w:shd w:val="clear" w:color="auto" w:fill="auto"/>
            <w:tcMar>
              <w:top w:w="12" w:type="dxa"/>
              <w:left w:w="76" w:type="dxa"/>
              <w:bottom w:w="0" w:type="dxa"/>
              <w:right w:w="76" w:type="dxa"/>
            </w:tcMar>
            <w:vAlign w:val="center"/>
            <w:hideMark/>
          </w:tcPr>
          <w:p w:rsidR="00242EDB" w:rsidRPr="00D62C99" w:rsidRDefault="00242EDB" w:rsidP="00BF728B">
            <w:pPr>
              <w:jc w:val="center"/>
              <w:rPr>
                <w:color w:val="000000" w:themeColor="text1"/>
                <w:sz w:val="22"/>
                <w:szCs w:val="22"/>
              </w:rPr>
            </w:pPr>
            <w:r w:rsidRPr="00D62C99">
              <w:rPr>
                <w:b/>
                <w:bCs/>
                <w:color w:val="000000" w:themeColor="text1"/>
                <w:sz w:val="22"/>
                <w:szCs w:val="22"/>
              </w:rPr>
              <w:t>PG 1</w:t>
            </w:r>
          </w:p>
        </w:tc>
        <w:tc>
          <w:tcPr>
            <w:tcW w:w="13624" w:type="dxa"/>
            <w:gridSpan w:val="3"/>
            <w:tcBorders>
              <w:top w:val="single" w:sz="4" w:space="0" w:color="auto"/>
              <w:left w:val="single" w:sz="8" w:space="0" w:color="000000"/>
              <w:bottom w:val="single" w:sz="8" w:space="0" w:color="000000"/>
              <w:right w:val="single" w:sz="8" w:space="0" w:color="000000"/>
            </w:tcBorders>
            <w:shd w:val="clear" w:color="auto" w:fill="auto"/>
            <w:tcMar>
              <w:top w:w="12" w:type="dxa"/>
              <w:left w:w="76" w:type="dxa"/>
              <w:bottom w:w="0" w:type="dxa"/>
              <w:right w:w="76" w:type="dxa"/>
            </w:tcMar>
            <w:vAlign w:val="center"/>
          </w:tcPr>
          <w:p w:rsidR="00242EDB" w:rsidRPr="00D62C99" w:rsidRDefault="00242EDB" w:rsidP="00BF728B">
            <w:pPr>
              <w:widowControl w:val="0"/>
              <w:jc w:val="center"/>
              <w:rPr>
                <w:rFonts w:eastAsia="Calibri"/>
                <w:color w:val="000000" w:themeColor="text1"/>
                <w:spacing w:val="-20"/>
                <w:sz w:val="22"/>
                <w:szCs w:val="22"/>
              </w:rPr>
            </w:pPr>
          </w:p>
        </w:tc>
      </w:tr>
      <w:tr w:rsidR="00242EDB" w:rsidRPr="00D62C99" w:rsidTr="00BF728B">
        <w:trPr>
          <w:trHeight w:val="260"/>
          <w:jc w:val="center"/>
        </w:trPr>
        <w:tc>
          <w:tcPr>
            <w:tcW w:w="1277" w:type="dxa"/>
            <w:tcBorders>
              <w:top w:val="single" w:sz="8" w:space="0" w:color="000000"/>
              <w:left w:val="single" w:sz="8" w:space="0" w:color="000000"/>
              <w:bottom w:val="single" w:sz="8" w:space="0" w:color="000000"/>
              <w:right w:val="single" w:sz="4" w:space="0" w:color="auto"/>
            </w:tcBorders>
            <w:shd w:val="clear" w:color="auto" w:fill="auto"/>
            <w:tcMar>
              <w:top w:w="12" w:type="dxa"/>
              <w:left w:w="76" w:type="dxa"/>
              <w:bottom w:w="0" w:type="dxa"/>
              <w:right w:w="76" w:type="dxa"/>
            </w:tcMar>
            <w:vAlign w:val="center"/>
          </w:tcPr>
          <w:p w:rsidR="00242EDB" w:rsidRPr="00D62C99" w:rsidRDefault="00242EDB" w:rsidP="00BF728B">
            <w:pPr>
              <w:jc w:val="center"/>
              <w:rPr>
                <w:b/>
                <w:bCs/>
                <w:color w:val="000000" w:themeColor="text1"/>
                <w:sz w:val="22"/>
                <w:szCs w:val="22"/>
              </w:rPr>
            </w:pPr>
            <w:r w:rsidRPr="00D62C99">
              <w:rPr>
                <w:b/>
                <w:bCs/>
                <w:color w:val="000000" w:themeColor="text1"/>
                <w:sz w:val="22"/>
                <w:szCs w:val="22"/>
              </w:rPr>
              <w:t>PG 2</w:t>
            </w:r>
          </w:p>
        </w:tc>
        <w:tc>
          <w:tcPr>
            <w:tcW w:w="13624" w:type="dxa"/>
            <w:gridSpan w:val="3"/>
            <w:tcBorders>
              <w:top w:val="single" w:sz="4" w:space="0" w:color="auto"/>
              <w:left w:val="single" w:sz="8" w:space="0" w:color="000000"/>
              <w:bottom w:val="single" w:sz="8" w:space="0" w:color="000000"/>
              <w:right w:val="single" w:sz="8" w:space="0" w:color="000000"/>
            </w:tcBorders>
            <w:shd w:val="clear" w:color="auto" w:fill="auto"/>
            <w:tcMar>
              <w:top w:w="12" w:type="dxa"/>
              <w:left w:w="76" w:type="dxa"/>
              <w:bottom w:w="0" w:type="dxa"/>
              <w:right w:w="76" w:type="dxa"/>
            </w:tcMar>
            <w:vAlign w:val="center"/>
          </w:tcPr>
          <w:p w:rsidR="00242EDB" w:rsidRPr="00D62C99" w:rsidRDefault="00242EDB" w:rsidP="00BF728B">
            <w:pPr>
              <w:widowControl w:val="0"/>
              <w:jc w:val="center"/>
              <w:rPr>
                <w:rFonts w:eastAsia="Calibri"/>
                <w:color w:val="000000" w:themeColor="text1"/>
                <w:spacing w:val="-20"/>
                <w:sz w:val="22"/>
                <w:szCs w:val="22"/>
              </w:rPr>
            </w:pPr>
          </w:p>
        </w:tc>
      </w:tr>
      <w:tr w:rsidR="00242EDB" w:rsidRPr="00D62C99" w:rsidTr="00BF728B">
        <w:trPr>
          <w:trHeight w:val="260"/>
          <w:jc w:val="center"/>
        </w:trPr>
        <w:tc>
          <w:tcPr>
            <w:tcW w:w="1277" w:type="dxa"/>
            <w:tcBorders>
              <w:top w:val="single" w:sz="8" w:space="0" w:color="000000"/>
              <w:left w:val="single" w:sz="8" w:space="0" w:color="000000"/>
              <w:bottom w:val="single" w:sz="8" w:space="0" w:color="000000"/>
              <w:right w:val="single" w:sz="4" w:space="0" w:color="auto"/>
            </w:tcBorders>
            <w:shd w:val="clear" w:color="auto" w:fill="auto"/>
            <w:tcMar>
              <w:top w:w="12" w:type="dxa"/>
              <w:left w:w="76" w:type="dxa"/>
              <w:bottom w:w="0" w:type="dxa"/>
              <w:right w:w="76" w:type="dxa"/>
            </w:tcMar>
            <w:vAlign w:val="center"/>
          </w:tcPr>
          <w:p w:rsidR="00242EDB" w:rsidRPr="00D62C99" w:rsidRDefault="00242EDB" w:rsidP="00BF728B">
            <w:pPr>
              <w:jc w:val="center"/>
              <w:rPr>
                <w:b/>
                <w:bCs/>
                <w:color w:val="000000" w:themeColor="text1"/>
                <w:sz w:val="22"/>
                <w:szCs w:val="22"/>
              </w:rPr>
            </w:pPr>
            <w:r w:rsidRPr="00D62C99">
              <w:rPr>
                <w:b/>
                <w:bCs/>
                <w:color w:val="000000" w:themeColor="text1"/>
                <w:sz w:val="22"/>
                <w:szCs w:val="22"/>
              </w:rPr>
              <w:t>PG 3</w:t>
            </w:r>
          </w:p>
        </w:tc>
        <w:tc>
          <w:tcPr>
            <w:tcW w:w="13624" w:type="dxa"/>
            <w:gridSpan w:val="3"/>
            <w:tcBorders>
              <w:top w:val="single" w:sz="4" w:space="0" w:color="auto"/>
              <w:left w:val="single" w:sz="8" w:space="0" w:color="000000"/>
              <w:bottom w:val="single" w:sz="8" w:space="0" w:color="000000"/>
              <w:right w:val="single" w:sz="8" w:space="0" w:color="000000"/>
            </w:tcBorders>
            <w:shd w:val="clear" w:color="auto" w:fill="auto"/>
            <w:tcMar>
              <w:top w:w="12" w:type="dxa"/>
              <w:left w:w="76" w:type="dxa"/>
              <w:bottom w:w="0" w:type="dxa"/>
              <w:right w:w="76" w:type="dxa"/>
            </w:tcMar>
            <w:vAlign w:val="center"/>
          </w:tcPr>
          <w:p w:rsidR="00242EDB" w:rsidRPr="00D62C99" w:rsidRDefault="00242EDB" w:rsidP="00BF728B">
            <w:pPr>
              <w:widowControl w:val="0"/>
              <w:jc w:val="center"/>
              <w:rPr>
                <w:rFonts w:eastAsia="Calibri"/>
                <w:color w:val="000000" w:themeColor="text1"/>
                <w:spacing w:val="-20"/>
                <w:sz w:val="22"/>
                <w:szCs w:val="22"/>
              </w:rPr>
            </w:pPr>
          </w:p>
        </w:tc>
      </w:tr>
      <w:tr w:rsidR="00242EDB" w:rsidRPr="00D62C99" w:rsidTr="00BF728B">
        <w:trPr>
          <w:trHeight w:val="519"/>
          <w:jc w:val="center"/>
        </w:trPr>
        <w:tc>
          <w:tcPr>
            <w:tcW w:w="12150" w:type="dxa"/>
            <w:gridSpan w:val="3"/>
            <w:tcBorders>
              <w:top w:val="single" w:sz="4" w:space="0" w:color="auto"/>
              <w:left w:val="single" w:sz="4" w:space="0" w:color="auto"/>
              <w:bottom w:val="single" w:sz="4" w:space="0" w:color="auto"/>
              <w:right w:val="single" w:sz="4" w:space="0" w:color="auto"/>
            </w:tcBorders>
            <w:shd w:val="clear" w:color="auto" w:fill="D9D9D9"/>
            <w:tcMar>
              <w:top w:w="12" w:type="dxa"/>
              <w:left w:w="76" w:type="dxa"/>
              <w:bottom w:w="0" w:type="dxa"/>
              <w:right w:w="76" w:type="dxa"/>
            </w:tcMar>
            <w:vAlign w:val="center"/>
            <w:hideMark/>
          </w:tcPr>
          <w:p w:rsidR="00242EDB" w:rsidRPr="00D62C99" w:rsidRDefault="00242EDB" w:rsidP="00BF728B">
            <w:pPr>
              <w:jc w:val="center"/>
              <w:rPr>
                <w:color w:val="000000" w:themeColor="text1"/>
                <w:sz w:val="22"/>
                <w:szCs w:val="22"/>
              </w:rPr>
            </w:pPr>
            <w:r w:rsidRPr="00D62C99">
              <w:rPr>
                <w:b/>
                <w:bCs/>
                <w:color w:val="000000" w:themeColor="text1"/>
                <w:sz w:val="22"/>
                <w:szCs w:val="22"/>
              </w:rPr>
              <w:t>Yürütülen Faaliyetlere İlişkin Bilgi</w:t>
            </w:r>
            <w:r w:rsidRPr="00D62C99">
              <w:rPr>
                <w:color w:val="000000" w:themeColor="text1"/>
                <w:sz w:val="22"/>
                <w:szCs w:val="22"/>
              </w:rPr>
              <w:t xml:space="preserve"> </w:t>
            </w:r>
            <w:r w:rsidRPr="00D62C99">
              <w:rPr>
                <w:b/>
                <w:bCs/>
                <w:color w:val="000000" w:themeColor="text1"/>
                <w:sz w:val="22"/>
                <w:szCs w:val="22"/>
              </w:rPr>
              <w:t>(İl Düzeyinde)</w:t>
            </w:r>
          </w:p>
        </w:tc>
        <w:tc>
          <w:tcPr>
            <w:tcW w:w="2751" w:type="dxa"/>
            <w:tcBorders>
              <w:top w:val="single" w:sz="4" w:space="0" w:color="auto"/>
              <w:left w:val="single" w:sz="4" w:space="0" w:color="auto"/>
              <w:bottom w:val="single" w:sz="4" w:space="0" w:color="auto"/>
              <w:right w:val="single" w:sz="4" w:space="0" w:color="auto"/>
            </w:tcBorders>
            <w:shd w:val="clear" w:color="auto" w:fill="D9D9D9"/>
            <w:tcMar>
              <w:top w:w="12" w:type="dxa"/>
              <w:left w:w="76" w:type="dxa"/>
              <w:bottom w:w="0" w:type="dxa"/>
              <w:right w:w="76" w:type="dxa"/>
            </w:tcMar>
            <w:vAlign w:val="center"/>
            <w:hideMark/>
          </w:tcPr>
          <w:p w:rsidR="00242EDB" w:rsidRPr="00D62C99" w:rsidRDefault="00242EDB" w:rsidP="00BF728B">
            <w:pPr>
              <w:rPr>
                <w:color w:val="000000" w:themeColor="text1"/>
                <w:sz w:val="22"/>
                <w:szCs w:val="22"/>
              </w:rPr>
            </w:pPr>
            <w:r w:rsidRPr="00D62C99">
              <w:rPr>
                <w:b/>
                <w:bCs/>
                <w:color w:val="000000" w:themeColor="text1"/>
                <w:sz w:val="22"/>
                <w:szCs w:val="22"/>
              </w:rPr>
              <w:t>Ödenek ve Harcama Durumu (TL)</w:t>
            </w:r>
          </w:p>
        </w:tc>
      </w:tr>
      <w:tr w:rsidR="00242EDB" w:rsidRPr="00D62C99" w:rsidTr="00BF728B">
        <w:trPr>
          <w:trHeight w:val="265"/>
          <w:jc w:val="center"/>
        </w:trPr>
        <w:tc>
          <w:tcPr>
            <w:tcW w:w="1277" w:type="dxa"/>
            <w:tcBorders>
              <w:top w:val="single" w:sz="4" w:space="0" w:color="auto"/>
              <w:left w:val="single" w:sz="4" w:space="0" w:color="auto"/>
              <w:bottom w:val="single" w:sz="4" w:space="0" w:color="auto"/>
              <w:right w:val="single" w:sz="4" w:space="0" w:color="auto"/>
            </w:tcBorders>
            <w:shd w:val="clear" w:color="auto" w:fill="auto"/>
            <w:tcMar>
              <w:top w:w="12" w:type="dxa"/>
              <w:left w:w="76" w:type="dxa"/>
              <w:bottom w:w="0" w:type="dxa"/>
              <w:right w:w="76" w:type="dxa"/>
            </w:tcMar>
            <w:vAlign w:val="center"/>
          </w:tcPr>
          <w:p w:rsidR="00242EDB" w:rsidRPr="00D62C99" w:rsidRDefault="00242EDB" w:rsidP="00BF728B">
            <w:pPr>
              <w:jc w:val="center"/>
              <w:rPr>
                <w:b/>
                <w:bCs/>
                <w:sz w:val="22"/>
                <w:szCs w:val="22"/>
              </w:rPr>
            </w:pPr>
            <w:r w:rsidRPr="00D62C99">
              <w:rPr>
                <w:b/>
                <w:bCs/>
                <w:sz w:val="22"/>
                <w:szCs w:val="22"/>
              </w:rPr>
              <w:t>F 1</w:t>
            </w:r>
          </w:p>
        </w:tc>
        <w:tc>
          <w:tcPr>
            <w:tcW w:w="10873" w:type="dxa"/>
            <w:gridSpan w:val="2"/>
            <w:tcBorders>
              <w:top w:val="single" w:sz="4" w:space="0" w:color="auto"/>
              <w:bottom w:val="single" w:sz="4" w:space="0" w:color="auto"/>
            </w:tcBorders>
            <w:shd w:val="clear" w:color="auto" w:fill="FFFFFF" w:themeFill="background1"/>
            <w:tcMar>
              <w:top w:w="12" w:type="dxa"/>
              <w:left w:w="76" w:type="dxa"/>
              <w:bottom w:w="0" w:type="dxa"/>
              <w:right w:w="76" w:type="dxa"/>
            </w:tcMar>
          </w:tcPr>
          <w:p w:rsidR="00242EDB" w:rsidRPr="00D62C99" w:rsidRDefault="00242EDB" w:rsidP="00BF728B">
            <w:pPr>
              <w:jc w:val="both"/>
              <w:rPr>
                <w:sz w:val="22"/>
                <w:szCs w:val="22"/>
              </w:rPr>
            </w:pPr>
          </w:p>
        </w:tc>
        <w:tc>
          <w:tcPr>
            <w:tcW w:w="2751" w:type="dxa"/>
            <w:tcBorders>
              <w:top w:val="single" w:sz="4" w:space="0" w:color="auto"/>
              <w:left w:val="single" w:sz="4" w:space="0" w:color="auto"/>
              <w:bottom w:val="single" w:sz="4" w:space="0" w:color="auto"/>
              <w:right w:val="single" w:sz="4" w:space="0" w:color="auto"/>
            </w:tcBorders>
            <w:shd w:val="clear" w:color="auto" w:fill="FFFFFF" w:themeFill="background1"/>
            <w:tcMar>
              <w:top w:w="12" w:type="dxa"/>
              <w:left w:w="76" w:type="dxa"/>
              <w:bottom w:w="0" w:type="dxa"/>
              <w:right w:w="76" w:type="dxa"/>
            </w:tcMar>
            <w:vAlign w:val="center"/>
          </w:tcPr>
          <w:p w:rsidR="00242EDB" w:rsidRPr="00D62C99" w:rsidRDefault="00242EDB" w:rsidP="00BF728B">
            <w:pPr>
              <w:shd w:val="clear" w:color="auto" w:fill="FFFFFF" w:themeFill="background1"/>
              <w:contextualSpacing/>
              <w:jc w:val="center"/>
              <w:rPr>
                <w:sz w:val="22"/>
                <w:szCs w:val="22"/>
              </w:rPr>
            </w:pPr>
          </w:p>
        </w:tc>
      </w:tr>
      <w:tr w:rsidR="00242EDB" w:rsidRPr="00D62C99" w:rsidTr="00BF728B">
        <w:trPr>
          <w:trHeight w:val="265"/>
          <w:jc w:val="center"/>
        </w:trPr>
        <w:tc>
          <w:tcPr>
            <w:tcW w:w="1277" w:type="dxa"/>
            <w:tcBorders>
              <w:top w:val="single" w:sz="4" w:space="0" w:color="auto"/>
              <w:left w:val="single" w:sz="4" w:space="0" w:color="auto"/>
              <w:bottom w:val="single" w:sz="4" w:space="0" w:color="auto"/>
              <w:right w:val="single" w:sz="4" w:space="0" w:color="auto"/>
            </w:tcBorders>
            <w:shd w:val="clear" w:color="auto" w:fill="auto"/>
            <w:tcMar>
              <w:top w:w="12" w:type="dxa"/>
              <w:left w:w="76" w:type="dxa"/>
              <w:bottom w:w="0" w:type="dxa"/>
              <w:right w:w="76" w:type="dxa"/>
            </w:tcMar>
            <w:vAlign w:val="center"/>
          </w:tcPr>
          <w:p w:rsidR="00242EDB" w:rsidRPr="00D62C99" w:rsidRDefault="00242EDB" w:rsidP="00BF728B">
            <w:pPr>
              <w:jc w:val="center"/>
              <w:rPr>
                <w:b/>
                <w:bCs/>
                <w:sz w:val="22"/>
                <w:szCs w:val="22"/>
              </w:rPr>
            </w:pPr>
            <w:r w:rsidRPr="00D62C99">
              <w:rPr>
                <w:b/>
                <w:bCs/>
                <w:sz w:val="22"/>
                <w:szCs w:val="22"/>
              </w:rPr>
              <w:t>F 2</w:t>
            </w:r>
          </w:p>
        </w:tc>
        <w:tc>
          <w:tcPr>
            <w:tcW w:w="10873" w:type="dxa"/>
            <w:gridSpan w:val="2"/>
            <w:tcBorders>
              <w:top w:val="single" w:sz="4" w:space="0" w:color="auto"/>
              <w:bottom w:val="single" w:sz="4" w:space="0" w:color="auto"/>
            </w:tcBorders>
            <w:shd w:val="clear" w:color="auto" w:fill="FFFFFF" w:themeFill="background1"/>
            <w:tcMar>
              <w:top w:w="12" w:type="dxa"/>
              <w:left w:w="76" w:type="dxa"/>
              <w:bottom w:w="0" w:type="dxa"/>
              <w:right w:w="76" w:type="dxa"/>
            </w:tcMar>
          </w:tcPr>
          <w:p w:rsidR="00242EDB" w:rsidRPr="00D62C99" w:rsidRDefault="00242EDB" w:rsidP="00BF728B">
            <w:pPr>
              <w:jc w:val="both"/>
              <w:rPr>
                <w:sz w:val="22"/>
                <w:szCs w:val="22"/>
              </w:rPr>
            </w:pPr>
          </w:p>
        </w:tc>
        <w:tc>
          <w:tcPr>
            <w:tcW w:w="2751" w:type="dxa"/>
            <w:tcBorders>
              <w:top w:val="single" w:sz="4" w:space="0" w:color="auto"/>
              <w:left w:val="single" w:sz="4" w:space="0" w:color="auto"/>
              <w:bottom w:val="single" w:sz="4" w:space="0" w:color="auto"/>
              <w:right w:val="single" w:sz="4" w:space="0" w:color="auto"/>
            </w:tcBorders>
            <w:shd w:val="clear" w:color="auto" w:fill="FFFFFF" w:themeFill="background1"/>
            <w:tcMar>
              <w:top w:w="12" w:type="dxa"/>
              <w:left w:w="76" w:type="dxa"/>
              <w:bottom w:w="0" w:type="dxa"/>
              <w:right w:w="76" w:type="dxa"/>
            </w:tcMar>
            <w:vAlign w:val="center"/>
          </w:tcPr>
          <w:p w:rsidR="00242EDB" w:rsidRPr="00D62C99" w:rsidRDefault="00242EDB" w:rsidP="00BF728B">
            <w:pPr>
              <w:shd w:val="clear" w:color="auto" w:fill="FFFFFF" w:themeFill="background1"/>
              <w:contextualSpacing/>
              <w:jc w:val="center"/>
              <w:rPr>
                <w:sz w:val="22"/>
                <w:szCs w:val="22"/>
              </w:rPr>
            </w:pPr>
          </w:p>
        </w:tc>
      </w:tr>
      <w:tr w:rsidR="00242EDB" w:rsidRPr="00D62C99" w:rsidTr="00BF728B">
        <w:trPr>
          <w:trHeight w:val="265"/>
          <w:jc w:val="center"/>
        </w:trPr>
        <w:tc>
          <w:tcPr>
            <w:tcW w:w="1277" w:type="dxa"/>
            <w:tcBorders>
              <w:top w:val="single" w:sz="4" w:space="0" w:color="auto"/>
              <w:left w:val="single" w:sz="4" w:space="0" w:color="auto"/>
              <w:bottom w:val="single" w:sz="4" w:space="0" w:color="auto"/>
              <w:right w:val="single" w:sz="4" w:space="0" w:color="auto"/>
            </w:tcBorders>
            <w:shd w:val="clear" w:color="auto" w:fill="auto"/>
            <w:tcMar>
              <w:top w:w="12" w:type="dxa"/>
              <w:left w:w="76" w:type="dxa"/>
              <w:bottom w:w="0" w:type="dxa"/>
              <w:right w:w="76" w:type="dxa"/>
            </w:tcMar>
            <w:vAlign w:val="center"/>
          </w:tcPr>
          <w:p w:rsidR="00242EDB" w:rsidRPr="00D62C99" w:rsidRDefault="00242EDB" w:rsidP="00BF728B">
            <w:pPr>
              <w:jc w:val="center"/>
              <w:rPr>
                <w:b/>
                <w:bCs/>
                <w:sz w:val="22"/>
                <w:szCs w:val="22"/>
              </w:rPr>
            </w:pPr>
            <w:r w:rsidRPr="00D62C99">
              <w:rPr>
                <w:b/>
                <w:bCs/>
                <w:sz w:val="22"/>
                <w:szCs w:val="22"/>
              </w:rPr>
              <w:t>F 3</w:t>
            </w:r>
          </w:p>
        </w:tc>
        <w:tc>
          <w:tcPr>
            <w:tcW w:w="10873" w:type="dxa"/>
            <w:gridSpan w:val="2"/>
            <w:tcBorders>
              <w:top w:val="single" w:sz="4" w:space="0" w:color="auto"/>
              <w:bottom w:val="single" w:sz="4" w:space="0" w:color="auto"/>
            </w:tcBorders>
            <w:shd w:val="clear" w:color="auto" w:fill="FFFFFF" w:themeFill="background1"/>
            <w:tcMar>
              <w:top w:w="12" w:type="dxa"/>
              <w:left w:w="76" w:type="dxa"/>
              <w:bottom w:w="0" w:type="dxa"/>
              <w:right w:w="76" w:type="dxa"/>
            </w:tcMar>
          </w:tcPr>
          <w:p w:rsidR="00242EDB" w:rsidRPr="00D62C99" w:rsidRDefault="00242EDB" w:rsidP="00BF728B">
            <w:pPr>
              <w:jc w:val="both"/>
              <w:rPr>
                <w:sz w:val="22"/>
                <w:szCs w:val="22"/>
              </w:rPr>
            </w:pPr>
          </w:p>
        </w:tc>
        <w:tc>
          <w:tcPr>
            <w:tcW w:w="2751" w:type="dxa"/>
            <w:tcBorders>
              <w:top w:val="single" w:sz="4" w:space="0" w:color="auto"/>
              <w:left w:val="single" w:sz="4" w:space="0" w:color="auto"/>
              <w:bottom w:val="single" w:sz="4" w:space="0" w:color="auto"/>
              <w:right w:val="single" w:sz="4" w:space="0" w:color="auto"/>
            </w:tcBorders>
            <w:shd w:val="clear" w:color="auto" w:fill="FFFFFF" w:themeFill="background1"/>
            <w:tcMar>
              <w:top w:w="12" w:type="dxa"/>
              <w:left w:w="76" w:type="dxa"/>
              <w:bottom w:w="0" w:type="dxa"/>
              <w:right w:w="76" w:type="dxa"/>
            </w:tcMar>
            <w:vAlign w:val="center"/>
          </w:tcPr>
          <w:p w:rsidR="00242EDB" w:rsidRPr="00D62C99" w:rsidRDefault="00242EDB" w:rsidP="00BF728B">
            <w:pPr>
              <w:shd w:val="clear" w:color="auto" w:fill="FFFFFF" w:themeFill="background1"/>
              <w:contextualSpacing/>
              <w:jc w:val="center"/>
              <w:rPr>
                <w:sz w:val="22"/>
                <w:szCs w:val="22"/>
              </w:rPr>
            </w:pPr>
          </w:p>
        </w:tc>
      </w:tr>
    </w:tbl>
    <w:p w:rsidR="00242EDB" w:rsidRPr="00D62C99" w:rsidRDefault="00242EDB" w:rsidP="00242EDB">
      <w:pPr>
        <w:spacing w:line="16" w:lineRule="atLeast"/>
        <w:rPr>
          <w:color w:val="C00000"/>
        </w:rPr>
      </w:pPr>
    </w:p>
    <w:p w:rsidR="00242EDB" w:rsidRPr="00D62C99" w:rsidRDefault="00242EDB" w:rsidP="00242EDB">
      <w:pPr>
        <w:rPr>
          <w:color w:val="C00000"/>
        </w:rPr>
      </w:pPr>
    </w:p>
    <w:p w:rsidR="00242EDB" w:rsidRPr="00D62C99" w:rsidRDefault="00242EDB" w:rsidP="00242EDB">
      <w:pPr>
        <w:rPr>
          <w:color w:val="C00000"/>
        </w:rPr>
      </w:pPr>
    </w:p>
    <w:p w:rsidR="00242EDB" w:rsidRPr="00D62C99" w:rsidRDefault="00242EDB" w:rsidP="00242EDB">
      <w:pPr>
        <w:rPr>
          <w:color w:val="C00000"/>
        </w:rPr>
      </w:pPr>
    </w:p>
    <w:p w:rsidR="00242EDB" w:rsidRPr="00D62C99" w:rsidRDefault="00242EDB" w:rsidP="00242EDB"/>
    <w:tbl>
      <w:tblPr>
        <w:tblW w:w="14901" w:type="dxa"/>
        <w:jc w:val="center"/>
        <w:tblCellMar>
          <w:left w:w="0" w:type="dxa"/>
          <w:right w:w="0" w:type="dxa"/>
        </w:tblCellMar>
        <w:tblLook w:val="04A0" w:firstRow="1" w:lastRow="0" w:firstColumn="1" w:lastColumn="0" w:noHBand="0" w:noVBand="1"/>
      </w:tblPr>
      <w:tblGrid>
        <w:gridCol w:w="1277"/>
        <w:gridCol w:w="4947"/>
        <w:gridCol w:w="5926"/>
        <w:gridCol w:w="2751"/>
      </w:tblGrid>
      <w:tr w:rsidR="00242EDB" w:rsidRPr="00D62C99" w:rsidTr="00BF728B">
        <w:trPr>
          <w:trHeight w:val="475"/>
          <w:jc w:val="center"/>
        </w:trPr>
        <w:tc>
          <w:tcPr>
            <w:tcW w:w="6224" w:type="dxa"/>
            <w:gridSpan w:val="2"/>
            <w:tcBorders>
              <w:top w:val="single" w:sz="8" w:space="0" w:color="000000"/>
              <w:left w:val="single" w:sz="8" w:space="0" w:color="000000"/>
              <w:bottom w:val="single" w:sz="8" w:space="0" w:color="000000"/>
              <w:right w:val="single" w:sz="8" w:space="0" w:color="000000"/>
            </w:tcBorders>
            <w:shd w:val="clear" w:color="auto" w:fill="244061"/>
            <w:tcMar>
              <w:top w:w="12" w:type="dxa"/>
              <w:left w:w="76" w:type="dxa"/>
              <w:bottom w:w="0" w:type="dxa"/>
              <w:right w:w="76" w:type="dxa"/>
            </w:tcMar>
            <w:vAlign w:val="center"/>
            <w:hideMark/>
          </w:tcPr>
          <w:p w:rsidR="00242EDB" w:rsidRPr="00D62C99" w:rsidRDefault="00242EDB" w:rsidP="00BF728B">
            <w:pPr>
              <w:rPr>
                <w:color w:val="FFFFFF" w:themeColor="background1"/>
                <w:sz w:val="22"/>
                <w:szCs w:val="22"/>
              </w:rPr>
            </w:pPr>
            <w:r w:rsidRPr="00D62C99">
              <w:rPr>
                <w:b/>
                <w:bCs/>
                <w:color w:val="FFFFFF" w:themeColor="background1"/>
                <w:sz w:val="22"/>
                <w:szCs w:val="22"/>
              </w:rPr>
              <w:lastRenderedPageBreak/>
              <w:t xml:space="preserve">Değerlendirme Raporuna Konu Birim: </w:t>
            </w:r>
          </w:p>
        </w:tc>
        <w:tc>
          <w:tcPr>
            <w:tcW w:w="8677" w:type="dxa"/>
            <w:gridSpan w:val="2"/>
            <w:tcBorders>
              <w:top w:val="single" w:sz="8" w:space="0" w:color="000000"/>
              <w:left w:val="single" w:sz="8" w:space="0" w:color="000000"/>
              <w:bottom w:val="single" w:sz="8" w:space="0" w:color="000000"/>
              <w:right w:val="single" w:sz="8" w:space="0" w:color="000000"/>
            </w:tcBorders>
            <w:shd w:val="clear" w:color="auto" w:fill="auto"/>
            <w:tcMar>
              <w:top w:w="12" w:type="dxa"/>
              <w:left w:w="76" w:type="dxa"/>
              <w:bottom w:w="0" w:type="dxa"/>
              <w:right w:w="76" w:type="dxa"/>
            </w:tcMar>
            <w:vAlign w:val="center"/>
          </w:tcPr>
          <w:p w:rsidR="00242EDB" w:rsidRPr="00D62C99" w:rsidRDefault="00242EDB" w:rsidP="00BF728B">
            <w:pPr>
              <w:rPr>
                <w:b/>
                <w:color w:val="000000" w:themeColor="text1"/>
                <w:sz w:val="22"/>
                <w:szCs w:val="22"/>
              </w:rPr>
            </w:pPr>
            <w:r w:rsidRPr="00D62C99">
              <w:rPr>
                <w:b/>
                <w:color w:val="000000" w:themeColor="text1"/>
                <w:sz w:val="22"/>
                <w:szCs w:val="22"/>
              </w:rPr>
              <w:t xml:space="preserve">Aydın İl Milli Eğitim Müdürlüğü 2019-2020 Dönemi Stratejik Planı </w:t>
            </w:r>
          </w:p>
          <w:p w:rsidR="00242EDB" w:rsidRPr="00D62C99" w:rsidRDefault="00242EDB" w:rsidP="00BF728B">
            <w:pPr>
              <w:rPr>
                <w:color w:val="000000" w:themeColor="text1"/>
                <w:sz w:val="22"/>
                <w:szCs w:val="22"/>
              </w:rPr>
            </w:pPr>
          </w:p>
        </w:tc>
      </w:tr>
      <w:tr w:rsidR="00242EDB" w:rsidRPr="00D62C99" w:rsidTr="00BF728B">
        <w:trPr>
          <w:trHeight w:val="495"/>
          <w:jc w:val="center"/>
        </w:trPr>
        <w:tc>
          <w:tcPr>
            <w:tcW w:w="6224" w:type="dxa"/>
            <w:gridSpan w:val="2"/>
            <w:tcBorders>
              <w:top w:val="single" w:sz="8" w:space="0" w:color="000000"/>
              <w:left w:val="single" w:sz="8" w:space="0" w:color="000000"/>
              <w:bottom w:val="single" w:sz="8" w:space="0" w:color="000000"/>
              <w:right w:val="single" w:sz="8" w:space="0" w:color="000000"/>
            </w:tcBorders>
            <w:shd w:val="clear" w:color="auto" w:fill="244061"/>
            <w:tcMar>
              <w:top w:w="12" w:type="dxa"/>
              <w:left w:w="76" w:type="dxa"/>
              <w:bottom w:w="0" w:type="dxa"/>
              <w:right w:w="76" w:type="dxa"/>
            </w:tcMar>
            <w:vAlign w:val="center"/>
            <w:hideMark/>
          </w:tcPr>
          <w:p w:rsidR="00242EDB" w:rsidRPr="00D62C99" w:rsidRDefault="00242EDB" w:rsidP="00BF728B">
            <w:pPr>
              <w:rPr>
                <w:color w:val="FFFFFF" w:themeColor="background1"/>
                <w:sz w:val="22"/>
                <w:szCs w:val="22"/>
              </w:rPr>
            </w:pPr>
            <w:r w:rsidRPr="00D62C99">
              <w:rPr>
                <w:b/>
                <w:bCs/>
                <w:color w:val="FFFFFF" w:themeColor="background1"/>
                <w:sz w:val="22"/>
                <w:szCs w:val="22"/>
              </w:rPr>
              <w:t>Değerlendirmeye Konu Stratejik Plan ve Performans Programı:</w:t>
            </w:r>
          </w:p>
        </w:tc>
        <w:tc>
          <w:tcPr>
            <w:tcW w:w="8677" w:type="dxa"/>
            <w:gridSpan w:val="2"/>
            <w:tcBorders>
              <w:top w:val="single" w:sz="8" w:space="0" w:color="000000"/>
              <w:left w:val="single" w:sz="8" w:space="0" w:color="000000"/>
              <w:bottom w:val="single" w:sz="8" w:space="0" w:color="000000"/>
              <w:right w:val="single" w:sz="8" w:space="0" w:color="000000"/>
            </w:tcBorders>
            <w:shd w:val="clear" w:color="auto" w:fill="auto"/>
            <w:tcMar>
              <w:top w:w="12" w:type="dxa"/>
              <w:left w:w="76" w:type="dxa"/>
              <w:bottom w:w="0" w:type="dxa"/>
              <w:right w:w="76" w:type="dxa"/>
            </w:tcMar>
          </w:tcPr>
          <w:p w:rsidR="00242EDB" w:rsidRPr="00D62C99" w:rsidRDefault="00242EDB" w:rsidP="00BF728B">
            <w:pPr>
              <w:rPr>
                <w:b/>
                <w:color w:val="000000" w:themeColor="text1"/>
                <w:sz w:val="22"/>
                <w:szCs w:val="22"/>
              </w:rPr>
            </w:pPr>
            <w:r w:rsidRPr="00D62C99">
              <w:rPr>
                <w:b/>
                <w:color w:val="000000" w:themeColor="text1"/>
                <w:sz w:val="22"/>
                <w:szCs w:val="22"/>
              </w:rPr>
              <w:t>Aydın İl Milli Eğitim Müdürlüğü 2019 Yılı Performans Programı</w:t>
            </w:r>
          </w:p>
        </w:tc>
      </w:tr>
      <w:tr w:rsidR="00242EDB" w:rsidRPr="00D62C99" w:rsidTr="00BF728B">
        <w:trPr>
          <w:trHeight w:val="390"/>
          <w:jc w:val="center"/>
        </w:trPr>
        <w:tc>
          <w:tcPr>
            <w:tcW w:w="1277" w:type="dxa"/>
            <w:tcBorders>
              <w:top w:val="single" w:sz="8" w:space="0" w:color="000000"/>
              <w:left w:val="single" w:sz="8" w:space="0" w:color="000000"/>
              <w:bottom w:val="single" w:sz="8" w:space="0" w:color="000000"/>
              <w:right w:val="single" w:sz="8" w:space="0" w:color="000000"/>
            </w:tcBorders>
            <w:shd w:val="clear" w:color="auto" w:fill="F2DBDB"/>
            <w:tcMar>
              <w:top w:w="12" w:type="dxa"/>
              <w:left w:w="76" w:type="dxa"/>
              <w:bottom w:w="0" w:type="dxa"/>
              <w:right w:w="76" w:type="dxa"/>
            </w:tcMar>
            <w:vAlign w:val="center"/>
            <w:hideMark/>
          </w:tcPr>
          <w:p w:rsidR="00242EDB" w:rsidRPr="00D62C99" w:rsidRDefault="00242EDB" w:rsidP="00BF728B">
            <w:pPr>
              <w:jc w:val="center"/>
              <w:rPr>
                <w:color w:val="000000" w:themeColor="text1"/>
                <w:sz w:val="22"/>
                <w:szCs w:val="22"/>
              </w:rPr>
            </w:pPr>
            <w:r w:rsidRPr="00D62C99">
              <w:rPr>
                <w:b/>
                <w:bCs/>
                <w:color w:val="000000" w:themeColor="text1"/>
                <w:sz w:val="22"/>
                <w:szCs w:val="22"/>
              </w:rPr>
              <w:t>Stratejik Amaç</w:t>
            </w:r>
          </w:p>
        </w:tc>
        <w:tc>
          <w:tcPr>
            <w:tcW w:w="13624" w:type="dxa"/>
            <w:gridSpan w:val="3"/>
            <w:tcBorders>
              <w:top w:val="single" w:sz="8" w:space="0" w:color="000000"/>
              <w:left w:val="single" w:sz="8" w:space="0" w:color="000000"/>
              <w:bottom w:val="single" w:sz="4" w:space="0" w:color="auto"/>
              <w:right w:val="single" w:sz="8" w:space="0" w:color="000000"/>
            </w:tcBorders>
            <w:shd w:val="clear" w:color="auto" w:fill="F2DBDB"/>
            <w:tcMar>
              <w:top w:w="12" w:type="dxa"/>
              <w:left w:w="76" w:type="dxa"/>
              <w:bottom w:w="0" w:type="dxa"/>
              <w:right w:w="76" w:type="dxa"/>
            </w:tcMar>
          </w:tcPr>
          <w:p w:rsidR="00242EDB" w:rsidRPr="005330CD" w:rsidRDefault="00242EDB" w:rsidP="00BF728B">
            <w:pPr>
              <w:rPr>
                <w:sz w:val="22"/>
                <w:szCs w:val="22"/>
              </w:rPr>
            </w:pPr>
            <w:r w:rsidRPr="005330CD">
              <w:rPr>
                <w:b/>
                <w:sz w:val="22"/>
                <w:szCs w:val="22"/>
              </w:rPr>
              <w:t>S.A.2.</w:t>
            </w:r>
            <w:r w:rsidRPr="005330CD">
              <w:rPr>
                <w:sz w:val="22"/>
                <w:szCs w:val="22"/>
              </w:rPr>
              <w:t xml:space="preserve"> Çağdaş normlara uygun, etkili, verimli yönetim ve organizasyon yapısı ve süreçleri hâkim kılınacaktır.</w:t>
            </w:r>
          </w:p>
          <w:p w:rsidR="00242EDB" w:rsidRPr="005330CD" w:rsidRDefault="00242EDB" w:rsidP="00BF728B">
            <w:pPr>
              <w:jc w:val="both"/>
              <w:rPr>
                <w:sz w:val="22"/>
                <w:szCs w:val="22"/>
              </w:rPr>
            </w:pPr>
          </w:p>
        </w:tc>
      </w:tr>
      <w:tr w:rsidR="00242EDB" w:rsidRPr="00D62C99" w:rsidTr="00BF728B">
        <w:trPr>
          <w:trHeight w:val="298"/>
          <w:jc w:val="center"/>
        </w:trPr>
        <w:tc>
          <w:tcPr>
            <w:tcW w:w="1277" w:type="dxa"/>
            <w:tcBorders>
              <w:top w:val="single" w:sz="8" w:space="0" w:color="000000"/>
              <w:left w:val="single" w:sz="8" w:space="0" w:color="000000"/>
              <w:bottom w:val="single" w:sz="8" w:space="0" w:color="000000"/>
              <w:right w:val="single" w:sz="4" w:space="0" w:color="auto"/>
            </w:tcBorders>
            <w:shd w:val="clear" w:color="auto" w:fill="F2DBDB"/>
            <w:tcMar>
              <w:top w:w="12" w:type="dxa"/>
              <w:left w:w="76" w:type="dxa"/>
              <w:bottom w:w="0" w:type="dxa"/>
              <w:right w:w="76" w:type="dxa"/>
            </w:tcMar>
            <w:vAlign w:val="center"/>
            <w:hideMark/>
          </w:tcPr>
          <w:p w:rsidR="00242EDB" w:rsidRPr="00D62C99" w:rsidRDefault="00242EDB" w:rsidP="00BF728B">
            <w:pPr>
              <w:jc w:val="center"/>
              <w:rPr>
                <w:color w:val="000000" w:themeColor="text1"/>
                <w:sz w:val="22"/>
                <w:szCs w:val="22"/>
              </w:rPr>
            </w:pPr>
            <w:r w:rsidRPr="00D62C99">
              <w:rPr>
                <w:b/>
                <w:bCs/>
                <w:color w:val="000000" w:themeColor="text1"/>
                <w:sz w:val="22"/>
                <w:szCs w:val="22"/>
              </w:rPr>
              <w:t>Hedef – Performans Hedefi</w:t>
            </w:r>
          </w:p>
        </w:tc>
        <w:tc>
          <w:tcPr>
            <w:tcW w:w="13624" w:type="dxa"/>
            <w:gridSpan w:val="3"/>
            <w:tcBorders>
              <w:top w:val="single" w:sz="4" w:space="0" w:color="auto"/>
              <w:left w:val="single" w:sz="4" w:space="0" w:color="auto"/>
              <w:bottom w:val="single" w:sz="4" w:space="0" w:color="auto"/>
              <w:right w:val="single" w:sz="4" w:space="0" w:color="auto"/>
            </w:tcBorders>
            <w:shd w:val="clear" w:color="auto" w:fill="F2DBDB"/>
            <w:tcMar>
              <w:top w:w="12" w:type="dxa"/>
              <w:left w:w="76" w:type="dxa"/>
              <w:bottom w:w="0" w:type="dxa"/>
              <w:right w:w="76" w:type="dxa"/>
            </w:tcMar>
          </w:tcPr>
          <w:p w:rsidR="00242EDB" w:rsidRPr="005330CD" w:rsidRDefault="00242EDB" w:rsidP="00BF728B">
            <w:pPr>
              <w:rPr>
                <w:b/>
                <w:bCs/>
                <w:sz w:val="22"/>
                <w:szCs w:val="22"/>
              </w:rPr>
            </w:pPr>
            <w:r w:rsidRPr="005330CD">
              <w:rPr>
                <w:b/>
                <w:bCs/>
                <w:sz w:val="22"/>
                <w:szCs w:val="22"/>
              </w:rPr>
              <w:t xml:space="preserve">Hedef 2.2. </w:t>
            </w:r>
            <w:r w:rsidRPr="005330CD">
              <w:rPr>
                <w:bCs/>
                <w:sz w:val="22"/>
                <w:szCs w:val="22"/>
              </w:rPr>
              <w:t>Öğretmen ve okul yöneticilerinin gelişimlerini desteklemek amacıyla yeni bir mesleki gelişim anlayışı, sistemi ve modeli oluşturulacaktır.</w:t>
            </w:r>
          </w:p>
          <w:p w:rsidR="00242EDB" w:rsidRPr="005330CD" w:rsidRDefault="00242EDB" w:rsidP="00BF728B">
            <w:pPr>
              <w:autoSpaceDE w:val="0"/>
              <w:autoSpaceDN w:val="0"/>
              <w:adjustRightInd w:val="0"/>
              <w:rPr>
                <w:b/>
                <w:bCs/>
                <w:sz w:val="22"/>
                <w:szCs w:val="22"/>
              </w:rPr>
            </w:pPr>
            <w:r w:rsidRPr="005330CD">
              <w:rPr>
                <w:b/>
                <w:bCs/>
                <w:sz w:val="22"/>
                <w:szCs w:val="22"/>
              </w:rPr>
              <w:t>Performans Hedefi 6.</w:t>
            </w:r>
            <w:r w:rsidRPr="005330CD">
              <w:rPr>
                <w:bCs/>
                <w:sz w:val="22"/>
                <w:szCs w:val="22"/>
              </w:rPr>
              <w:t>2019 yılında öğretmenlik mesleğinin gelişimi amacıyla yeni bir sistem ve model hayata geçirilecektir.</w:t>
            </w:r>
          </w:p>
        </w:tc>
      </w:tr>
      <w:tr w:rsidR="00242EDB" w:rsidRPr="00D62C99" w:rsidTr="00BF728B">
        <w:trPr>
          <w:trHeight w:val="1158"/>
          <w:jc w:val="center"/>
        </w:trPr>
        <w:tc>
          <w:tcPr>
            <w:tcW w:w="1277" w:type="dxa"/>
            <w:tcBorders>
              <w:top w:val="single" w:sz="8" w:space="0" w:color="000000"/>
              <w:left w:val="single" w:sz="8" w:space="0" w:color="000000"/>
              <w:bottom w:val="single" w:sz="8" w:space="0" w:color="000000"/>
              <w:right w:val="single" w:sz="4" w:space="0" w:color="auto"/>
            </w:tcBorders>
            <w:shd w:val="clear" w:color="auto" w:fill="F2DBDB"/>
            <w:tcMar>
              <w:top w:w="12" w:type="dxa"/>
              <w:left w:w="76" w:type="dxa"/>
              <w:bottom w:w="0" w:type="dxa"/>
              <w:right w:w="76" w:type="dxa"/>
            </w:tcMar>
            <w:vAlign w:val="center"/>
            <w:hideMark/>
          </w:tcPr>
          <w:p w:rsidR="00242EDB" w:rsidRPr="00D62C99" w:rsidRDefault="00242EDB" w:rsidP="00BF728B">
            <w:pPr>
              <w:jc w:val="center"/>
              <w:rPr>
                <w:color w:val="000000" w:themeColor="text1"/>
                <w:sz w:val="22"/>
                <w:szCs w:val="22"/>
              </w:rPr>
            </w:pPr>
            <w:r w:rsidRPr="00D62C99">
              <w:rPr>
                <w:b/>
                <w:bCs/>
                <w:color w:val="000000" w:themeColor="text1"/>
                <w:sz w:val="22"/>
                <w:szCs w:val="22"/>
              </w:rPr>
              <w:t>Performans Göstergesi</w:t>
            </w:r>
          </w:p>
        </w:tc>
        <w:tc>
          <w:tcPr>
            <w:tcW w:w="13624" w:type="dxa"/>
            <w:gridSpan w:val="3"/>
            <w:tcBorders>
              <w:top w:val="single" w:sz="4" w:space="0" w:color="auto"/>
              <w:left w:val="single" w:sz="4" w:space="0" w:color="auto"/>
              <w:bottom w:val="single" w:sz="4" w:space="0" w:color="auto"/>
              <w:right w:val="single" w:sz="4" w:space="0" w:color="auto"/>
            </w:tcBorders>
            <w:shd w:val="clear" w:color="auto" w:fill="FBE4D5" w:themeFill="accent2" w:themeFillTint="33"/>
            <w:tcMar>
              <w:top w:w="12" w:type="dxa"/>
              <w:left w:w="76" w:type="dxa"/>
              <w:bottom w:w="0" w:type="dxa"/>
              <w:right w:w="76" w:type="dxa"/>
            </w:tcMar>
          </w:tcPr>
          <w:p w:rsidR="00242EDB" w:rsidRPr="00B510EA" w:rsidRDefault="00242EDB" w:rsidP="00BF728B">
            <w:pPr>
              <w:autoSpaceDE w:val="0"/>
              <w:autoSpaceDN w:val="0"/>
              <w:adjustRightInd w:val="0"/>
              <w:rPr>
                <w:sz w:val="22"/>
                <w:szCs w:val="22"/>
              </w:rPr>
            </w:pPr>
            <w:r w:rsidRPr="00B510EA">
              <w:rPr>
                <w:b/>
                <w:sz w:val="22"/>
                <w:szCs w:val="22"/>
              </w:rPr>
              <w:t>1.</w:t>
            </w:r>
            <w:r w:rsidRPr="00B510EA">
              <w:rPr>
                <w:sz w:val="22"/>
                <w:szCs w:val="22"/>
              </w:rPr>
              <w:t xml:space="preserve">  Lisansüstü eğitim alan personel oranı (% 9)</w:t>
            </w:r>
          </w:p>
          <w:p w:rsidR="00242EDB" w:rsidRPr="00B510EA" w:rsidRDefault="00242EDB" w:rsidP="00BF728B">
            <w:pPr>
              <w:autoSpaceDE w:val="0"/>
              <w:autoSpaceDN w:val="0"/>
              <w:adjustRightInd w:val="0"/>
              <w:rPr>
                <w:sz w:val="22"/>
                <w:szCs w:val="22"/>
              </w:rPr>
            </w:pPr>
            <w:r w:rsidRPr="00B510EA">
              <w:rPr>
                <w:b/>
                <w:sz w:val="22"/>
                <w:szCs w:val="22"/>
              </w:rPr>
              <w:t>2.</w:t>
            </w:r>
            <w:r w:rsidRPr="00B510EA">
              <w:rPr>
                <w:sz w:val="22"/>
                <w:szCs w:val="22"/>
              </w:rPr>
              <w:t xml:space="preserve">  Yönetici cinsiyet oranı (% 28)</w:t>
            </w:r>
          </w:p>
          <w:p w:rsidR="00242EDB" w:rsidRPr="00B510EA" w:rsidRDefault="00242EDB" w:rsidP="00BF728B">
            <w:pPr>
              <w:autoSpaceDE w:val="0"/>
              <w:autoSpaceDN w:val="0"/>
              <w:adjustRightInd w:val="0"/>
              <w:rPr>
                <w:sz w:val="22"/>
                <w:szCs w:val="22"/>
              </w:rPr>
            </w:pPr>
            <w:r w:rsidRPr="00B510EA">
              <w:rPr>
                <w:b/>
                <w:sz w:val="22"/>
                <w:szCs w:val="22"/>
              </w:rPr>
              <w:t>3.</w:t>
            </w:r>
            <w:r w:rsidRPr="00B510EA">
              <w:rPr>
                <w:sz w:val="22"/>
                <w:szCs w:val="22"/>
              </w:rPr>
              <w:t xml:space="preserve">  Ücretli öğretmen oranı (% 8)</w:t>
            </w:r>
          </w:p>
          <w:p w:rsidR="00242EDB" w:rsidRPr="005330CD" w:rsidRDefault="00242EDB" w:rsidP="00BF728B">
            <w:pPr>
              <w:autoSpaceDE w:val="0"/>
              <w:autoSpaceDN w:val="0"/>
              <w:adjustRightInd w:val="0"/>
              <w:rPr>
                <w:sz w:val="22"/>
                <w:szCs w:val="22"/>
              </w:rPr>
            </w:pPr>
            <w:r w:rsidRPr="00B510EA">
              <w:rPr>
                <w:b/>
                <w:sz w:val="22"/>
                <w:szCs w:val="22"/>
              </w:rPr>
              <w:t>4.</w:t>
            </w:r>
            <w:r w:rsidRPr="00B510EA">
              <w:rPr>
                <w:sz w:val="22"/>
                <w:szCs w:val="22"/>
              </w:rPr>
              <w:t xml:space="preserve">  İBBS-1 düzeyinde öğretmenlerin ortalama hizmet süresi  </w:t>
            </w:r>
            <w:r>
              <w:rPr>
                <w:sz w:val="22"/>
                <w:szCs w:val="22"/>
              </w:rPr>
              <w:t>(</w:t>
            </w:r>
            <w:proofErr w:type="spellStart"/>
            <w:r>
              <w:rPr>
                <w:sz w:val="22"/>
                <w:szCs w:val="22"/>
              </w:rPr>
              <w:t>K.Doğu</w:t>
            </w:r>
            <w:proofErr w:type="spellEnd"/>
            <w:r>
              <w:rPr>
                <w:sz w:val="22"/>
                <w:szCs w:val="22"/>
              </w:rPr>
              <w:t xml:space="preserve"> Anadolu 8 – </w:t>
            </w:r>
            <w:proofErr w:type="spellStart"/>
            <w:r>
              <w:rPr>
                <w:sz w:val="22"/>
                <w:szCs w:val="22"/>
              </w:rPr>
              <w:t>Otadoğu</w:t>
            </w:r>
            <w:proofErr w:type="spellEnd"/>
            <w:r>
              <w:rPr>
                <w:sz w:val="22"/>
                <w:szCs w:val="22"/>
              </w:rPr>
              <w:t xml:space="preserve"> Anadolu 9 – </w:t>
            </w:r>
            <w:proofErr w:type="spellStart"/>
            <w:r>
              <w:rPr>
                <w:sz w:val="22"/>
                <w:szCs w:val="22"/>
              </w:rPr>
              <w:t>G.Doğu</w:t>
            </w:r>
            <w:proofErr w:type="spellEnd"/>
            <w:r>
              <w:rPr>
                <w:sz w:val="22"/>
                <w:szCs w:val="22"/>
              </w:rPr>
              <w:t xml:space="preserve"> Anadolu 10)</w:t>
            </w:r>
          </w:p>
        </w:tc>
      </w:tr>
      <w:tr w:rsidR="00242EDB" w:rsidRPr="00D62C99" w:rsidTr="00BF728B">
        <w:trPr>
          <w:trHeight w:val="1246"/>
          <w:jc w:val="center"/>
        </w:trPr>
        <w:tc>
          <w:tcPr>
            <w:tcW w:w="1277" w:type="dxa"/>
            <w:tcBorders>
              <w:top w:val="single" w:sz="8" w:space="0" w:color="000000"/>
              <w:left w:val="single" w:sz="8" w:space="0" w:color="000000"/>
              <w:bottom w:val="single" w:sz="8" w:space="0" w:color="000000"/>
              <w:right w:val="single" w:sz="8" w:space="0" w:color="000000"/>
            </w:tcBorders>
            <w:shd w:val="clear" w:color="auto" w:fill="F2DBDB"/>
            <w:tcMar>
              <w:top w:w="12" w:type="dxa"/>
              <w:left w:w="76" w:type="dxa"/>
              <w:bottom w:w="0" w:type="dxa"/>
              <w:right w:w="76" w:type="dxa"/>
            </w:tcMar>
            <w:vAlign w:val="center"/>
            <w:hideMark/>
          </w:tcPr>
          <w:p w:rsidR="00242EDB" w:rsidRPr="00D62C99" w:rsidRDefault="00242EDB" w:rsidP="00BF728B">
            <w:pPr>
              <w:jc w:val="center"/>
              <w:rPr>
                <w:color w:val="000000" w:themeColor="text1"/>
                <w:sz w:val="22"/>
                <w:szCs w:val="22"/>
              </w:rPr>
            </w:pPr>
            <w:r w:rsidRPr="00D62C99">
              <w:rPr>
                <w:b/>
                <w:bCs/>
                <w:color w:val="000000" w:themeColor="text1"/>
                <w:sz w:val="22"/>
                <w:szCs w:val="22"/>
              </w:rPr>
              <w:t>Faaliyet</w:t>
            </w:r>
          </w:p>
        </w:tc>
        <w:tc>
          <w:tcPr>
            <w:tcW w:w="13624" w:type="dxa"/>
            <w:gridSpan w:val="3"/>
            <w:tcBorders>
              <w:top w:val="single" w:sz="4" w:space="0" w:color="auto"/>
              <w:left w:val="single" w:sz="8" w:space="0" w:color="000000"/>
              <w:bottom w:val="single" w:sz="8" w:space="0" w:color="000000"/>
              <w:right w:val="single" w:sz="8" w:space="0" w:color="000000"/>
            </w:tcBorders>
            <w:shd w:val="clear" w:color="auto" w:fill="F2DBDB"/>
            <w:tcMar>
              <w:top w:w="12" w:type="dxa"/>
              <w:left w:w="76" w:type="dxa"/>
              <w:bottom w:w="0" w:type="dxa"/>
              <w:right w:w="76" w:type="dxa"/>
            </w:tcMar>
          </w:tcPr>
          <w:p w:rsidR="00242EDB" w:rsidRPr="005330CD" w:rsidRDefault="00242EDB" w:rsidP="00BF728B">
            <w:pPr>
              <w:rPr>
                <w:sz w:val="22"/>
                <w:szCs w:val="22"/>
              </w:rPr>
            </w:pPr>
            <w:r w:rsidRPr="005330CD">
              <w:rPr>
                <w:b/>
                <w:sz w:val="22"/>
                <w:szCs w:val="22"/>
              </w:rPr>
              <w:t>1.</w:t>
            </w:r>
            <w:r w:rsidRPr="005330CD">
              <w:rPr>
                <w:sz w:val="22"/>
                <w:szCs w:val="22"/>
              </w:rPr>
              <w:t xml:space="preserve">  Öğretmen ve okul yöneticilerinin mesleki gelişimlerini sağlamak üzere </w:t>
            </w:r>
            <w:proofErr w:type="spellStart"/>
            <w:r w:rsidRPr="005330CD">
              <w:rPr>
                <w:sz w:val="22"/>
                <w:szCs w:val="22"/>
              </w:rPr>
              <w:t>hizmetiçi</w:t>
            </w:r>
            <w:proofErr w:type="spellEnd"/>
            <w:r w:rsidRPr="005330CD">
              <w:rPr>
                <w:sz w:val="22"/>
                <w:szCs w:val="22"/>
              </w:rPr>
              <w:t xml:space="preserve"> eğitimler düzenlenecek ve </w:t>
            </w:r>
            <w:proofErr w:type="spellStart"/>
            <w:r w:rsidRPr="005330CD">
              <w:rPr>
                <w:sz w:val="22"/>
                <w:szCs w:val="22"/>
              </w:rPr>
              <w:t>hizmetiçi</w:t>
            </w:r>
            <w:proofErr w:type="spellEnd"/>
            <w:r w:rsidRPr="005330CD">
              <w:rPr>
                <w:sz w:val="22"/>
                <w:szCs w:val="22"/>
              </w:rPr>
              <w:t xml:space="preserve"> eğitim sistemi yeniden yapılandırılacaktır.</w:t>
            </w:r>
          </w:p>
          <w:p w:rsidR="00242EDB" w:rsidRPr="005330CD" w:rsidRDefault="00242EDB" w:rsidP="00BF728B">
            <w:pPr>
              <w:rPr>
                <w:sz w:val="22"/>
                <w:szCs w:val="22"/>
              </w:rPr>
            </w:pPr>
            <w:r w:rsidRPr="005330CD">
              <w:rPr>
                <w:b/>
                <w:sz w:val="22"/>
                <w:szCs w:val="22"/>
              </w:rPr>
              <w:t>2.</w:t>
            </w:r>
            <w:r w:rsidRPr="005330CD">
              <w:rPr>
                <w:sz w:val="22"/>
                <w:szCs w:val="22"/>
              </w:rPr>
              <w:t xml:space="preserve"> İnsan kaynağının verimli kullanılması ve hakkaniyetli bir şekilde ödüllendirilmesi sağlanacaktır.</w:t>
            </w:r>
            <w:r w:rsidRPr="005330CD">
              <w:rPr>
                <w:sz w:val="22"/>
                <w:szCs w:val="22"/>
              </w:rPr>
              <w:tab/>
            </w:r>
          </w:p>
          <w:p w:rsidR="00242EDB" w:rsidRPr="005330CD" w:rsidRDefault="00242EDB" w:rsidP="00BF728B">
            <w:pPr>
              <w:spacing w:after="200" w:line="276" w:lineRule="auto"/>
              <w:contextualSpacing/>
              <w:rPr>
                <w:color w:val="000000" w:themeColor="text1"/>
                <w:sz w:val="22"/>
                <w:szCs w:val="22"/>
              </w:rPr>
            </w:pPr>
            <w:r w:rsidRPr="005330CD">
              <w:rPr>
                <w:b/>
                <w:sz w:val="22"/>
                <w:szCs w:val="22"/>
              </w:rPr>
              <w:t>3.</w:t>
            </w:r>
            <w:r w:rsidRPr="005330CD">
              <w:rPr>
                <w:sz w:val="22"/>
                <w:szCs w:val="22"/>
              </w:rPr>
              <w:t xml:space="preserve"> Bakanlık hizmetlerinin etkin sunumunu sağlamak üzere personel sistemi ve hizmet içi eğitim süreci geliştirilecektir.</w:t>
            </w:r>
          </w:p>
        </w:tc>
      </w:tr>
      <w:tr w:rsidR="00242EDB" w:rsidRPr="00D62C99" w:rsidTr="00BF728B">
        <w:trPr>
          <w:trHeight w:val="541"/>
          <w:jc w:val="center"/>
        </w:trPr>
        <w:tc>
          <w:tcPr>
            <w:tcW w:w="14901" w:type="dxa"/>
            <w:gridSpan w:val="4"/>
            <w:tcBorders>
              <w:top w:val="single" w:sz="8" w:space="0" w:color="000000"/>
              <w:left w:val="single" w:sz="8" w:space="0" w:color="000000"/>
              <w:bottom w:val="single" w:sz="8" w:space="0" w:color="000000"/>
              <w:right w:val="single" w:sz="8" w:space="0" w:color="000000"/>
            </w:tcBorders>
            <w:shd w:val="clear" w:color="auto" w:fill="D9D9D9"/>
            <w:tcMar>
              <w:top w:w="12" w:type="dxa"/>
              <w:left w:w="76" w:type="dxa"/>
              <w:bottom w:w="0" w:type="dxa"/>
              <w:right w:w="76" w:type="dxa"/>
            </w:tcMar>
            <w:vAlign w:val="center"/>
            <w:hideMark/>
          </w:tcPr>
          <w:p w:rsidR="00242EDB" w:rsidRPr="00D62C99" w:rsidRDefault="00242EDB" w:rsidP="00BF728B">
            <w:pPr>
              <w:jc w:val="center"/>
              <w:rPr>
                <w:color w:val="000000" w:themeColor="text1"/>
                <w:sz w:val="22"/>
                <w:szCs w:val="22"/>
              </w:rPr>
            </w:pPr>
            <w:r w:rsidRPr="00D62C99">
              <w:rPr>
                <w:b/>
                <w:bCs/>
                <w:color w:val="000000" w:themeColor="text1"/>
                <w:sz w:val="22"/>
                <w:szCs w:val="22"/>
              </w:rPr>
              <w:t>Performans Göstergesi Gerçekleşme Durumu (İl Düzeyinde)</w:t>
            </w:r>
          </w:p>
        </w:tc>
      </w:tr>
      <w:tr w:rsidR="00242EDB" w:rsidRPr="00D62C99" w:rsidTr="00BF728B">
        <w:trPr>
          <w:trHeight w:val="260"/>
          <w:jc w:val="center"/>
        </w:trPr>
        <w:tc>
          <w:tcPr>
            <w:tcW w:w="1277" w:type="dxa"/>
            <w:tcBorders>
              <w:top w:val="single" w:sz="8" w:space="0" w:color="000000"/>
              <w:left w:val="single" w:sz="8" w:space="0" w:color="000000"/>
              <w:bottom w:val="single" w:sz="8" w:space="0" w:color="000000"/>
              <w:right w:val="single" w:sz="4" w:space="0" w:color="auto"/>
            </w:tcBorders>
            <w:shd w:val="clear" w:color="auto" w:fill="auto"/>
            <w:tcMar>
              <w:top w:w="12" w:type="dxa"/>
              <w:left w:w="76" w:type="dxa"/>
              <w:bottom w:w="0" w:type="dxa"/>
              <w:right w:w="76" w:type="dxa"/>
            </w:tcMar>
            <w:vAlign w:val="center"/>
            <w:hideMark/>
          </w:tcPr>
          <w:p w:rsidR="00242EDB" w:rsidRPr="00D62C99" w:rsidRDefault="00242EDB" w:rsidP="00BF728B">
            <w:pPr>
              <w:jc w:val="center"/>
              <w:rPr>
                <w:color w:val="000000" w:themeColor="text1"/>
                <w:sz w:val="22"/>
                <w:szCs w:val="22"/>
              </w:rPr>
            </w:pPr>
            <w:r w:rsidRPr="00D62C99">
              <w:rPr>
                <w:b/>
                <w:bCs/>
                <w:color w:val="000000" w:themeColor="text1"/>
                <w:sz w:val="22"/>
                <w:szCs w:val="22"/>
              </w:rPr>
              <w:t>PG 1</w:t>
            </w:r>
          </w:p>
        </w:tc>
        <w:tc>
          <w:tcPr>
            <w:tcW w:w="13624" w:type="dxa"/>
            <w:gridSpan w:val="3"/>
            <w:tcBorders>
              <w:top w:val="single" w:sz="4" w:space="0" w:color="auto"/>
              <w:left w:val="single" w:sz="8" w:space="0" w:color="000000"/>
              <w:bottom w:val="single" w:sz="8" w:space="0" w:color="000000"/>
              <w:right w:val="single" w:sz="8" w:space="0" w:color="000000"/>
            </w:tcBorders>
            <w:shd w:val="clear" w:color="auto" w:fill="auto"/>
            <w:tcMar>
              <w:top w:w="12" w:type="dxa"/>
              <w:left w:w="76" w:type="dxa"/>
              <w:bottom w:w="0" w:type="dxa"/>
              <w:right w:w="76" w:type="dxa"/>
            </w:tcMar>
            <w:vAlign w:val="center"/>
          </w:tcPr>
          <w:p w:rsidR="00242EDB" w:rsidRPr="00D62C99" w:rsidRDefault="00242EDB" w:rsidP="00BF728B">
            <w:pPr>
              <w:widowControl w:val="0"/>
              <w:jc w:val="center"/>
              <w:rPr>
                <w:rFonts w:eastAsia="Calibri"/>
                <w:color w:val="000000" w:themeColor="text1"/>
                <w:spacing w:val="-20"/>
                <w:sz w:val="22"/>
                <w:szCs w:val="22"/>
              </w:rPr>
            </w:pPr>
          </w:p>
        </w:tc>
      </w:tr>
      <w:tr w:rsidR="00242EDB" w:rsidRPr="00D62C99" w:rsidTr="00BF728B">
        <w:trPr>
          <w:trHeight w:val="260"/>
          <w:jc w:val="center"/>
        </w:trPr>
        <w:tc>
          <w:tcPr>
            <w:tcW w:w="1277" w:type="dxa"/>
            <w:tcBorders>
              <w:top w:val="single" w:sz="8" w:space="0" w:color="000000"/>
              <w:left w:val="single" w:sz="8" w:space="0" w:color="000000"/>
              <w:bottom w:val="single" w:sz="8" w:space="0" w:color="000000"/>
              <w:right w:val="single" w:sz="4" w:space="0" w:color="auto"/>
            </w:tcBorders>
            <w:shd w:val="clear" w:color="auto" w:fill="auto"/>
            <w:tcMar>
              <w:top w:w="12" w:type="dxa"/>
              <w:left w:w="76" w:type="dxa"/>
              <w:bottom w:w="0" w:type="dxa"/>
              <w:right w:w="76" w:type="dxa"/>
            </w:tcMar>
            <w:vAlign w:val="center"/>
          </w:tcPr>
          <w:p w:rsidR="00242EDB" w:rsidRPr="00D62C99" w:rsidRDefault="00242EDB" w:rsidP="00BF728B">
            <w:pPr>
              <w:jc w:val="center"/>
              <w:rPr>
                <w:b/>
                <w:bCs/>
                <w:color w:val="000000" w:themeColor="text1"/>
                <w:sz w:val="22"/>
                <w:szCs w:val="22"/>
              </w:rPr>
            </w:pPr>
            <w:r w:rsidRPr="00D62C99">
              <w:rPr>
                <w:b/>
                <w:bCs/>
                <w:color w:val="000000" w:themeColor="text1"/>
                <w:sz w:val="22"/>
                <w:szCs w:val="22"/>
              </w:rPr>
              <w:t>PG 2</w:t>
            </w:r>
          </w:p>
        </w:tc>
        <w:tc>
          <w:tcPr>
            <w:tcW w:w="13624" w:type="dxa"/>
            <w:gridSpan w:val="3"/>
            <w:tcBorders>
              <w:top w:val="single" w:sz="4" w:space="0" w:color="auto"/>
              <w:left w:val="single" w:sz="8" w:space="0" w:color="000000"/>
              <w:bottom w:val="single" w:sz="8" w:space="0" w:color="000000"/>
              <w:right w:val="single" w:sz="8" w:space="0" w:color="000000"/>
            </w:tcBorders>
            <w:shd w:val="clear" w:color="auto" w:fill="auto"/>
            <w:tcMar>
              <w:top w:w="12" w:type="dxa"/>
              <w:left w:w="76" w:type="dxa"/>
              <w:bottom w:w="0" w:type="dxa"/>
              <w:right w:w="76" w:type="dxa"/>
            </w:tcMar>
            <w:vAlign w:val="center"/>
          </w:tcPr>
          <w:p w:rsidR="00242EDB" w:rsidRPr="00D62C99" w:rsidRDefault="00242EDB" w:rsidP="00BF728B">
            <w:pPr>
              <w:widowControl w:val="0"/>
              <w:jc w:val="center"/>
              <w:rPr>
                <w:rFonts w:eastAsia="Calibri"/>
                <w:color w:val="000000" w:themeColor="text1"/>
                <w:spacing w:val="-20"/>
                <w:sz w:val="22"/>
                <w:szCs w:val="22"/>
              </w:rPr>
            </w:pPr>
          </w:p>
        </w:tc>
      </w:tr>
      <w:tr w:rsidR="00242EDB" w:rsidRPr="00D62C99" w:rsidTr="00BF728B">
        <w:trPr>
          <w:trHeight w:val="260"/>
          <w:jc w:val="center"/>
        </w:trPr>
        <w:tc>
          <w:tcPr>
            <w:tcW w:w="1277" w:type="dxa"/>
            <w:tcBorders>
              <w:top w:val="single" w:sz="8" w:space="0" w:color="000000"/>
              <w:left w:val="single" w:sz="8" w:space="0" w:color="000000"/>
              <w:bottom w:val="single" w:sz="8" w:space="0" w:color="000000"/>
              <w:right w:val="single" w:sz="4" w:space="0" w:color="auto"/>
            </w:tcBorders>
            <w:shd w:val="clear" w:color="auto" w:fill="auto"/>
            <w:tcMar>
              <w:top w:w="12" w:type="dxa"/>
              <w:left w:w="76" w:type="dxa"/>
              <w:bottom w:w="0" w:type="dxa"/>
              <w:right w:w="76" w:type="dxa"/>
            </w:tcMar>
            <w:vAlign w:val="center"/>
          </w:tcPr>
          <w:p w:rsidR="00242EDB" w:rsidRPr="00D62C99" w:rsidRDefault="00242EDB" w:rsidP="00BF728B">
            <w:pPr>
              <w:jc w:val="center"/>
              <w:rPr>
                <w:b/>
                <w:bCs/>
                <w:color w:val="000000" w:themeColor="text1"/>
                <w:sz w:val="22"/>
                <w:szCs w:val="22"/>
              </w:rPr>
            </w:pPr>
            <w:r w:rsidRPr="00D62C99">
              <w:rPr>
                <w:b/>
                <w:bCs/>
                <w:color w:val="000000" w:themeColor="text1"/>
                <w:sz w:val="22"/>
                <w:szCs w:val="22"/>
              </w:rPr>
              <w:t>PG 3</w:t>
            </w:r>
          </w:p>
        </w:tc>
        <w:tc>
          <w:tcPr>
            <w:tcW w:w="13624" w:type="dxa"/>
            <w:gridSpan w:val="3"/>
            <w:tcBorders>
              <w:top w:val="single" w:sz="4" w:space="0" w:color="auto"/>
              <w:left w:val="single" w:sz="8" w:space="0" w:color="000000"/>
              <w:bottom w:val="single" w:sz="8" w:space="0" w:color="000000"/>
              <w:right w:val="single" w:sz="8" w:space="0" w:color="000000"/>
            </w:tcBorders>
            <w:shd w:val="clear" w:color="auto" w:fill="auto"/>
            <w:tcMar>
              <w:top w:w="12" w:type="dxa"/>
              <w:left w:w="76" w:type="dxa"/>
              <w:bottom w:w="0" w:type="dxa"/>
              <w:right w:w="76" w:type="dxa"/>
            </w:tcMar>
            <w:vAlign w:val="center"/>
          </w:tcPr>
          <w:p w:rsidR="00242EDB" w:rsidRPr="00D62C99" w:rsidRDefault="00242EDB" w:rsidP="00BF728B">
            <w:pPr>
              <w:widowControl w:val="0"/>
              <w:jc w:val="center"/>
              <w:rPr>
                <w:rFonts w:eastAsia="Calibri"/>
                <w:color w:val="000000" w:themeColor="text1"/>
                <w:spacing w:val="-20"/>
                <w:sz w:val="22"/>
                <w:szCs w:val="22"/>
              </w:rPr>
            </w:pPr>
          </w:p>
        </w:tc>
      </w:tr>
      <w:tr w:rsidR="00242EDB" w:rsidRPr="00D62C99" w:rsidTr="00BF728B">
        <w:trPr>
          <w:trHeight w:val="260"/>
          <w:jc w:val="center"/>
        </w:trPr>
        <w:tc>
          <w:tcPr>
            <w:tcW w:w="1277" w:type="dxa"/>
            <w:tcBorders>
              <w:top w:val="single" w:sz="8" w:space="0" w:color="000000"/>
              <w:left w:val="single" w:sz="8" w:space="0" w:color="000000"/>
              <w:bottom w:val="single" w:sz="8" w:space="0" w:color="000000"/>
              <w:right w:val="single" w:sz="4" w:space="0" w:color="auto"/>
            </w:tcBorders>
            <w:shd w:val="clear" w:color="auto" w:fill="auto"/>
            <w:tcMar>
              <w:top w:w="12" w:type="dxa"/>
              <w:left w:w="76" w:type="dxa"/>
              <w:bottom w:w="0" w:type="dxa"/>
              <w:right w:w="76" w:type="dxa"/>
            </w:tcMar>
            <w:vAlign w:val="center"/>
          </w:tcPr>
          <w:p w:rsidR="00242EDB" w:rsidRPr="00D62C99" w:rsidRDefault="00242EDB" w:rsidP="00BF728B">
            <w:pPr>
              <w:jc w:val="center"/>
              <w:rPr>
                <w:b/>
                <w:bCs/>
                <w:color w:val="000000" w:themeColor="text1"/>
                <w:sz w:val="22"/>
                <w:szCs w:val="22"/>
              </w:rPr>
            </w:pPr>
            <w:r w:rsidRPr="00D62C99">
              <w:rPr>
                <w:b/>
                <w:bCs/>
                <w:color w:val="000000" w:themeColor="text1"/>
                <w:sz w:val="22"/>
                <w:szCs w:val="22"/>
              </w:rPr>
              <w:t>PG 4</w:t>
            </w:r>
          </w:p>
        </w:tc>
        <w:tc>
          <w:tcPr>
            <w:tcW w:w="13624" w:type="dxa"/>
            <w:gridSpan w:val="3"/>
            <w:tcBorders>
              <w:top w:val="single" w:sz="4" w:space="0" w:color="auto"/>
              <w:left w:val="single" w:sz="8" w:space="0" w:color="000000"/>
              <w:bottom w:val="single" w:sz="8" w:space="0" w:color="000000"/>
              <w:right w:val="single" w:sz="8" w:space="0" w:color="000000"/>
            </w:tcBorders>
            <w:shd w:val="clear" w:color="auto" w:fill="auto"/>
            <w:tcMar>
              <w:top w:w="12" w:type="dxa"/>
              <w:left w:w="76" w:type="dxa"/>
              <w:bottom w:w="0" w:type="dxa"/>
              <w:right w:w="76" w:type="dxa"/>
            </w:tcMar>
            <w:vAlign w:val="center"/>
          </w:tcPr>
          <w:p w:rsidR="00242EDB" w:rsidRPr="00D62C99" w:rsidRDefault="00242EDB" w:rsidP="00BF728B">
            <w:pPr>
              <w:widowControl w:val="0"/>
              <w:jc w:val="center"/>
              <w:rPr>
                <w:rFonts w:eastAsia="Calibri"/>
                <w:color w:val="000000" w:themeColor="text1"/>
                <w:spacing w:val="-20"/>
                <w:sz w:val="22"/>
                <w:szCs w:val="22"/>
              </w:rPr>
            </w:pPr>
          </w:p>
        </w:tc>
      </w:tr>
      <w:tr w:rsidR="00242EDB" w:rsidRPr="00D62C99" w:rsidTr="00BF728B">
        <w:trPr>
          <w:trHeight w:val="647"/>
          <w:jc w:val="center"/>
        </w:trPr>
        <w:tc>
          <w:tcPr>
            <w:tcW w:w="12150" w:type="dxa"/>
            <w:gridSpan w:val="3"/>
            <w:tcBorders>
              <w:top w:val="single" w:sz="4" w:space="0" w:color="auto"/>
              <w:left w:val="single" w:sz="4" w:space="0" w:color="auto"/>
              <w:bottom w:val="single" w:sz="4" w:space="0" w:color="auto"/>
              <w:right w:val="single" w:sz="4" w:space="0" w:color="auto"/>
            </w:tcBorders>
            <w:shd w:val="clear" w:color="auto" w:fill="D9D9D9"/>
            <w:tcMar>
              <w:top w:w="12" w:type="dxa"/>
              <w:left w:w="76" w:type="dxa"/>
              <w:bottom w:w="0" w:type="dxa"/>
              <w:right w:w="76" w:type="dxa"/>
            </w:tcMar>
            <w:vAlign w:val="center"/>
            <w:hideMark/>
          </w:tcPr>
          <w:p w:rsidR="00242EDB" w:rsidRPr="00D62C99" w:rsidRDefault="00242EDB" w:rsidP="00BF728B">
            <w:pPr>
              <w:jc w:val="center"/>
              <w:rPr>
                <w:color w:val="000000" w:themeColor="text1"/>
                <w:sz w:val="22"/>
                <w:szCs w:val="22"/>
              </w:rPr>
            </w:pPr>
            <w:r w:rsidRPr="00D62C99">
              <w:rPr>
                <w:b/>
                <w:bCs/>
                <w:color w:val="000000" w:themeColor="text1"/>
                <w:sz w:val="22"/>
                <w:szCs w:val="22"/>
              </w:rPr>
              <w:t>Yürütülen Faaliyetlere İlişkin Bilgi</w:t>
            </w:r>
            <w:r w:rsidRPr="00D62C99">
              <w:rPr>
                <w:color w:val="000000" w:themeColor="text1"/>
                <w:sz w:val="22"/>
                <w:szCs w:val="22"/>
              </w:rPr>
              <w:t xml:space="preserve"> </w:t>
            </w:r>
            <w:r w:rsidRPr="00D62C99">
              <w:rPr>
                <w:b/>
                <w:bCs/>
                <w:color w:val="000000" w:themeColor="text1"/>
                <w:sz w:val="22"/>
                <w:szCs w:val="22"/>
              </w:rPr>
              <w:t>(İl Düzeyinde)</w:t>
            </w:r>
          </w:p>
        </w:tc>
        <w:tc>
          <w:tcPr>
            <w:tcW w:w="2751" w:type="dxa"/>
            <w:tcBorders>
              <w:top w:val="single" w:sz="4" w:space="0" w:color="auto"/>
              <w:left w:val="single" w:sz="4" w:space="0" w:color="auto"/>
              <w:bottom w:val="single" w:sz="4" w:space="0" w:color="auto"/>
              <w:right w:val="single" w:sz="4" w:space="0" w:color="auto"/>
            </w:tcBorders>
            <w:shd w:val="clear" w:color="auto" w:fill="D9D9D9"/>
            <w:tcMar>
              <w:top w:w="12" w:type="dxa"/>
              <w:left w:w="76" w:type="dxa"/>
              <w:bottom w:w="0" w:type="dxa"/>
              <w:right w:w="76" w:type="dxa"/>
            </w:tcMar>
            <w:vAlign w:val="center"/>
            <w:hideMark/>
          </w:tcPr>
          <w:p w:rsidR="00242EDB" w:rsidRPr="00D62C99" w:rsidRDefault="00242EDB" w:rsidP="00BF728B">
            <w:pPr>
              <w:rPr>
                <w:color w:val="000000" w:themeColor="text1"/>
                <w:sz w:val="22"/>
                <w:szCs w:val="22"/>
              </w:rPr>
            </w:pPr>
            <w:r w:rsidRPr="00D62C99">
              <w:rPr>
                <w:b/>
                <w:bCs/>
                <w:color w:val="000000" w:themeColor="text1"/>
                <w:sz w:val="22"/>
                <w:szCs w:val="22"/>
              </w:rPr>
              <w:t>Ödenek ve Harcama Durumu (TL)</w:t>
            </w:r>
          </w:p>
        </w:tc>
      </w:tr>
      <w:tr w:rsidR="00242EDB" w:rsidRPr="00D62C99" w:rsidTr="00BF728B">
        <w:trPr>
          <w:trHeight w:val="265"/>
          <w:jc w:val="center"/>
        </w:trPr>
        <w:tc>
          <w:tcPr>
            <w:tcW w:w="1277" w:type="dxa"/>
            <w:tcBorders>
              <w:top w:val="single" w:sz="4" w:space="0" w:color="auto"/>
              <w:left w:val="single" w:sz="4" w:space="0" w:color="auto"/>
              <w:bottom w:val="single" w:sz="4" w:space="0" w:color="auto"/>
              <w:right w:val="single" w:sz="4" w:space="0" w:color="auto"/>
            </w:tcBorders>
            <w:shd w:val="clear" w:color="auto" w:fill="auto"/>
            <w:tcMar>
              <w:top w:w="12" w:type="dxa"/>
              <w:left w:w="76" w:type="dxa"/>
              <w:bottom w:w="0" w:type="dxa"/>
              <w:right w:w="76" w:type="dxa"/>
            </w:tcMar>
            <w:vAlign w:val="center"/>
          </w:tcPr>
          <w:p w:rsidR="00242EDB" w:rsidRPr="00D62C99" w:rsidRDefault="00242EDB" w:rsidP="00BF728B">
            <w:pPr>
              <w:jc w:val="center"/>
              <w:rPr>
                <w:b/>
                <w:bCs/>
                <w:sz w:val="22"/>
                <w:szCs w:val="22"/>
              </w:rPr>
            </w:pPr>
            <w:r w:rsidRPr="00D62C99">
              <w:rPr>
                <w:b/>
                <w:bCs/>
                <w:sz w:val="22"/>
                <w:szCs w:val="22"/>
              </w:rPr>
              <w:t>F1</w:t>
            </w:r>
          </w:p>
        </w:tc>
        <w:tc>
          <w:tcPr>
            <w:tcW w:w="10873" w:type="dxa"/>
            <w:gridSpan w:val="2"/>
            <w:tcBorders>
              <w:top w:val="single" w:sz="4" w:space="0" w:color="auto"/>
              <w:bottom w:val="single" w:sz="4" w:space="0" w:color="auto"/>
            </w:tcBorders>
            <w:shd w:val="clear" w:color="auto" w:fill="FFFFFF" w:themeFill="background1"/>
            <w:tcMar>
              <w:top w:w="12" w:type="dxa"/>
              <w:left w:w="76" w:type="dxa"/>
              <w:bottom w:w="0" w:type="dxa"/>
              <w:right w:w="76" w:type="dxa"/>
            </w:tcMar>
          </w:tcPr>
          <w:p w:rsidR="00242EDB" w:rsidRPr="00D62C99" w:rsidRDefault="00242EDB" w:rsidP="00BF728B">
            <w:pPr>
              <w:jc w:val="both"/>
              <w:rPr>
                <w:sz w:val="22"/>
                <w:szCs w:val="22"/>
              </w:rPr>
            </w:pPr>
          </w:p>
        </w:tc>
        <w:tc>
          <w:tcPr>
            <w:tcW w:w="2751" w:type="dxa"/>
            <w:tcBorders>
              <w:top w:val="single" w:sz="4" w:space="0" w:color="auto"/>
              <w:left w:val="single" w:sz="4" w:space="0" w:color="auto"/>
              <w:bottom w:val="single" w:sz="4" w:space="0" w:color="auto"/>
              <w:right w:val="single" w:sz="4" w:space="0" w:color="auto"/>
            </w:tcBorders>
            <w:shd w:val="clear" w:color="auto" w:fill="FFFFFF" w:themeFill="background1"/>
            <w:tcMar>
              <w:top w:w="12" w:type="dxa"/>
              <w:left w:w="76" w:type="dxa"/>
              <w:bottom w:w="0" w:type="dxa"/>
              <w:right w:w="76" w:type="dxa"/>
            </w:tcMar>
            <w:vAlign w:val="center"/>
          </w:tcPr>
          <w:p w:rsidR="00242EDB" w:rsidRPr="00D62C99" w:rsidRDefault="00242EDB" w:rsidP="00BF728B">
            <w:pPr>
              <w:shd w:val="clear" w:color="auto" w:fill="FFFFFF" w:themeFill="background1"/>
              <w:contextualSpacing/>
              <w:jc w:val="center"/>
              <w:rPr>
                <w:sz w:val="22"/>
                <w:szCs w:val="22"/>
              </w:rPr>
            </w:pPr>
          </w:p>
        </w:tc>
      </w:tr>
      <w:tr w:rsidR="00242EDB" w:rsidRPr="00D62C99" w:rsidTr="00BF728B">
        <w:trPr>
          <w:trHeight w:val="265"/>
          <w:jc w:val="center"/>
        </w:trPr>
        <w:tc>
          <w:tcPr>
            <w:tcW w:w="1277" w:type="dxa"/>
            <w:tcBorders>
              <w:top w:val="single" w:sz="4" w:space="0" w:color="auto"/>
              <w:left w:val="single" w:sz="4" w:space="0" w:color="auto"/>
              <w:bottom w:val="single" w:sz="4" w:space="0" w:color="auto"/>
              <w:right w:val="single" w:sz="4" w:space="0" w:color="auto"/>
            </w:tcBorders>
            <w:shd w:val="clear" w:color="auto" w:fill="auto"/>
            <w:tcMar>
              <w:top w:w="12" w:type="dxa"/>
              <w:left w:w="76" w:type="dxa"/>
              <w:bottom w:w="0" w:type="dxa"/>
              <w:right w:w="76" w:type="dxa"/>
            </w:tcMar>
            <w:vAlign w:val="center"/>
          </w:tcPr>
          <w:p w:rsidR="00242EDB" w:rsidRPr="00D62C99" w:rsidRDefault="00242EDB" w:rsidP="00BF728B">
            <w:pPr>
              <w:jc w:val="center"/>
              <w:rPr>
                <w:b/>
                <w:bCs/>
                <w:sz w:val="22"/>
                <w:szCs w:val="22"/>
              </w:rPr>
            </w:pPr>
            <w:r w:rsidRPr="00D62C99">
              <w:rPr>
                <w:b/>
                <w:bCs/>
                <w:sz w:val="22"/>
                <w:szCs w:val="22"/>
              </w:rPr>
              <w:t>F2</w:t>
            </w:r>
          </w:p>
        </w:tc>
        <w:tc>
          <w:tcPr>
            <w:tcW w:w="10873" w:type="dxa"/>
            <w:gridSpan w:val="2"/>
            <w:tcBorders>
              <w:top w:val="single" w:sz="4" w:space="0" w:color="auto"/>
              <w:bottom w:val="single" w:sz="4" w:space="0" w:color="auto"/>
            </w:tcBorders>
            <w:shd w:val="clear" w:color="auto" w:fill="FFFFFF" w:themeFill="background1"/>
            <w:tcMar>
              <w:top w:w="12" w:type="dxa"/>
              <w:left w:w="76" w:type="dxa"/>
              <w:bottom w:w="0" w:type="dxa"/>
              <w:right w:w="76" w:type="dxa"/>
            </w:tcMar>
          </w:tcPr>
          <w:p w:rsidR="00242EDB" w:rsidRPr="00D62C99" w:rsidRDefault="00242EDB" w:rsidP="00BF728B">
            <w:pPr>
              <w:jc w:val="both"/>
              <w:rPr>
                <w:sz w:val="22"/>
                <w:szCs w:val="22"/>
              </w:rPr>
            </w:pPr>
          </w:p>
        </w:tc>
        <w:tc>
          <w:tcPr>
            <w:tcW w:w="2751" w:type="dxa"/>
            <w:tcBorders>
              <w:top w:val="single" w:sz="4" w:space="0" w:color="auto"/>
              <w:left w:val="single" w:sz="4" w:space="0" w:color="auto"/>
              <w:bottom w:val="single" w:sz="4" w:space="0" w:color="auto"/>
              <w:right w:val="single" w:sz="4" w:space="0" w:color="auto"/>
            </w:tcBorders>
            <w:shd w:val="clear" w:color="auto" w:fill="FFFFFF" w:themeFill="background1"/>
            <w:tcMar>
              <w:top w:w="12" w:type="dxa"/>
              <w:left w:w="76" w:type="dxa"/>
              <w:bottom w:w="0" w:type="dxa"/>
              <w:right w:w="76" w:type="dxa"/>
            </w:tcMar>
            <w:vAlign w:val="center"/>
          </w:tcPr>
          <w:p w:rsidR="00242EDB" w:rsidRPr="00D62C99" w:rsidRDefault="00242EDB" w:rsidP="00BF728B">
            <w:pPr>
              <w:shd w:val="clear" w:color="auto" w:fill="FFFFFF" w:themeFill="background1"/>
              <w:contextualSpacing/>
              <w:jc w:val="center"/>
              <w:rPr>
                <w:sz w:val="22"/>
                <w:szCs w:val="22"/>
              </w:rPr>
            </w:pPr>
          </w:p>
        </w:tc>
      </w:tr>
      <w:tr w:rsidR="00242EDB" w:rsidRPr="00D62C99" w:rsidTr="00BF728B">
        <w:trPr>
          <w:trHeight w:val="265"/>
          <w:jc w:val="center"/>
        </w:trPr>
        <w:tc>
          <w:tcPr>
            <w:tcW w:w="1277" w:type="dxa"/>
            <w:tcBorders>
              <w:top w:val="single" w:sz="4" w:space="0" w:color="auto"/>
              <w:left w:val="single" w:sz="4" w:space="0" w:color="auto"/>
              <w:bottom w:val="single" w:sz="4" w:space="0" w:color="auto"/>
              <w:right w:val="single" w:sz="4" w:space="0" w:color="auto"/>
            </w:tcBorders>
            <w:shd w:val="clear" w:color="auto" w:fill="auto"/>
            <w:tcMar>
              <w:top w:w="12" w:type="dxa"/>
              <w:left w:w="76" w:type="dxa"/>
              <w:bottom w:w="0" w:type="dxa"/>
              <w:right w:w="76" w:type="dxa"/>
            </w:tcMar>
            <w:vAlign w:val="center"/>
          </w:tcPr>
          <w:p w:rsidR="00242EDB" w:rsidRPr="00D62C99" w:rsidRDefault="00242EDB" w:rsidP="00BF728B">
            <w:pPr>
              <w:jc w:val="center"/>
              <w:rPr>
                <w:b/>
                <w:bCs/>
                <w:sz w:val="22"/>
                <w:szCs w:val="22"/>
              </w:rPr>
            </w:pPr>
            <w:r w:rsidRPr="00D62C99">
              <w:rPr>
                <w:b/>
                <w:bCs/>
                <w:sz w:val="22"/>
                <w:szCs w:val="22"/>
              </w:rPr>
              <w:t>F3</w:t>
            </w:r>
          </w:p>
        </w:tc>
        <w:tc>
          <w:tcPr>
            <w:tcW w:w="10873" w:type="dxa"/>
            <w:gridSpan w:val="2"/>
            <w:tcBorders>
              <w:top w:val="single" w:sz="4" w:space="0" w:color="auto"/>
              <w:bottom w:val="single" w:sz="4" w:space="0" w:color="auto"/>
            </w:tcBorders>
            <w:shd w:val="clear" w:color="auto" w:fill="FFFFFF" w:themeFill="background1"/>
            <w:tcMar>
              <w:top w:w="12" w:type="dxa"/>
              <w:left w:w="76" w:type="dxa"/>
              <w:bottom w:w="0" w:type="dxa"/>
              <w:right w:w="76" w:type="dxa"/>
            </w:tcMar>
          </w:tcPr>
          <w:p w:rsidR="00242EDB" w:rsidRPr="00D62C99" w:rsidRDefault="00242EDB" w:rsidP="00BF728B">
            <w:pPr>
              <w:jc w:val="both"/>
              <w:rPr>
                <w:sz w:val="22"/>
                <w:szCs w:val="22"/>
              </w:rPr>
            </w:pPr>
          </w:p>
        </w:tc>
        <w:tc>
          <w:tcPr>
            <w:tcW w:w="2751" w:type="dxa"/>
            <w:tcBorders>
              <w:top w:val="single" w:sz="4" w:space="0" w:color="auto"/>
              <w:left w:val="single" w:sz="4" w:space="0" w:color="auto"/>
              <w:bottom w:val="single" w:sz="4" w:space="0" w:color="auto"/>
              <w:right w:val="single" w:sz="4" w:space="0" w:color="auto"/>
            </w:tcBorders>
            <w:shd w:val="clear" w:color="auto" w:fill="FFFFFF" w:themeFill="background1"/>
            <w:tcMar>
              <w:top w:w="12" w:type="dxa"/>
              <w:left w:w="76" w:type="dxa"/>
              <w:bottom w:w="0" w:type="dxa"/>
              <w:right w:w="76" w:type="dxa"/>
            </w:tcMar>
            <w:vAlign w:val="center"/>
          </w:tcPr>
          <w:p w:rsidR="00242EDB" w:rsidRPr="00D62C99" w:rsidRDefault="00242EDB" w:rsidP="00BF728B">
            <w:pPr>
              <w:shd w:val="clear" w:color="auto" w:fill="FFFFFF" w:themeFill="background1"/>
              <w:contextualSpacing/>
              <w:jc w:val="center"/>
              <w:rPr>
                <w:sz w:val="22"/>
                <w:szCs w:val="22"/>
              </w:rPr>
            </w:pPr>
          </w:p>
        </w:tc>
      </w:tr>
    </w:tbl>
    <w:p w:rsidR="00242EDB" w:rsidRPr="00D62C99" w:rsidRDefault="00242EDB" w:rsidP="00242EDB">
      <w:pPr>
        <w:rPr>
          <w:sz w:val="22"/>
          <w:szCs w:val="22"/>
        </w:rPr>
      </w:pPr>
    </w:p>
    <w:p w:rsidR="00242EDB" w:rsidRPr="00D62C99" w:rsidRDefault="00242EDB" w:rsidP="00242EDB">
      <w:pPr>
        <w:rPr>
          <w:sz w:val="22"/>
          <w:szCs w:val="22"/>
        </w:rPr>
      </w:pPr>
    </w:p>
    <w:p w:rsidR="00242EDB" w:rsidRPr="00D62C99" w:rsidRDefault="00242EDB" w:rsidP="00242EDB">
      <w:pPr>
        <w:rPr>
          <w:sz w:val="22"/>
          <w:szCs w:val="22"/>
        </w:rPr>
      </w:pPr>
    </w:p>
    <w:tbl>
      <w:tblPr>
        <w:tblW w:w="15593" w:type="dxa"/>
        <w:jc w:val="center"/>
        <w:tblLayout w:type="fixed"/>
        <w:tblCellMar>
          <w:left w:w="0" w:type="dxa"/>
          <w:right w:w="0" w:type="dxa"/>
        </w:tblCellMar>
        <w:tblLook w:val="04A0" w:firstRow="1" w:lastRow="0" w:firstColumn="1" w:lastColumn="0" w:noHBand="0" w:noVBand="1"/>
      </w:tblPr>
      <w:tblGrid>
        <w:gridCol w:w="1276"/>
        <w:gridCol w:w="5269"/>
        <w:gridCol w:w="5843"/>
        <w:gridCol w:w="3205"/>
      </w:tblGrid>
      <w:tr w:rsidR="00242EDB" w:rsidRPr="00D62C99" w:rsidTr="00BF728B">
        <w:trPr>
          <w:trHeight w:val="475"/>
          <w:jc w:val="center"/>
        </w:trPr>
        <w:tc>
          <w:tcPr>
            <w:tcW w:w="6545" w:type="dxa"/>
            <w:gridSpan w:val="2"/>
            <w:tcBorders>
              <w:top w:val="single" w:sz="8" w:space="0" w:color="000000"/>
              <w:left w:val="single" w:sz="8" w:space="0" w:color="000000"/>
              <w:bottom w:val="single" w:sz="8" w:space="0" w:color="000000"/>
              <w:right w:val="single" w:sz="8" w:space="0" w:color="000000"/>
            </w:tcBorders>
            <w:shd w:val="clear" w:color="auto" w:fill="244061"/>
            <w:tcMar>
              <w:top w:w="12" w:type="dxa"/>
              <w:left w:w="76" w:type="dxa"/>
              <w:bottom w:w="0" w:type="dxa"/>
              <w:right w:w="76" w:type="dxa"/>
            </w:tcMar>
            <w:vAlign w:val="center"/>
            <w:hideMark/>
          </w:tcPr>
          <w:p w:rsidR="00242EDB" w:rsidRPr="00D62C99" w:rsidRDefault="00242EDB" w:rsidP="00BF728B">
            <w:pPr>
              <w:rPr>
                <w:color w:val="FFFFFF" w:themeColor="background1"/>
                <w:sz w:val="22"/>
                <w:szCs w:val="22"/>
              </w:rPr>
            </w:pPr>
            <w:r w:rsidRPr="00D62C99">
              <w:rPr>
                <w:b/>
                <w:bCs/>
                <w:color w:val="FFFFFF" w:themeColor="background1"/>
                <w:sz w:val="22"/>
                <w:szCs w:val="22"/>
              </w:rPr>
              <w:lastRenderedPageBreak/>
              <w:t xml:space="preserve">Değerlendirme Raporuna Konu Birim: </w:t>
            </w:r>
          </w:p>
        </w:tc>
        <w:tc>
          <w:tcPr>
            <w:tcW w:w="9048" w:type="dxa"/>
            <w:gridSpan w:val="2"/>
            <w:tcBorders>
              <w:top w:val="single" w:sz="8" w:space="0" w:color="000000"/>
              <w:left w:val="single" w:sz="8" w:space="0" w:color="000000"/>
              <w:bottom w:val="single" w:sz="8" w:space="0" w:color="000000"/>
              <w:right w:val="single" w:sz="8" w:space="0" w:color="000000"/>
            </w:tcBorders>
            <w:shd w:val="clear" w:color="auto" w:fill="auto"/>
            <w:tcMar>
              <w:top w:w="12" w:type="dxa"/>
              <w:left w:w="76" w:type="dxa"/>
              <w:bottom w:w="0" w:type="dxa"/>
              <w:right w:w="76" w:type="dxa"/>
            </w:tcMar>
            <w:vAlign w:val="center"/>
          </w:tcPr>
          <w:p w:rsidR="00242EDB" w:rsidRPr="00D62C99" w:rsidRDefault="00242EDB" w:rsidP="00BF728B">
            <w:pPr>
              <w:rPr>
                <w:b/>
                <w:color w:val="000000" w:themeColor="text1"/>
                <w:sz w:val="22"/>
                <w:szCs w:val="22"/>
              </w:rPr>
            </w:pPr>
            <w:r w:rsidRPr="00D62C99">
              <w:rPr>
                <w:b/>
                <w:color w:val="000000" w:themeColor="text1"/>
                <w:sz w:val="22"/>
                <w:szCs w:val="22"/>
              </w:rPr>
              <w:t xml:space="preserve">Aydın İl Milli Eğitim Müdürlüğü 2019-2020 Dönemi Stratejik Planı </w:t>
            </w:r>
          </w:p>
          <w:p w:rsidR="00242EDB" w:rsidRPr="00D62C99" w:rsidRDefault="00242EDB" w:rsidP="00BF728B">
            <w:pPr>
              <w:rPr>
                <w:color w:val="000000" w:themeColor="text1"/>
                <w:sz w:val="22"/>
                <w:szCs w:val="22"/>
              </w:rPr>
            </w:pPr>
          </w:p>
        </w:tc>
      </w:tr>
      <w:tr w:rsidR="00242EDB" w:rsidRPr="00D62C99" w:rsidTr="00BF728B">
        <w:trPr>
          <w:trHeight w:val="495"/>
          <w:jc w:val="center"/>
        </w:trPr>
        <w:tc>
          <w:tcPr>
            <w:tcW w:w="6545" w:type="dxa"/>
            <w:gridSpan w:val="2"/>
            <w:tcBorders>
              <w:top w:val="single" w:sz="8" w:space="0" w:color="000000"/>
              <w:left w:val="single" w:sz="8" w:space="0" w:color="000000"/>
              <w:bottom w:val="single" w:sz="8" w:space="0" w:color="000000"/>
              <w:right w:val="single" w:sz="8" w:space="0" w:color="000000"/>
            </w:tcBorders>
            <w:shd w:val="clear" w:color="auto" w:fill="244061"/>
            <w:tcMar>
              <w:top w:w="12" w:type="dxa"/>
              <w:left w:w="76" w:type="dxa"/>
              <w:bottom w:w="0" w:type="dxa"/>
              <w:right w:w="76" w:type="dxa"/>
            </w:tcMar>
            <w:vAlign w:val="center"/>
            <w:hideMark/>
          </w:tcPr>
          <w:p w:rsidR="00242EDB" w:rsidRPr="00D62C99" w:rsidRDefault="00242EDB" w:rsidP="00BF728B">
            <w:pPr>
              <w:rPr>
                <w:color w:val="FFFFFF" w:themeColor="background1"/>
                <w:sz w:val="22"/>
                <w:szCs w:val="22"/>
              </w:rPr>
            </w:pPr>
            <w:r w:rsidRPr="00D62C99">
              <w:rPr>
                <w:b/>
                <w:bCs/>
                <w:color w:val="FFFFFF" w:themeColor="background1"/>
                <w:sz w:val="22"/>
                <w:szCs w:val="22"/>
              </w:rPr>
              <w:t>Değerlendirmeye Konu Stratejik Plan ve Performans Programı:</w:t>
            </w:r>
          </w:p>
        </w:tc>
        <w:tc>
          <w:tcPr>
            <w:tcW w:w="9048" w:type="dxa"/>
            <w:gridSpan w:val="2"/>
            <w:tcBorders>
              <w:top w:val="single" w:sz="8" w:space="0" w:color="000000"/>
              <w:left w:val="single" w:sz="8" w:space="0" w:color="000000"/>
              <w:bottom w:val="single" w:sz="8" w:space="0" w:color="000000"/>
              <w:right w:val="single" w:sz="8" w:space="0" w:color="000000"/>
            </w:tcBorders>
            <w:shd w:val="clear" w:color="auto" w:fill="auto"/>
            <w:tcMar>
              <w:top w:w="12" w:type="dxa"/>
              <w:left w:w="76" w:type="dxa"/>
              <w:bottom w:w="0" w:type="dxa"/>
              <w:right w:w="76" w:type="dxa"/>
            </w:tcMar>
          </w:tcPr>
          <w:p w:rsidR="00242EDB" w:rsidRPr="00D62C99" w:rsidRDefault="00242EDB" w:rsidP="00BF728B">
            <w:pPr>
              <w:rPr>
                <w:b/>
                <w:color w:val="000000" w:themeColor="text1"/>
                <w:sz w:val="22"/>
                <w:szCs w:val="22"/>
              </w:rPr>
            </w:pPr>
            <w:r w:rsidRPr="00D62C99">
              <w:rPr>
                <w:b/>
                <w:color w:val="000000" w:themeColor="text1"/>
                <w:sz w:val="22"/>
                <w:szCs w:val="22"/>
              </w:rPr>
              <w:t>Aydın İl Milli Eğitim Müdürlüğü 2019 Mali Yılı Performans Programı</w:t>
            </w:r>
          </w:p>
        </w:tc>
      </w:tr>
      <w:tr w:rsidR="00242EDB" w:rsidRPr="00D62C99" w:rsidTr="00BF728B">
        <w:trPr>
          <w:trHeight w:val="390"/>
          <w:jc w:val="center"/>
        </w:trPr>
        <w:tc>
          <w:tcPr>
            <w:tcW w:w="1276" w:type="dxa"/>
            <w:tcBorders>
              <w:top w:val="single" w:sz="8" w:space="0" w:color="000000"/>
              <w:left w:val="single" w:sz="8" w:space="0" w:color="000000"/>
              <w:bottom w:val="single" w:sz="8" w:space="0" w:color="000000"/>
              <w:right w:val="single" w:sz="8" w:space="0" w:color="000000"/>
            </w:tcBorders>
            <w:shd w:val="clear" w:color="auto" w:fill="F2DBDB"/>
            <w:tcMar>
              <w:top w:w="12" w:type="dxa"/>
              <w:left w:w="76" w:type="dxa"/>
              <w:bottom w:w="0" w:type="dxa"/>
              <w:right w:w="76" w:type="dxa"/>
            </w:tcMar>
            <w:vAlign w:val="center"/>
            <w:hideMark/>
          </w:tcPr>
          <w:p w:rsidR="00242EDB" w:rsidRPr="00D62C99" w:rsidRDefault="00242EDB" w:rsidP="00BF728B">
            <w:pPr>
              <w:jc w:val="center"/>
              <w:rPr>
                <w:color w:val="000000" w:themeColor="text1"/>
                <w:sz w:val="22"/>
                <w:szCs w:val="22"/>
              </w:rPr>
            </w:pPr>
            <w:r w:rsidRPr="00D62C99">
              <w:rPr>
                <w:b/>
                <w:bCs/>
                <w:color w:val="000000" w:themeColor="text1"/>
                <w:sz w:val="22"/>
                <w:szCs w:val="22"/>
              </w:rPr>
              <w:t>Stratejik Amaç</w:t>
            </w:r>
          </w:p>
        </w:tc>
        <w:tc>
          <w:tcPr>
            <w:tcW w:w="14317" w:type="dxa"/>
            <w:gridSpan w:val="3"/>
            <w:tcBorders>
              <w:top w:val="single" w:sz="8" w:space="0" w:color="000000"/>
              <w:left w:val="single" w:sz="8" w:space="0" w:color="000000"/>
              <w:bottom w:val="single" w:sz="4" w:space="0" w:color="auto"/>
              <w:right w:val="single" w:sz="8" w:space="0" w:color="000000"/>
            </w:tcBorders>
            <w:shd w:val="clear" w:color="auto" w:fill="F2DBDB"/>
            <w:tcMar>
              <w:top w:w="12" w:type="dxa"/>
              <w:left w:w="76" w:type="dxa"/>
              <w:bottom w:w="0" w:type="dxa"/>
              <w:right w:w="76" w:type="dxa"/>
            </w:tcMar>
          </w:tcPr>
          <w:p w:rsidR="00242EDB" w:rsidRPr="005D0BCD" w:rsidRDefault="00242EDB" w:rsidP="00BF728B">
            <w:pPr>
              <w:jc w:val="both"/>
              <w:rPr>
                <w:sz w:val="22"/>
                <w:szCs w:val="22"/>
              </w:rPr>
            </w:pPr>
            <w:r w:rsidRPr="005D0BCD">
              <w:rPr>
                <w:b/>
                <w:sz w:val="22"/>
                <w:szCs w:val="22"/>
              </w:rPr>
              <w:t>S.A.2.</w:t>
            </w:r>
            <w:r w:rsidRPr="005D0BCD">
              <w:rPr>
                <w:sz w:val="22"/>
                <w:szCs w:val="22"/>
              </w:rPr>
              <w:t xml:space="preserve"> Çağdaş normlara uygun, etkili, verimli yönetim ve organizasyon yapısı ve süreçleri hâkim kılınacaktır.</w:t>
            </w:r>
          </w:p>
        </w:tc>
      </w:tr>
      <w:tr w:rsidR="00242EDB" w:rsidRPr="00D62C99" w:rsidTr="00BF728B">
        <w:trPr>
          <w:trHeight w:val="1148"/>
          <w:jc w:val="center"/>
        </w:trPr>
        <w:tc>
          <w:tcPr>
            <w:tcW w:w="1276" w:type="dxa"/>
            <w:tcBorders>
              <w:top w:val="single" w:sz="8" w:space="0" w:color="000000"/>
              <w:left w:val="single" w:sz="8" w:space="0" w:color="000000"/>
              <w:bottom w:val="single" w:sz="8" w:space="0" w:color="000000"/>
              <w:right w:val="single" w:sz="4" w:space="0" w:color="auto"/>
            </w:tcBorders>
            <w:shd w:val="clear" w:color="auto" w:fill="F2DBDB"/>
            <w:tcMar>
              <w:top w:w="12" w:type="dxa"/>
              <w:left w:w="76" w:type="dxa"/>
              <w:bottom w:w="0" w:type="dxa"/>
              <w:right w:w="76" w:type="dxa"/>
            </w:tcMar>
            <w:vAlign w:val="center"/>
            <w:hideMark/>
          </w:tcPr>
          <w:p w:rsidR="00242EDB" w:rsidRPr="00D62C99" w:rsidRDefault="00242EDB" w:rsidP="00BF728B">
            <w:pPr>
              <w:jc w:val="center"/>
              <w:rPr>
                <w:color w:val="000000" w:themeColor="text1"/>
                <w:sz w:val="22"/>
                <w:szCs w:val="22"/>
              </w:rPr>
            </w:pPr>
            <w:r w:rsidRPr="00D62C99">
              <w:rPr>
                <w:b/>
                <w:bCs/>
                <w:color w:val="000000" w:themeColor="text1"/>
                <w:sz w:val="22"/>
                <w:szCs w:val="22"/>
              </w:rPr>
              <w:t>Hedef – Performans Hedefi</w:t>
            </w:r>
          </w:p>
        </w:tc>
        <w:tc>
          <w:tcPr>
            <w:tcW w:w="14317" w:type="dxa"/>
            <w:gridSpan w:val="3"/>
            <w:tcBorders>
              <w:top w:val="single" w:sz="4" w:space="0" w:color="auto"/>
              <w:left w:val="single" w:sz="4" w:space="0" w:color="auto"/>
              <w:bottom w:val="single" w:sz="4" w:space="0" w:color="auto"/>
              <w:right w:val="single" w:sz="4" w:space="0" w:color="auto"/>
            </w:tcBorders>
            <w:shd w:val="clear" w:color="auto" w:fill="F2DBDB"/>
            <w:tcMar>
              <w:top w:w="12" w:type="dxa"/>
              <w:left w:w="76" w:type="dxa"/>
              <w:bottom w:w="0" w:type="dxa"/>
              <w:right w:w="76" w:type="dxa"/>
            </w:tcMar>
          </w:tcPr>
          <w:p w:rsidR="00242EDB" w:rsidRPr="005D0BCD" w:rsidRDefault="00242EDB" w:rsidP="00BF728B">
            <w:pPr>
              <w:rPr>
                <w:b/>
                <w:bCs/>
                <w:sz w:val="22"/>
                <w:szCs w:val="22"/>
              </w:rPr>
            </w:pPr>
            <w:r w:rsidRPr="005D0BCD">
              <w:rPr>
                <w:b/>
                <w:bCs/>
                <w:sz w:val="22"/>
                <w:szCs w:val="22"/>
              </w:rPr>
              <w:t xml:space="preserve">Hedef 2.3. </w:t>
            </w:r>
            <w:r w:rsidRPr="005D0BCD">
              <w:rPr>
                <w:bCs/>
                <w:sz w:val="22"/>
                <w:szCs w:val="22"/>
              </w:rPr>
              <w:t>Eğitimin niteliğinin artırılması ve planlı yönetim anlayışının yerleşmesi amacıyla bütçe ile plan bağını kuran verimli bir finansman modeline geçilecektir.</w:t>
            </w:r>
          </w:p>
          <w:p w:rsidR="00242EDB" w:rsidRPr="005D0BCD" w:rsidRDefault="00242EDB" w:rsidP="00BF728B">
            <w:pPr>
              <w:rPr>
                <w:b/>
                <w:bCs/>
                <w:sz w:val="22"/>
                <w:szCs w:val="22"/>
              </w:rPr>
            </w:pPr>
            <w:r w:rsidRPr="005D0BCD">
              <w:rPr>
                <w:b/>
                <w:bCs/>
                <w:sz w:val="22"/>
                <w:szCs w:val="22"/>
              </w:rPr>
              <w:t xml:space="preserve">Performans Hedefi 7. </w:t>
            </w:r>
            <w:r w:rsidRPr="005D0BCD">
              <w:rPr>
                <w:bCs/>
                <w:sz w:val="22"/>
                <w:szCs w:val="22"/>
              </w:rPr>
              <w:t>2019 yılında eğitim ve öğretimin niteliğinin artırılması amacıyla mevzuat, istatistik, plan ve program gibi temel yönetim fonksiyonlarının iyileştirilmesi sağlanacaktır.</w:t>
            </w:r>
          </w:p>
        </w:tc>
      </w:tr>
      <w:tr w:rsidR="00242EDB" w:rsidRPr="00D62C99" w:rsidTr="00BF728B">
        <w:trPr>
          <w:trHeight w:val="775"/>
          <w:jc w:val="center"/>
        </w:trPr>
        <w:tc>
          <w:tcPr>
            <w:tcW w:w="1276" w:type="dxa"/>
            <w:tcBorders>
              <w:top w:val="single" w:sz="8" w:space="0" w:color="000000"/>
              <w:left w:val="single" w:sz="8" w:space="0" w:color="000000"/>
              <w:bottom w:val="single" w:sz="8" w:space="0" w:color="000000"/>
              <w:right w:val="single" w:sz="4" w:space="0" w:color="auto"/>
            </w:tcBorders>
            <w:shd w:val="clear" w:color="auto" w:fill="F2DBDB"/>
            <w:tcMar>
              <w:top w:w="12" w:type="dxa"/>
              <w:left w:w="76" w:type="dxa"/>
              <w:bottom w:w="0" w:type="dxa"/>
              <w:right w:w="76" w:type="dxa"/>
            </w:tcMar>
            <w:vAlign w:val="center"/>
            <w:hideMark/>
          </w:tcPr>
          <w:p w:rsidR="00242EDB" w:rsidRPr="00D62C99" w:rsidRDefault="00242EDB" w:rsidP="00BF728B">
            <w:pPr>
              <w:jc w:val="center"/>
              <w:rPr>
                <w:color w:val="000000" w:themeColor="text1"/>
                <w:sz w:val="22"/>
                <w:szCs w:val="22"/>
              </w:rPr>
            </w:pPr>
            <w:r w:rsidRPr="00D62C99">
              <w:rPr>
                <w:b/>
                <w:bCs/>
                <w:color w:val="000000" w:themeColor="text1"/>
                <w:sz w:val="22"/>
                <w:szCs w:val="22"/>
              </w:rPr>
              <w:t>Performans Göstergesi</w:t>
            </w:r>
          </w:p>
        </w:tc>
        <w:tc>
          <w:tcPr>
            <w:tcW w:w="14317" w:type="dxa"/>
            <w:gridSpan w:val="3"/>
            <w:tcBorders>
              <w:top w:val="single" w:sz="4" w:space="0" w:color="auto"/>
              <w:left w:val="single" w:sz="4" w:space="0" w:color="auto"/>
              <w:bottom w:val="single" w:sz="4" w:space="0" w:color="auto"/>
              <w:right w:val="single" w:sz="4" w:space="0" w:color="auto"/>
            </w:tcBorders>
            <w:shd w:val="clear" w:color="auto" w:fill="FBE4D5" w:themeFill="accent2" w:themeFillTint="33"/>
            <w:tcMar>
              <w:top w:w="12" w:type="dxa"/>
              <w:left w:w="76" w:type="dxa"/>
              <w:bottom w:w="0" w:type="dxa"/>
              <w:right w:w="76" w:type="dxa"/>
            </w:tcMar>
          </w:tcPr>
          <w:p w:rsidR="00242EDB" w:rsidRPr="005D0BCD" w:rsidRDefault="00242EDB" w:rsidP="00BF728B">
            <w:pPr>
              <w:autoSpaceDE w:val="0"/>
              <w:autoSpaceDN w:val="0"/>
              <w:adjustRightInd w:val="0"/>
              <w:rPr>
                <w:sz w:val="22"/>
                <w:szCs w:val="22"/>
              </w:rPr>
            </w:pPr>
            <w:r w:rsidRPr="005D0BCD">
              <w:rPr>
                <w:b/>
                <w:sz w:val="22"/>
                <w:szCs w:val="22"/>
              </w:rPr>
              <w:t>1.</w:t>
            </w:r>
            <w:r w:rsidRPr="005D0BCD">
              <w:rPr>
                <w:sz w:val="22"/>
                <w:szCs w:val="22"/>
              </w:rPr>
              <w:t xml:space="preserve">  Okul stratejik planları ile yıllık okul gelişim planlarının izlenmesi için sistem kurulması (%10)</w:t>
            </w:r>
          </w:p>
          <w:p w:rsidR="00242EDB" w:rsidRPr="005D0BCD" w:rsidRDefault="00242EDB" w:rsidP="00BF728B">
            <w:pPr>
              <w:spacing w:after="200" w:line="276" w:lineRule="auto"/>
              <w:contextualSpacing/>
              <w:rPr>
                <w:bCs/>
                <w:sz w:val="22"/>
                <w:szCs w:val="22"/>
              </w:rPr>
            </w:pPr>
            <w:r w:rsidRPr="005D0BCD">
              <w:rPr>
                <w:b/>
                <w:sz w:val="22"/>
                <w:szCs w:val="22"/>
              </w:rPr>
              <w:t>2.</w:t>
            </w:r>
            <w:r w:rsidRPr="005D0BCD">
              <w:rPr>
                <w:sz w:val="22"/>
                <w:szCs w:val="22"/>
              </w:rPr>
              <w:t xml:space="preserve">  İç Kontrol Eylem Planı Hükümlerinin Uygulanma Oranı (%65)</w:t>
            </w:r>
          </w:p>
        </w:tc>
      </w:tr>
      <w:tr w:rsidR="00242EDB" w:rsidRPr="00D62C99" w:rsidTr="00BF728B">
        <w:trPr>
          <w:trHeight w:val="1162"/>
          <w:jc w:val="center"/>
        </w:trPr>
        <w:tc>
          <w:tcPr>
            <w:tcW w:w="1276" w:type="dxa"/>
            <w:tcBorders>
              <w:top w:val="single" w:sz="8" w:space="0" w:color="000000"/>
              <w:left w:val="single" w:sz="8" w:space="0" w:color="000000"/>
              <w:bottom w:val="single" w:sz="8" w:space="0" w:color="000000"/>
              <w:right w:val="single" w:sz="8" w:space="0" w:color="000000"/>
            </w:tcBorders>
            <w:shd w:val="clear" w:color="auto" w:fill="F2DBDB"/>
            <w:tcMar>
              <w:top w:w="12" w:type="dxa"/>
              <w:left w:w="76" w:type="dxa"/>
              <w:bottom w:w="0" w:type="dxa"/>
              <w:right w:w="76" w:type="dxa"/>
            </w:tcMar>
            <w:vAlign w:val="center"/>
            <w:hideMark/>
          </w:tcPr>
          <w:p w:rsidR="00242EDB" w:rsidRPr="00D62C99" w:rsidRDefault="00242EDB" w:rsidP="00BF728B">
            <w:pPr>
              <w:jc w:val="center"/>
              <w:rPr>
                <w:color w:val="000000" w:themeColor="text1"/>
                <w:sz w:val="22"/>
                <w:szCs w:val="22"/>
              </w:rPr>
            </w:pPr>
            <w:r w:rsidRPr="00D62C99">
              <w:rPr>
                <w:b/>
                <w:bCs/>
                <w:color w:val="000000" w:themeColor="text1"/>
                <w:sz w:val="22"/>
                <w:szCs w:val="22"/>
              </w:rPr>
              <w:t>Faaliyet</w:t>
            </w:r>
          </w:p>
        </w:tc>
        <w:tc>
          <w:tcPr>
            <w:tcW w:w="14317" w:type="dxa"/>
            <w:gridSpan w:val="3"/>
            <w:tcBorders>
              <w:top w:val="single" w:sz="4" w:space="0" w:color="auto"/>
              <w:left w:val="single" w:sz="8" w:space="0" w:color="000000"/>
              <w:bottom w:val="single" w:sz="8" w:space="0" w:color="000000"/>
              <w:right w:val="single" w:sz="8" w:space="0" w:color="000000"/>
            </w:tcBorders>
            <w:shd w:val="clear" w:color="auto" w:fill="F2DBDB"/>
            <w:tcMar>
              <w:top w:w="12" w:type="dxa"/>
              <w:left w:w="76" w:type="dxa"/>
              <w:bottom w:w="0" w:type="dxa"/>
              <w:right w:w="76" w:type="dxa"/>
            </w:tcMar>
          </w:tcPr>
          <w:p w:rsidR="00242EDB" w:rsidRPr="005D0BCD" w:rsidRDefault="00242EDB" w:rsidP="00BF728B">
            <w:pPr>
              <w:autoSpaceDE w:val="0"/>
              <w:autoSpaceDN w:val="0"/>
              <w:adjustRightInd w:val="0"/>
              <w:rPr>
                <w:sz w:val="22"/>
                <w:szCs w:val="22"/>
              </w:rPr>
            </w:pPr>
            <w:r w:rsidRPr="005D0BCD">
              <w:rPr>
                <w:b/>
                <w:sz w:val="22"/>
                <w:szCs w:val="22"/>
              </w:rPr>
              <w:t>1.</w:t>
            </w:r>
            <w:r w:rsidRPr="005D0BCD">
              <w:rPr>
                <w:sz w:val="22"/>
                <w:szCs w:val="22"/>
              </w:rPr>
              <w:t xml:space="preserve">  Bakanlığın kararların veriye dayalı hâle getirilmesine yönelik olarak istatistik altyapısı güçlendirilecek, iç kontrol eylem planı sonuçlandırılacak ve il stratejik planlarının izlenmesine yönelik sistem kurulacaktır.</w:t>
            </w:r>
          </w:p>
          <w:p w:rsidR="00242EDB" w:rsidRPr="005D0BCD" w:rsidRDefault="00242EDB" w:rsidP="00BF728B">
            <w:pPr>
              <w:autoSpaceDE w:val="0"/>
              <w:autoSpaceDN w:val="0"/>
              <w:adjustRightInd w:val="0"/>
              <w:rPr>
                <w:sz w:val="22"/>
                <w:szCs w:val="22"/>
              </w:rPr>
            </w:pPr>
            <w:r w:rsidRPr="005D0BCD">
              <w:rPr>
                <w:b/>
                <w:sz w:val="22"/>
                <w:szCs w:val="22"/>
              </w:rPr>
              <w:t>2.</w:t>
            </w:r>
            <w:r w:rsidRPr="005D0BCD">
              <w:rPr>
                <w:sz w:val="22"/>
                <w:szCs w:val="22"/>
              </w:rPr>
              <w:t xml:space="preserve">  Bakanlığın taraf olduğu davalarda Bakanlığın temsili, işlemlerin takibi, anlaşmazlıkları önleyici hukuki tedbirlerin alınması ve hukuk birimlerine verilen diğer görevlerin yerine getirilmesi sağlanacaktır.</w:t>
            </w:r>
          </w:p>
        </w:tc>
      </w:tr>
      <w:tr w:rsidR="00242EDB" w:rsidRPr="00D62C99" w:rsidTr="00BF728B">
        <w:trPr>
          <w:trHeight w:val="385"/>
          <w:jc w:val="center"/>
        </w:trPr>
        <w:tc>
          <w:tcPr>
            <w:tcW w:w="15593" w:type="dxa"/>
            <w:gridSpan w:val="4"/>
            <w:tcBorders>
              <w:top w:val="single" w:sz="8" w:space="0" w:color="000000"/>
              <w:left w:val="single" w:sz="8" w:space="0" w:color="000000"/>
              <w:bottom w:val="single" w:sz="8" w:space="0" w:color="000000"/>
              <w:right w:val="single" w:sz="8" w:space="0" w:color="000000"/>
            </w:tcBorders>
            <w:shd w:val="clear" w:color="auto" w:fill="D9D9D9"/>
            <w:tcMar>
              <w:top w:w="12" w:type="dxa"/>
              <w:left w:w="76" w:type="dxa"/>
              <w:bottom w:w="0" w:type="dxa"/>
              <w:right w:w="76" w:type="dxa"/>
            </w:tcMar>
            <w:vAlign w:val="center"/>
            <w:hideMark/>
          </w:tcPr>
          <w:p w:rsidR="00242EDB" w:rsidRPr="00D62C99" w:rsidRDefault="00242EDB" w:rsidP="00BF728B">
            <w:pPr>
              <w:jc w:val="center"/>
              <w:rPr>
                <w:color w:val="000000" w:themeColor="text1"/>
                <w:sz w:val="22"/>
                <w:szCs w:val="22"/>
              </w:rPr>
            </w:pPr>
            <w:r w:rsidRPr="00D62C99">
              <w:rPr>
                <w:b/>
                <w:bCs/>
                <w:color w:val="000000" w:themeColor="text1"/>
                <w:sz w:val="22"/>
                <w:szCs w:val="22"/>
              </w:rPr>
              <w:t>Performans Göstergesi Gerçekleşme Durumu (İl Düzeyinde)</w:t>
            </w:r>
          </w:p>
        </w:tc>
      </w:tr>
      <w:tr w:rsidR="00242EDB" w:rsidRPr="00D62C99" w:rsidTr="00BF728B">
        <w:trPr>
          <w:trHeight w:val="260"/>
          <w:jc w:val="center"/>
        </w:trPr>
        <w:tc>
          <w:tcPr>
            <w:tcW w:w="1276" w:type="dxa"/>
            <w:tcBorders>
              <w:top w:val="single" w:sz="8" w:space="0" w:color="000000"/>
              <w:left w:val="single" w:sz="8" w:space="0" w:color="000000"/>
              <w:bottom w:val="single" w:sz="8" w:space="0" w:color="000000"/>
              <w:right w:val="single" w:sz="4" w:space="0" w:color="auto"/>
            </w:tcBorders>
            <w:shd w:val="clear" w:color="auto" w:fill="auto"/>
            <w:tcMar>
              <w:top w:w="12" w:type="dxa"/>
              <w:left w:w="76" w:type="dxa"/>
              <w:bottom w:w="0" w:type="dxa"/>
              <w:right w:w="76" w:type="dxa"/>
            </w:tcMar>
            <w:vAlign w:val="center"/>
            <w:hideMark/>
          </w:tcPr>
          <w:p w:rsidR="00242EDB" w:rsidRPr="00D62C99" w:rsidRDefault="00242EDB" w:rsidP="00BF728B">
            <w:pPr>
              <w:jc w:val="center"/>
              <w:rPr>
                <w:color w:val="000000" w:themeColor="text1"/>
                <w:sz w:val="22"/>
                <w:szCs w:val="22"/>
              </w:rPr>
            </w:pPr>
            <w:r w:rsidRPr="00D62C99">
              <w:rPr>
                <w:b/>
                <w:bCs/>
                <w:color w:val="000000" w:themeColor="text1"/>
                <w:sz w:val="22"/>
                <w:szCs w:val="22"/>
              </w:rPr>
              <w:t>PG 1</w:t>
            </w:r>
          </w:p>
        </w:tc>
        <w:tc>
          <w:tcPr>
            <w:tcW w:w="14317" w:type="dxa"/>
            <w:gridSpan w:val="3"/>
            <w:tcBorders>
              <w:top w:val="single" w:sz="4" w:space="0" w:color="auto"/>
              <w:left w:val="single" w:sz="4" w:space="0" w:color="auto"/>
              <w:bottom w:val="single" w:sz="4" w:space="0" w:color="auto"/>
              <w:right w:val="single" w:sz="4" w:space="0" w:color="auto"/>
            </w:tcBorders>
            <w:shd w:val="clear" w:color="auto" w:fill="auto"/>
            <w:tcMar>
              <w:top w:w="12" w:type="dxa"/>
              <w:left w:w="76" w:type="dxa"/>
              <w:bottom w:w="0" w:type="dxa"/>
              <w:right w:w="76" w:type="dxa"/>
            </w:tcMar>
            <w:vAlign w:val="center"/>
          </w:tcPr>
          <w:p w:rsidR="00242EDB" w:rsidRPr="00D62C99" w:rsidRDefault="00242EDB" w:rsidP="00BF728B">
            <w:pPr>
              <w:jc w:val="center"/>
              <w:rPr>
                <w:rFonts w:ascii="Calibri" w:hAnsi="Calibri"/>
                <w:color w:val="000000"/>
              </w:rPr>
            </w:pPr>
          </w:p>
        </w:tc>
      </w:tr>
      <w:tr w:rsidR="00242EDB" w:rsidRPr="00D62C99" w:rsidTr="00BF728B">
        <w:trPr>
          <w:trHeight w:val="260"/>
          <w:jc w:val="center"/>
        </w:trPr>
        <w:tc>
          <w:tcPr>
            <w:tcW w:w="1276" w:type="dxa"/>
            <w:tcBorders>
              <w:top w:val="single" w:sz="8" w:space="0" w:color="000000"/>
              <w:left w:val="single" w:sz="8" w:space="0" w:color="000000"/>
              <w:bottom w:val="single" w:sz="8" w:space="0" w:color="000000"/>
              <w:right w:val="single" w:sz="4" w:space="0" w:color="auto"/>
            </w:tcBorders>
            <w:shd w:val="clear" w:color="auto" w:fill="auto"/>
            <w:tcMar>
              <w:top w:w="12" w:type="dxa"/>
              <w:left w:w="76" w:type="dxa"/>
              <w:bottom w:w="0" w:type="dxa"/>
              <w:right w:w="76" w:type="dxa"/>
            </w:tcMar>
            <w:vAlign w:val="center"/>
            <w:hideMark/>
          </w:tcPr>
          <w:p w:rsidR="00242EDB" w:rsidRPr="00D62C99" w:rsidRDefault="00242EDB" w:rsidP="00BF728B">
            <w:pPr>
              <w:jc w:val="center"/>
              <w:rPr>
                <w:color w:val="000000" w:themeColor="text1"/>
                <w:sz w:val="22"/>
                <w:szCs w:val="22"/>
              </w:rPr>
            </w:pPr>
            <w:r w:rsidRPr="00D62C99">
              <w:rPr>
                <w:b/>
                <w:bCs/>
                <w:color w:val="000000" w:themeColor="text1"/>
                <w:sz w:val="22"/>
                <w:szCs w:val="22"/>
              </w:rPr>
              <w:t>PG 2</w:t>
            </w:r>
          </w:p>
        </w:tc>
        <w:tc>
          <w:tcPr>
            <w:tcW w:w="14317" w:type="dxa"/>
            <w:gridSpan w:val="3"/>
            <w:tcBorders>
              <w:top w:val="nil"/>
              <w:left w:val="single" w:sz="4" w:space="0" w:color="auto"/>
              <w:bottom w:val="single" w:sz="4" w:space="0" w:color="auto"/>
              <w:right w:val="single" w:sz="4" w:space="0" w:color="auto"/>
            </w:tcBorders>
            <w:shd w:val="clear" w:color="auto" w:fill="auto"/>
            <w:tcMar>
              <w:top w:w="12" w:type="dxa"/>
              <w:left w:w="76" w:type="dxa"/>
              <w:bottom w:w="0" w:type="dxa"/>
              <w:right w:w="76" w:type="dxa"/>
            </w:tcMar>
            <w:vAlign w:val="center"/>
          </w:tcPr>
          <w:p w:rsidR="00242EDB" w:rsidRPr="00D62C99" w:rsidRDefault="00242EDB" w:rsidP="00BF728B">
            <w:pPr>
              <w:jc w:val="center"/>
              <w:rPr>
                <w:rFonts w:ascii="Calibri" w:hAnsi="Calibri"/>
                <w:color w:val="000000"/>
              </w:rPr>
            </w:pPr>
          </w:p>
        </w:tc>
      </w:tr>
      <w:tr w:rsidR="00242EDB" w:rsidRPr="00D62C99" w:rsidTr="00BF728B">
        <w:trPr>
          <w:trHeight w:val="55"/>
          <w:jc w:val="center"/>
        </w:trPr>
        <w:tc>
          <w:tcPr>
            <w:tcW w:w="12388" w:type="dxa"/>
            <w:gridSpan w:val="3"/>
            <w:tcBorders>
              <w:top w:val="single" w:sz="4" w:space="0" w:color="auto"/>
              <w:left w:val="single" w:sz="4" w:space="0" w:color="auto"/>
              <w:bottom w:val="single" w:sz="4" w:space="0" w:color="auto"/>
              <w:right w:val="single" w:sz="4" w:space="0" w:color="auto"/>
            </w:tcBorders>
            <w:shd w:val="clear" w:color="auto" w:fill="D9D9D9"/>
            <w:tcMar>
              <w:top w:w="12" w:type="dxa"/>
              <w:left w:w="76" w:type="dxa"/>
              <w:bottom w:w="0" w:type="dxa"/>
              <w:right w:w="76" w:type="dxa"/>
            </w:tcMar>
            <w:vAlign w:val="center"/>
            <w:hideMark/>
          </w:tcPr>
          <w:p w:rsidR="00242EDB" w:rsidRPr="00D62C99" w:rsidRDefault="00242EDB" w:rsidP="00BF728B">
            <w:pPr>
              <w:jc w:val="center"/>
              <w:rPr>
                <w:color w:val="000000" w:themeColor="text1"/>
                <w:sz w:val="22"/>
                <w:szCs w:val="22"/>
              </w:rPr>
            </w:pPr>
            <w:r w:rsidRPr="00D62C99">
              <w:rPr>
                <w:b/>
                <w:bCs/>
                <w:color w:val="000000" w:themeColor="text1"/>
                <w:sz w:val="22"/>
                <w:szCs w:val="22"/>
              </w:rPr>
              <w:t>Yürütülen Faaliyetlere İlişkin Bilgi</w:t>
            </w:r>
            <w:r w:rsidRPr="00D62C99">
              <w:rPr>
                <w:color w:val="000000" w:themeColor="text1"/>
                <w:sz w:val="22"/>
                <w:szCs w:val="22"/>
              </w:rPr>
              <w:t xml:space="preserve"> </w:t>
            </w:r>
            <w:r w:rsidRPr="00D62C99">
              <w:rPr>
                <w:b/>
                <w:bCs/>
                <w:color w:val="000000" w:themeColor="text1"/>
                <w:sz w:val="22"/>
                <w:szCs w:val="22"/>
              </w:rPr>
              <w:t>(İl Düzeyinde)</w:t>
            </w:r>
          </w:p>
        </w:tc>
        <w:tc>
          <w:tcPr>
            <w:tcW w:w="3205" w:type="dxa"/>
            <w:tcBorders>
              <w:top w:val="single" w:sz="4" w:space="0" w:color="auto"/>
              <w:left w:val="single" w:sz="4" w:space="0" w:color="auto"/>
              <w:bottom w:val="single" w:sz="4" w:space="0" w:color="auto"/>
              <w:right w:val="single" w:sz="4" w:space="0" w:color="auto"/>
            </w:tcBorders>
            <w:shd w:val="clear" w:color="auto" w:fill="D9D9D9"/>
            <w:tcMar>
              <w:top w:w="12" w:type="dxa"/>
              <w:left w:w="76" w:type="dxa"/>
              <w:bottom w:w="0" w:type="dxa"/>
              <w:right w:w="76" w:type="dxa"/>
            </w:tcMar>
            <w:vAlign w:val="center"/>
            <w:hideMark/>
          </w:tcPr>
          <w:p w:rsidR="00242EDB" w:rsidRPr="00D62C99" w:rsidRDefault="00242EDB" w:rsidP="00BF728B">
            <w:pPr>
              <w:rPr>
                <w:color w:val="000000" w:themeColor="text1"/>
                <w:sz w:val="22"/>
                <w:szCs w:val="22"/>
              </w:rPr>
            </w:pPr>
            <w:r w:rsidRPr="00D62C99">
              <w:rPr>
                <w:b/>
                <w:bCs/>
                <w:color w:val="000000" w:themeColor="text1"/>
                <w:sz w:val="22"/>
                <w:szCs w:val="22"/>
              </w:rPr>
              <w:t>Ödenek ve Harcama Durumu (TL)</w:t>
            </w:r>
          </w:p>
        </w:tc>
      </w:tr>
      <w:tr w:rsidR="00242EDB" w:rsidRPr="00D62C99" w:rsidTr="00BF728B">
        <w:trPr>
          <w:trHeight w:val="265"/>
          <w:jc w:val="center"/>
        </w:trPr>
        <w:tc>
          <w:tcPr>
            <w:tcW w:w="1276" w:type="dxa"/>
            <w:tcBorders>
              <w:top w:val="single" w:sz="4" w:space="0" w:color="auto"/>
              <w:left w:val="single" w:sz="4" w:space="0" w:color="auto"/>
              <w:bottom w:val="single" w:sz="4" w:space="0" w:color="auto"/>
              <w:right w:val="single" w:sz="4" w:space="0" w:color="auto"/>
            </w:tcBorders>
            <w:shd w:val="clear" w:color="auto" w:fill="auto"/>
            <w:tcMar>
              <w:top w:w="12" w:type="dxa"/>
              <w:left w:w="76" w:type="dxa"/>
              <w:bottom w:w="0" w:type="dxa"/>
              <w:right w:w="76" w:type="dxa"/>
            </w:tcMar>
            <w:vAlign w:val="center"/>
            <w:hideMark/>
          </w:tcPr>
          <w:p w:rsidR="00242EDB" w:rsidRPr="00D62C99" w:rsidRDefault="00242EDB" w:rsidP="00BF728B">
            <w:pPr>
              <w:jc w:val="center"/>
              <w:rPr>
                <w:sz w:val="22"/>
                <w:szCs w:val="22"/>
              </w:rPr>
            </w:pPr>
            <w:r w:rsidRPr="00D62C99">
              <w:rPr>
                <w:b/>
                <w:bCs/>
                <w:sz w:val="22"/>
                <w:szCs w:val="22"/>
              </w:rPr>
              <w:t>F 1</w:t>
            </w:r>
          </w:p>
        </w:tc>
        <w:tc>
          <w:tcPr>
            <w:tcW w:w="11112" w:type="dxa"/>
            <w:gridSpan w:val="2"/>
            <w:tcBorders>
              <w:top w:val="single" w:sz="4" w:space="0" w:color="auto"/>
              <w:left w:val="single" w:sz="4" w:space="0" w:color="auto"/>
              <w:bottom w:val="single" w:sz="4" w:space="0" w:color="auto"/>
              <w:right w:val="single" w:sz="4" w:space="0" w:color="auto"/>
            </w:tcBorders>
            <w:tcMar>
              <w:top w:w="12" w:type="dxa"/>
              <w:left w:w="76" w:type="dxa"/>
              <w:bottom w:w="0" w:type="dxa"/>
              <w:right w:w="76" w:type="dxa"/>
            </w:tcMar>
            <w:vAlign w:val="center"/>
          </w:tcPr>
          <w:p w:rsidR="00242EDB" w:rsidRPr="00D62C99" w:rsidRDefault="00242EDB" w:rsidP="00BF728B">
            <w:pPr>
              <w:jc w:val="both"/>
              <w:rPr>
                <w:color w:val="000000" w:themeColor="text1"/>
                <w:sz w:val="22"/>
                <w:szCs w:val="22"/>
              </w:rPr>
            </w:pPr>
          </w:p>
        </w:tc>
        <w:tc>
          <w:tcPr>
            <w:tcW w:w="3205" w:type="dxa"/>
            <w:tcBorders>
              <w:top w:val="single" w:sz="4" w:space="0" w:color="auto"/>
              <w:left w:val="single" w:sz="4" w:space="0" w:color="auto"/>
              <w:bottom w:val="single" w:sz="4" w:space="0" w:color="auto"/>
              <w:right w:val="single" w:sz="4" w:space="0" w:color="auto"/>
            </w:tcBorders>
            <w:shd w:val="clear" w:color="auto" w:fill="FFFFFF" w:themeFill="background1"/>
            <w:tcMar>
              <w:top w:w="12" w:type="dxa"/>
              <w:left w:w="76" w:type="dxa"/>
              <w:bottom w:w="0" w:type="dxa"/>
              <w:right w:w="76" w:type="dxa"/>
            </w:tcMar>
            <w:vAlign w:val="center"/>
          </w:tcPr>
          <w:p w:rsidR="00242EDB" w:rsidRPr="00D62C99" w:rsidRDefault="00242EDB" w:rsidP="00BF728B">
            <w:pPr>
              <w:shd w:val="clear" w:color="auto" w:fill="FFFFFF" w:themeFill="background1"/>
              <w:contextualSpacing/>
              <w:jc w:val="center"/>
              <w:rPr>
                <w:sz w:val="22"/>
                <w:szCs w:val="22"/>
              </w:rPr>
            </w:pPr>
          </w:p>
        </w:tc>
      </w:tr>
      <w:tr w:rsidR="00242EDB" w:rsidRPr="00D62C99" w:rsidTr="00BF728B">
        <w:trPr>
          <w:trHeight w:val="287"/>
          <w:jc w:val="center"/>
        </w:trPr>
        <w:tc>
          <w:tcPr>
            <w:tcW w:w="1276" w:type="dxa"/>
            <w:tcBorders>
              <w:top w:val="single" w:sz="4" w:space="0" w:color="auto"/>
              <w:left w:val="single" w:sz="4" w:space="0" w:color="auto"/>
              <w:bottom w:val="single" w:sz="4" w:space="0" w:color="auto"/>
              <w:right w:val="single" w:sz="4" w:space="0" w:color="auto"/>
            </w:tcBorders>
            <w:shd w:val="clear" w:color="auto" w:fill="auto"/>
            <w:tcMar>
              <w:top w:w="12" w:type="dxa"/>
              <w:left w:w="76" w:type="dxa"/>
              <w:bottom w:w="0" w:type="dxa"/>
              <w:right w:w="76" w:type="dxa"/>
            </w:tcMar>
            <w:vAlign w:val="center"/>
            <w:hideMark/>
          </w:tcPr>
          <w:p w:rsidR="00242EDB" w:rsidRPr="00D62C99" w:rsidRDefault="00242EDB" w:rsidP="00BF728B">
            <w:pPr>
              <w:jc w:val="center"/>
              <w:rPr>
                <w:sz w:val="22"/>
                <w:szCs w:val="22"/>
              </w:rPr>
            </w:pPr>
            <w:r w:rsidRPr="00D62C99">
              <w:rPr>
                <w:b/>
                <w:bCs/>
                <w:sz w:val="22"/>
                <w:szCs w:val="22"/>
              </w:rPr>
              <w:t>F 2</w:t>
            </w:r>
          </w:p>
        </w:tc>
        <w:tc>
          <w:tcPr>
            <w:tcW w:w="11112" w:type="dxa"/>
            <w:gridSpan w:val="2"/>
            <w:tcBorders>
              <w:top w:val="single" w:sz="4" w:space="0" w:color="auto"/>
              <w:left w:val="single" w:sz="4" w:space="0" w:color="auto"/>
              <w:bottom w:val="single" w:sz="4" w:space="0" w:color="auto"/>
              <w:right w:val="single" w:sz="4" w:space="0" w:color="auto"/>
            </w:tcBorders>
            <w:tcMar>
              <w:top w:w="12" w:type="dxa"/>
              <w:left w:w="76" w:type="dxa"/>
              <w:bottom w:w="0" w:type="dxa"/>
              <w:right w:w="76" w:type="dxa"/>
            </w:tcMar>
            <w:vAlign w:val="center"/>
          </w:tcPr>
          <w:p w:rsidR="00242EDB" w:rsidRPr="00D62C99" w:rsidRDefault="00242EDB" w:rsidP="00BF728B">
            <w:pPr>
              <w:jc w:val="both"/>
              <w:rPr>
                <w:color w:val="000000" w:themeColor="text1"/>
                <w:sz w:val="22"/>
                <w:szCs w:val="22"/>
              </w:rPr>
            </w:pPr>
          </w:p>
        </w:tc>
        <w:tc>
          <w:tcPr>
            <w:tcW w:w="3205"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tcPr>
          <w:p w:rsidR="00242EDB" w:rsidRPr="00D62C99" w:rsidRDefault="00242EDB" w:rsidP="00BF728B">
            <w:pPr>
              <w:shd w:val="clear" w:color="auto" w:fill="FFFFFF" w:themeFill="background1"/>
              <w:contextualSpacing/>
              <w:jc w:val="center"/>
              <w:rPr>
                <w:sz w:val="22"/>
                <w:szCs w:val="22"/>
              </w:rPr>
            </w:pPr>
          </w:p>
        </w:tc>
      </w:tr>
    </w:tbl>
    <w:p w:rsidR="00242EDB" w:rsidRPr="00D62C99" w:rsidRDefault="00242EDB" w:rsidP="00242EDB">
      <w:pPr>
        <w:rPr>
          <w:sz w:val="22"/>
          <w:szCs w:val="22"/>
        </w:rPr>
      </w:pPr>
    </w:p>
    <w:p w:rsidR="00242EDB" w:rsidRPr="00D62C99" w:rsidRDefault="00242EDB" w:rsidP="00242EDB">
      <w:pPr>
        <w:rPr>
          <w:sz w:val="22"/>
          <w:szCs w:val="22"/>
        </w:rPr>
      </w:pPr>
    </w:p>
    <w:p w:rsidR="00242EDB" w:rsidRPr="00D62C99" w:rsidRDefault="00242EDB" w:rsidP="00242EDB">
      <w:pPr>
        <w:rPr>
          <w:sz w:val="22"/>
          <w:szCs w:val="22"/>
        </w:rPr>
      </w:pPr>
    </w:p>
    <w:p w:rsidR="00242EDB" w:rsidRPr="00D62C99" w:rsidRDefault="00242EDB" w:rsidP="00242EDB">
      <w:pPr>
        <w:rPr>
          <w:sz w:val="22"/>
          <w:szCs w:val="22"/>
        </w:rPr>
      </w:pPr>
    </w:p>
    <w:p w:rsidR="00242EDB" w:rsidRPr="00D62C99" w:rsidRDefault="00242EDB" w:rsidP="00242EDB">
      <w:pPr>
        <w:rPr>
          <w:sz w:val="22"/>
          <w:szCs w:val="22"/>
        </w:rPr>
      </w:pPr>
    </w:p>
    <w:p w:rsidR="00242EDB" w:rsidRPr="00D62C99" w:rsidRDefault="00242EDB" w:rsidP="00242EDB">
      <w:pPr>
        <w:rPr>
          <w:sz w:val="22"/>
          <w:szCs w:val="22"/>
        </w:rPr>
      </w:pPr>
    </w:p>
    <w:p w:rsidR="00242EDB" w:rsidRPr="00D62C99" w:rsidRDefault="00242EDB" w:rsidP="00242EDB">
      <w:pPr>
        <w:rPr>
          <w:sz w:val="22"/>
          <w:szCs w:val="22"/>
        </w:rPr>
      </w:pPr>
    </w:p>
    <w:p w:rsidR="00242EDB" w:rsidRPr="00D62C99" w:rsidRDefault="00242EDB" w:rsidP="00242EDB">
      <w:pPr>
        <w:rPr>
          <w:sz w:val="22"/>
          <w:szCs w:val="22"/>
        </w:rPr>
      </w:pPr>
    </w:p>
    <w:tbl>
      <w:tblPr>
        <w:tblW w:w="15594" w:type="dxa"/>
        <w:jc w:val="center"/>
        <w:tblCellMar>
          <w:left w:w="0" w:type="dxa"/>
          <w:right w:w="0" w:type="dxa"/>
        </w:tblCellMar>
        <w:tblLook w:val="04A0" w:firstRow="1" w:lastRow="0" w:firstColumn="1" w:lastColumn="0" w:noHBand="0" w:noVBand="1"/>
      </w:tblPr>
      <w:tblGrid>
        <w:gridCol w:w="1365"/>
        <w:gridCol w:w="3497"/>
        <w:gridCol w:w="6337"/>
        <w:gridCol w:w="4395"/>
      </w:tblGrid>
      <w:tr w:rsidR="00242EDB" w:rsidRPr="0029449C" w:rsidTr="00BF728B">
        <w:trPr>
          <w:trHeight w:val="475"/>
          <w:jc w:val="center"/>
        </w:trPr>
        <w:tc>
          <w:tcPr>
            <w:tcW w:w="4862" w:type="dxa"/>
            <w:gridSpan w:val="2"/>
            <w:tcBorders>
              <w:top w:val="single" w:sz="8" w:space="0" w:color="000000"/>
              <w:left w:val="single" w:sz="8" w:space="0" w:color="000000"/>
              <w:bottom w:val="single" w:sz="8" w:space="0" w:color="000000"/>
              <w:right w:val="single" w:sz="8" w:space="0" w:color="000000"/>
            </w:tcBorders>
            <w:shd w:val="clear" w:color="auto" w:fill="244061"/>
            <w:tcMar>
              <w:top w:w="12" w:type="dxa"/>
              <w:left w:w="76" w:type="dxa"/>
              <w:bottom w:w="0" w:type="dxa"/>
              <w:right w:w="76" w:type="dxa"/>
            </w:tcMar>
            <w:vAlign w:val="center"/>
            <w:hideMark/>
          </w:tcPr>
          <w:p w:rsidR="00242EDB" w:rsidRPr="0029449C" w:rsidRDefault="00242EDB" w:rsidP="00BF728B">
            <w:pPr>
              <w:rPr>
                <w:color w:val="FFFFFF" w:themeColor="background1"/>
                <w:sz w:val="22"/>
                <w:szCs w:val="22"/>
              </w:rPr>
            </w:pPr>
            <w:r w:rsidRPr="0029449C">
              <w:rPr>
                <w:b/>
                <w:bCs/>
                <w:color w:val="FFFFFF" w:themeColor="background1"/>
                <w:sz w:val="22"/>
                <w:szCs w:val="22"/>
              </w:rPr>
              <w:lastRenderedPageBreak/>
              <w:t xml:space="preserve">Değerlendirme Raporuna Konu Birim: </w:t>
            </w:r>
          </w:p>
        </w:tc>
        <w:tc>
          <w:tcPr>
            <w:tcW w:w="10732" w:type="dxa"/>
            <w:gridSpan w:val="2"/>
            <w:tcBorders>
              <w:top w:val="single" w:sz="8" w:space="0" w:color="000000"/>
              <w:left w:val="single" w:sz="8" w:space="0" w:color="000000"/>
              <w:bottom w:val="single" w:sz="8" w:space="0" w:color="000000"/>
              <w:right w:val="single" w:sz="8" w:space="0" w:color="000000"/>
            </w:tcBorders>
            <w:shd w:val="clear" w:color="auto" w:fill="auto"/>
            <w:tcMar>
              <w:top w:w="12" w:type="dxa"/>
              <w:left w:w="76" w:type="dxa"/>
              <w:bottom w:w="0" w:type="dxa"/>
              <w:right w:w="76" w:type="dxa"/>
            </w:tcMar>
            <w:vAlign w:val="center"/>
          </w:tcPr>
          <w:p w:rsidR="00242EDB" w:rsidRPr="0029449C" w:rsidRDefault="00242EDB" w:rsidP="00BF728B">
            <w:pPr>
              <w:rPr>
                <w:b/>
                <w:color w:val="000000" w:themeColor="text1"/>
                <w:sz w:val="22"/>
                <w:szCs w:val="22"/>
              </w:rPr>
            </w:pPr>
            <w:r w:rsidRPr="0029449C">
              <w:rPr>
                <w:b/>
                <w:color w:val="000000" w:themeColor="text1"/>
                <w:sz w:val="22"/>
                <w:szCs w:val="22"/>
              </w:rPr>
              <w:t xml:space="preserve">Aydın İl Milli Eğitim Müdürlüğü 2019-2023 Dönemi Stratejik Planı </w:t>
            </w:r>
          </w:p>
          <w:p w:rsidR="00242EDB" w:rsidRPr="0029449C" w:rsidRDefault="00242EDB" w:rsidP="00BF728B">
            <w:pPr>
              <w:rPr>
                <w:color w:val="000000" w:themeColor="text1"/>
                <w:sz w:val="22"/>
                <w:szCs w:val="22"/>
              </w:rPr>
            </w:pPr>
          </w:p>
        </w:tc>
      </w:tr>
      <w:tr w:rsidR="00242EDB" w:rsidRPr="0029449C" w:rsidTr="00BF728B">
        <w:trPr>
          <w:trHeight w:val="495"/>
          <w:jc w:val="center"/>
        </w:trPr>
        <w:tc>
          <w:tcPr>
            <w:tcW w:w="4862" w:type="dxa"/>
            <w:gridSpan w:val="2"/>
            <w:tcBorders>
              <w:top w:val="single" w:sz="8" w:space="0" w:color="000000"/>
              <w:left w:val="single" w:sz="8" w:space="0" w:color="000000"/>
              <w:bottom w:val="single" w:sz="8" w:space="0" w:color="000000"/>
              <w:right w:val="single" w:sz="8" w:space="0" w:color="000000"/>
            </w:tcBorders>
            <w:shd w:val="clear" w:color="auto" w:fill="244061"/>
            <w:tcMar>
              <w:top w:w="12" w:type="dxa"/>
              <w:left w:w="76" w:type="dxa"/>
              <w:bottom w:w="0" w:type="dxa"/>
              <w:right w:w="76" w:type="dxa"/>
            </w:tcMar>
            <w:vAlign w:val="center"/>
            <w:hideMark/>
          </w:tcPr>
          <w:p w:rsidR="00242EDB" w:rsidRPr="0029449C" w:rsidRDefault="00242EDB" w:rsidP="00BF728B">
            <w:pPr>
              <w:rPr>
                <w:color w:val="FFFFFF" w:themeColor="background1"/>
                <w:sz w:val="22"/>
                <w:szCs w:val="22"/>
              </w:rPr>
            </w:pPr>
            <w:r w:rsidRPr="0029449C">
              <w:rPr>
                <w:b/>
                <w:bCs/>
                <w:color w:val="FFFFFF" w:themeColor="background1"/>
                <w:sz w:val="22"/>
                <w:szCs w:val="22"/>
              </w:rPr>
              <w:t>Değerlendirmeye Konu Stratejik Plan ve Performans Programı:</w:t>
            </w:r>
          </w:p>
        </w:tc>
        <w:tc>
          <w:tcPr>
            <w:tcW w:w="10732" w:type="dxa"/>
            <w:gridSpan w:val="2"/>
            <w:tcBorders>
              <w:top w:val="single" w:sz="8" w:space="0" w:color="000000"/>
              <w:left w:val="single" w:sz="8" w:space="0" w:color="000000"/>
              <w:bottom w:val="single" w:sz="8" w:space="0" w:color="000000"/>
              <w:right w:val="single" w:sz="8" w:space="0" w:color="000000"/>
            </w:tcBorders>
            <w:shd w:val="clear" w:color="auto" w:fill="auto"/>
            <w:tcMar>
              <w:top w:w="12" w:type="dxa"/>
              <w:left w:w="76" w:type="dxa"/>
              <w:bottom w:w="0" w:type="dxa"/>
              <w:right w:w="76" w:type="dxa"/>
            </w:tcMar>
          </w:tcPr>
          <w:p w:rsidR="00242EDB" w:rsidRPr="0029449C" w:rsidRDefault="00242EDB" w:rsidP="00BF728B">
            <w:pPr>
              <w:rPr>
                <w:b/>
                <w:color w:val="000000" w:themeColor="text1"/>
                <w:sz w:val="22"/>
                <w:szCs w:val="22"/>
              </w:rPr>
            </w:pPr>
            <w:r w:rsidRPr="0029449C">
              <w:rPr>
                <w:b/>
                <w:color w:val="000000" w:themeColor="text1"/>
                <w:sz w:val="22"/>
                <w:szCs w:val="22"/>
              </w:rPr>
              <w:t>Aydın İl Milli Eğitim Müdürlüğü 2019 Yılı Performans Programı</w:t>
            </w:r>
          </w:p>
        </w:tc>
      </w:tr>
      <w:tr w:rsidR="00242EDB" w:rsidRPr="0029449C" w:rsidTr="00BF728B">
        <w:trPr>
          <w:trHeight w:val="503"/>
          <w:jc w:val="center"/>
        </w:trPr>
        <w:tc>
          <w:tcPr>
            <w:tcW w:w="1365" w:type="dxa"/>
            <w:tcBorders>
              <w:top w:val="single" w:sz="8" w:space="0" w:color="000000"/>
              <w:left w:val="single" w:sz="8" w:space="0" w:color="000000"/>
              <w:bottom w:val="single" w:sz="8" w:space="0" w:color="000000"/>
              <w:right w:val="single" w:sz="8" w:space="0" w:color="000000"/>
            </w:tcBorders>
            <w:shd w:val="clear" w:color="auto" w:fill="F2DBDB"/>
            <w:tcMar>
              <w:top w:w="12" w:type="dxa"/>
              <w:left w:w="76" w:type="dxa"/>
              <w:bottom w:w="0" w:type="dxa"/>
              <w:right w:w="76" w:type="dxa"/>
            </w:tcMar>
            <w:vAlign w:val="center"/>
            <w:hideMark/>
          </w:tcPr>
          <w:p w:rsidR="00242EDB" w:rsidRPr="0029449C" w:rsidRDefault="00242EDB" w:rsidP="00BF728B">
            <w:pPr>
              <w:jc w:val="center"/>
              <w:rPr>
                <w:color w:val="000000" w:themeColor="text1"/>
                <w:sz w:val="22"/>
                <w:szCs w:val="22"/>
              </w:rPr>
            </w:pPr>
            <w:r w:rsidRPr="0029449C">
              <w:rPr>
                <w:b/>
                <w:bCs/>
                <w:color w:val="000000" w:themeColor="text1"/>
                <w:sz w:val="22"/>
                <w:szCs w:val="22"/>
              </w:rPr>
              <w:t>Stratejik Amaç 2.</w:t>
            </w:r>
          </w:p>
        </w:tc>
        <w:tc>
          <w:tcPr>
            <w:tcW w:w="14229" w:type="dxa"/>
            <w:gridSpan w:val="3"/>
            <w:tcBorders>
              <w:top w:val="single" w:sz="8" w:space="0" w:color="000000"/>
              <w:left w:val="single" w:sz="8" w:space="0" w:color="000000"/>
              <w:bottom w:val="single" w:sz="4" w:space="0" w:color="auto"/>
              <w:right w:val="single" w:sz="8" w:space="0" w:color="000000"/>
            </w:tcBorders>
            <w:shd w:val="clear" w:color="auto" w:fill="F2DBDB"/>
            <w:tcMar>
              <w:top w:w="12" w:type="dxa"/>
              <w:left w:w="76" w:type="dxa"/>
              <w:bottom w:w="0" w:type="dxa"/>
              <w:right w:w="76" w:type="dxa"/>
            </w:tcMar>
          </w:tcPr>
          <w:p w:rsidR="00242EDB" w:rsidRPr="0029449C" w:rsidRDefault="00242EDB" w:rsidP="00BF728B">
            <w:pPr>
              <w:rPr>
                <w:sz w:val="22"/>
                <w:szCs w:val="22"/>
              </w:rPr>
            </w:pPr>
            <w:r w:rsidRPr="0029449C">
              <w:rPr>
                <w:b/>
                <w:sz w:val="22"/>
                <w:szCs w:val="22"/>
              </w:rPr>
              <w:t>S.A.2.</w:t>
            </w:r>
            <w:r w:rsidRPr="0029449C">
              <w:rPr>
                <w:sz w:val="22"/>
                <w:szCs w:val="22"/>
              </w:rPr>
              <w:t xml:space="preserve"> Çağdaş normlara uygun, etkili, verimli yönetim ve organizasyon yapısı ve süreçleri hâkim kılınacaktır.</w:t>
            </w:r>
          </w:p>
        </w:tc>
      </w:tr>
      <w:tr w:rsidR="00242EDB" w:rsidRPr="0029449C" w:rsidTr="00BF728B">
        <w:trPr>
          <w:trHeight w:val="909"/>
          <w:jc w:val="center"/>
        </w:trPr>
        <w:tc>
          <w:tcPr>
            <w:tcW w:w="1365" w:type="dxa"/>
            <w:tcBorders>
              <w:top w:val="single" w:sz="8" w:space="0" w:color="000000"/>
              <w:left w:val="single" w:sz="8" w:space="0" w:color="000000"/>
              <w:bottom w:val="single" w:sz="8" w:space="0" w:color="000000"/>
              <w:right w:val="single" w:sz="4" w:space="0" w:color="auto"/>
            </w:tcBorders>
            <w:shd w:val="clear" w:color="auto" w:fill="F2DBDB"/>
            <w:tcMar>
              <w:top w:w="12" w:type="dxa"/>
              <w:left w:w="76" w:type="dxa"/>
              <w:bottom w:w="0" w:type="dxa"/>
              <w:right w:w="76" w:type="dxa"/>
            </w:tcMar>
            <w:vAlign w:val="center"/>
            <w:hideMark/>
          </w:tcPr>
          <w:p w:rsidR="00242EDB" w:rsidRPr="0029449C" w:rsidRDefault="00242EDB" w:rsidP="00BF728B">
            <w:pPr>
              <w:jc w:val="center"/>
              <w:rPr>
                <w:color w:val="000000" w:themeColor="text1"/>
                <w:sz w:val="22"/>
                <w:szCs w:val="22"/>
              </w:rPr>
            </w:pPr>
            <w:r w:rsidRPr="0029449C">
              <w:rPr>
                <w:b/>
                <w:bCs/>
                <w:color w:val="000000" w:themeColor="text1"/>
                <w:sz w:val="22"/>
                <w:szCs w:val="22"/>
              </w:rPr>
              <w:t>Hedef – Performans Hedefi</w:t>
            </w:r>
          </w:p>
        </w:tc>
        <w:tc>
          <w:tcPr>
            <w:tcW w:w="14229" w:type="dxa"/>
            <w:gridSpan w:val="3"/>
            <w:tcBorders>
              <w:top w:val="single" w:sz="4" w:space="0" w:color="auto"/>
              <w:left w:val="single" w:sz="4" w:space="0" w:color="auto"/>
              <w:bottom w:val="single" w:sz="4" w:space="0" w:color="auto"/>
              <w:right w:val="single" w:sz="4" w:space="0" w:color="auto"/>
            </w:tcBorders>
            <w:shd w:val="clear" w:color="auto" w:fill="F2DBDB"/>
            <w:tcMar>
              <w:top w:w="12" w:type="dxa"/>
              <w:left w:w="76" w:type="dxa"/>
              <w:bottom w:w="0" w:type="dxa"/>
              <w:right w:w="76" w:type="dxa"/>
            </w:tcMar>
          </w:tcPr>
          <w:p w:rsidR="00242EDB" w:rsidRPr="0029449C" w:rsidRDefault="00242EDB" w:rsidP="00BF728B">
            <w:pPr>
              <w:rPr>
                <w:b/>
                <w:bCs/>
                <w:sz w:val="22"/>
                <w:szCs w:val="22"/>
              </w:rPr>
            </w:pPr>
            <w:r w:rsidRPr="0029449C">
              <w:rPr>
                <w:b/>
                <w:bCs/>
                <w:sz w:val="22"/>
                <w:szCs w:val="22"/>
              </w:rPr>
              <w:t xml:space="preserve">Hedef 2.4. </w:t>
            </w:r>
            <w:r w:rsidRPr="0029449C">
              <w:rPr>
                <w:bCs/>
                <w:sz w:val="22"/>
                <w:szCs w:val="22"/>
              </w:rPr>
              <w:t>Kurumsal rehberlik ile teftiş sistemi okul geliştirme amaçlı rehberlik boyutunu öne çıkaracak şekilde yeniden yapılandırılacak ve Bakanlığın hukuk hizmetlerine yönelik etkin çalışmalarına devam edilecektir.</w:t>
            </w:r>
            <w:r w:rsidRPr="0029449C">
              <w:rPr>
                <w:b/>
                <w:bCs/>
                <w:sz w:val="22"/>
                <w:szCs w:val="22"/>
              </w:rPr>
              <w:t xml:space="preserve"> </w:t>
            </w:r>
          </w:p>
          <w:p w:rsidR="00242EDB" w:rsidRPr="0029449C" w:rsidRDefault="00242EDB" w:rsidP="00BF728B">
            <w:pPr>
              <w:autoSpaceDE w:val="0"/>
              <w:autoSpaceDN w:val="0"/>
              <w:adjustRightInd w:val="0"/>
              <w:rPr>
                <w:b/>
                <w:bCs/>
                <w:sz w:val="22"/>
                <w:szCs w:val="22"/>
              </w:rPr>
            </w:pPr>
            <w:r w:rsidRPr="0029449C">
              <w:rPr>
                <w:b/>
                <w:bCs/>
                <w:sz w:val="22"/>
                <w:szCs w:val="22"/>
              </w:rPr>
              <w:t xml:space="preserve">Performans Hedefi 8. </w:t>
            </w:r>
            <w:r w:rsidRPr="0029449C">
              <w:rPr>
                <w:bCs/>
                <w:sz w:val="22"/>
                <w:szCs w:val="22"/>
              </w:rPr>
              <w:t>Kurumsal rehberlik ve teftiş sisteminin iyileştirilmesi için 2019 yılında yapılandırma, eğitim ve farkındalık çalışmaları yapılacaktır.</w:t>
            </w:r>
          </w:p>
        </w:tc>
      </w:tr>
      <w:tr w:rsidR="00242EDB" w:rsidRPr="0029449C" w:rsidTr="00BF728B">
        <w:trPr>
          <w:trHeight w:val="906"/>
          <w:jc w:val="center"/>
        </w:trPr>
        <w:tc>
          <w:tcPr>
            <w:tcW w:w="1365" w:type="dxa"/>
            <w:tcBorders>
              <w:top w:val="single" w:sz="8" w:space="0" w:color="000000"/>
              <w:left w:val="single" w:sz="8" w:space="0" w:color="000000"/>
              <w:bottom w:val="single" w:sz="8" w:space="0" w:color="000000"/>
              <w:right w:val="single" w:sz="4" w:space="0" w:color="auto"/>
            </w:tcBorders>
            <w:shd w:val="clear" w:color="auto" w:fill="F2DBDB"/>
            <w:tcMar>
              <w:top w:w="12" w:type="dxa"/>
              <w:left w:w="76" w:type="dxa"/>
              <w:bottom w:w="0" w:type="dxa"/>
              <w:right w:w="76" w:type="dxa"/>
            </w:tcMar>
            <w:vAlign w:val="center"/>
            <w:hideMark/>
          </w:tcPr>
          <w:p w:rsidR="00242EDB" w:rsidRPr="0029449C" w:rsidRDefault="00242EDB" w:rsidP="00BF728B">
            <w:pPr>
              <w:jc w:val="center"/>
              <w:rPr>
                <w:color w:val="000000" w:themeColor="text1"/>
                <w:sz w:val="22"/>
                <w:szCs w:val="22"/>
              </w:rPr>
            </w:pPr>
            <w:r w:rsidRPr="0029449C">
              <w:rPr>
                <w:b/>
                <w:bCs/>
                <w:color w:val="000000" w:themeColor="text1"/>
                <w:sz w:val="22"/>
                <w:szCs w:val="22"/>
              </w:rPr>
              <w:t>Performans Göstergesi</w:t>
            </w:r>
          </w:p>
        </w:tc>
        <w:tc>
          <w:tcPr>
            <w:tcW w:w="14229" w:type="dxa"/>
            <w:gridSpan w:val="3"/>
            <w:tcBorders>
              <w:top w:val="single" w:sz="4" w:space="0" w:color="auto"/>
              <w:left w:val="single" w:sz="4" w:space="0" w:color="auto"/>
              <w:bottom w:val="single" w:sz="4" w:space="0" w:color="auto"/>
              <w:right w:val="single" w:sz="4" w:space="0" w:color="auto"/>
            </w:tcBorders>
            <w:shd w:val="clear" w:color="auto" w:fill="FBE4D5" w:themeFill="accent2" w:themeFillTint="33"/>
            <w:tcMar>
              <w:top w:w="12" w:type="dxa"/>
              <w:left w:w="76" w:type="dxa"/>
              <w:bottom w:w="0" w:type="dxa"/>
              <w:right w:w="76" w:type="dxa"/>
            </w:tcMar>
          </w:tcPr>
          <w:p w:rsidR="00242EDB" w:rsidRPr="0029449C" w:rsidRDefault="00242EDB" w:rsidP="00BF728B">
            <w:pPr>
              <w:autoSpaceDE w:val="0"/>
              <w:autoSpaceDN w:val="0"/>
              <w:adjustRightInd w:val="0"/>
              <w:rPr>
                <w:sz w:val="22"/>
                <w:szCs w:val="22"/>
              </w:rPr>
            </w:pPr>
            <w:r w:rsidRPr="0029449C">
              <w:rPr>
                <w:b/>
                <w:sz w:val="22"/>
                <w:szCs w:val="22"/>
              </w:rPr>
              <w:t>1.</w:t>
            </w:r>
            <w:r w:rsidRPr="0029449C">
              <w:rPr>
                <w:sz w:val="22"/>
                <w:szCs w:val="22"/>
              </w:rPr>
              <w:t xml:space="preserve">  Bakanlığımıza bağlı resmi okul ve kurumlarda yapılan denetim sayısı (2.000)</w:t>
            </w:r>
          </w:p>
          <w:p w:rsidR="00242EDB" w:rsidRPr="0029449C" w:rsidRDefault="00242EDB" w:rsidP="00BF728B">
            <w:pPr>
              <w:autoSpaceDE w:val="0"/>
              <w:autoSpaceDN w:val="0"/>
              <w:adjustRightInd w:val="0"/>
              <w:rPr>
                <w:sz w:val="22"/>
                <w:szCs w:val="22"/>
              </w:rPr>
            </w:pPr>
            <w:r w:rsidRPr="0029449C">
              <w:rPr>
                <w:b/>
                <w:sz w:val="22"/>
                <w:szCs w:val="22"/>
              </w:rPr>
              <w:t>2.</w:t>
            </w:r>
            <w:r w:rsidRPr="0029449C">
              <w:rPr>
                <w:sz w:val="22"/>
                <w:szCs w:val="22"/>
              </w:rPr>
              <w:t xml:space="preserve">  Merkez ve taşra teşkilatına yönelik yeni rehberlik ve teftiş yapısı ile ilgili eğitim verilen personel sayısı (250)</w:t>
            </w:r>
          </w:p>
          <w:p w:rsidR="00242EDB" w:rsidRPr="0029449C" w:rsidRDefault="00242EDB" w:rsidP="00BF728B">
            <w:pPr>
              <w:spacing w:after="200" w:line="276" w:lineRule="auto"/>
              <w:contextualSpacing/>
              <w:rPr>
                <w:bCs/>
                <w:color w:val="000000" w:themeColor="text1"/>
                <w:sz w:val="22"/>
                <w:szCs w:val="22"/>
              </w:rPr>
            </w:pPr>
            <w:r w:rsidRPr="0029449C">
              <w:rPr>
                <w:b/>
                <w:sz w:val="22"/>
                <w:szCs w:val="22"/>
              </w:rPr>
              <w:t>3.</w:t>
            </w:r>
            <w:r w:rsidRPr="0029449C">
              <w:rPr>
                <w:sz w:val="22"/>
                <w:szCs w:val="22"/>
              </w:rPr>
              <w:t xml:space="preserve">  Denetim elemanlarınca hazırlanan gelişim odaklı rapor sayısı (2.000)</w:t>
            </w:r>
          </w:p>
        </w:tc>
      </w:tr>
      <w:tr w:rsidR="00242EDB" w:rsidRPr="0029449C" w:rsidTr="00BF728B">
        <w:trPr>
          <w:trHeight w:val="351"/>
          <w:jc w:val="center"/>
        </w:trPr>
        <w:tc>
          <w:tcPr>
            <w:tcW w:w="1365" w:type="dxa"/>
            <w:tcBorders>
              <w:top w:val="single" w:sz="8" w:space="0" w:color="000000"/>
              <w:left w:val="single" w:sz="8" w:space="0" w:color="000000"/>
              <w:bottom w:val="single" w:sz="8" w:space="0" w:color="000000"/>
              <w:right w:val="single" w:sz="8" w:space="0" w:color="000000"/>
            </w:tcBorders>
            <w:shd w:val="clear" w:color="auto" w:fill="F2DBDB"/>
            <w:tcMar>
              <w:top w:w="12" w:type="dxa"/>
              <w:left w:w="76" w:type="dxa"/>
              <w:bottom w:w="0" w:type="dxa"/>
              <w:right w:w="76" w:type="dxa"/>
            </w:tcMar>
            <w:vAlign w:val="center"/>
            <w:hideMark/>
          </w:tcPr>
          <w:p w:rsidR="00242EDB" w:rsidRPr="0029449C" w:rsidRDefault="00242EDB" w:rsidP="00BF728B">
            <w:pPr>
              <w:jc w:val="center"/>
              <w:rPr>
                <w:color w:val="000000" w:themeColor="text1"/>
                <w:sz w:val="22"/>
                <w:szCs w:val="22"/>
              </w:rPr>
            </w:pPr>
            <w:r w:rsidRPr="0029449C">
              <w:rPr>
                <w:b/>
                <w:bCs/>
                <w:color w:val="000000" w:themeColor="text1"/>
                <w:sz w:val="22"/>
                <w:szCs w:val="22"/>
              </w:rPr>
              <w:t>Faaliyet</w:t>
            </w:r>
          </w:p>
        </w:tc>
        <w:tc>
          <w:tcPr>
            <w:tcW w:w="14229" w:type="dxa"/>
            <w:gridSpan w:val="3"/>
            <w:tcBorders>
              <w:top w:val="single" w:sz="4" w:space="0" w:color="auto"/>
              <w:left w:val="single" w:sz="8" w:space="0" w:color="000000"/>
              <w:bottom w:val="single" w:sz="8" w:space="0" w:color="000000"/>
              <w:right w:val="single" w:sz="8" w:space="0" w:color="000000"/>
            </w:tcBorders>
            <w:shd w:val="clear" w:color="auto" w:fill="F2DBDB"/>
            <w:tcMar>
              <w:top w:w="12" w:type="dxa"/>
              <w:left w:w="76" w:type="dxa"/>
              <w:bottom w:w="0" w:type="dxa"/>
              <w:right w:w="76" w:type="dxa"/>
            </w:tcMar>
          </w:tcPr>
          <w:p w:rsidR="00242EDB" w:rsidRPr="0029449C" w:rsidRDefault="00242EDB" w:rsidP="00BF728B">
            <w:pPr>
              <w:spacing w:after="200" w:line="276" w:lineRule="auto"/>
              <w:contextualSpacing/>
              <w:rPr>
                <w:color w:val="000000" w:themeColor="text1"/>
                <w:sz w:val="22"/>
                <w:szCs w:val="22"/>
              </w:rPr>
            </w:pPr>
            <w:r w:rsidRPr="0029449C">
              <w:rPr>
                <w:b/>
                <w:sz w:val="22"/>
                <w:szCs w:val="22"/>
              </w:rPr>
              <w:t xml:space="preserve">1. </w:t>
            </w:r>
            <w:r w:rsidRPr="0029449C">
              <w:rPr>
                <w:sz w:val="22"/>
                <w:szCs w:val="22"/>
              </w:rPr>
              <w:t xml:space="preserve"> Okullarımızın gelişimini sağlamak amacıyla kurumsal rehberlik ve teftiş hizmetleri rehberlik yaklaşımını ön plana çıkaran bir anlayışla sürdürülecektir.</w:t>
            </w:r>
            <w:r w:rsidRPr="0029449C">
              <w:rPr>
                <w:b/>
                <w:sz w:val="22"/>
                <w:szCs w:val="22"/>
              </w:rPr>
              <w:t xml:space="preserve">  </w:t>
            </w:r>
          </w:p>
        </w:tc>
      </w:tr>
      <w:tr w:rsidR="00242EDB" w:rsidRPr="0029449C" w:rsidTr="00BF728B">
        <w:trPr>
          <w:trHeight w:val="345"/>
          <w:jc w:val="center"/>
        </w:trPr>
        <w:tc>
          <w:tcPr>
            <w:tcW w:w="15594" w:type="dxa"/>
            <w:gridSpan w:val="4"/>
            <w:tcBorders>
              <w:top w:val="single" w:sz="8" w:space="0" w:color="000000"/>
              <w:left w:val="single" w:sz="8" w:space="0" w:color="000000"/>
              <w:bottom w:val="single" w:sz="8" w:space="0" w:color="000000"/>
              <w:right w:val="single" w:sz="8" w:space="0" w:color="000000"/>
            </w:tcBorders>
            <w:shd w:val="clear" w:color="auto" w:fill="D9D9D9"/>
            <w:tcMar>
              <w:top w:w="12" w:type="dxa"/>
              <w:left w:w="76" w:type="dxa"/>
              <w:bottom w:w="0" w:type="dxa"/>
              <w:right w:w="76" w:type="dxa"/>
            </w:tcMar>
            <w:vAlign w:val="center"/>
            <w:hideMark/>
          </w:tcPr>
          <w:p w:rsidR="00242EDB" w:rsidRPr="0029449C" w:rsidRDefault="00242EDB" w:rsidP="00BF728B">
            <w:pPr>
              <w:jc w:val="center"/>
              <w:rPr>
                <w:color w:val="000000" w:themeColor="text1"/>
                <w:sz w:val="22"/>
                <w:szCs w:val="22"/>
              </w:rPr>
            </w:pPr>
            <w:r w:rsidRPr="0029449C">
              <w:rPr>
                <w:b/>
                <w:bCs/>
                <w:color w:val="000000" w:themeColor="text1"/>
                <w:sz w:val="22"/>
                <w:szCs w:val="22"/>
              </w:rPr>
              <w:t>Performans Göstergesi Gerçekleşme Durumu (İl Düzeyinde)</w:t>
            </w:r>
          </w:p>
        </w:tc>
      </w:tr>
      <w:tr w:rsidR="00242EDB" w:rsidRPr="0029449C" w:rsidTr="00BF728B">
        <w:trPr>
          <w:trHeight w:val="260"/>
          <w:jc w:val="center"/>
        </w:trPr>
        <w:tc>
          <w:tcPr>
            <w:tcW w:w="1365" w:type="dxa"/>
            <w:tcBorders>
              <w:top w:val="single" w:sz="8" w:space="0" w:color="000000"/>
              <w:left w:val="single" w:sz="8" w:space="0" w:color="000000"/>
              <w:bottom w:val="single" w:sz="8" w:space="0" w:color="000000"/>
              <w:right w:val="single" w:sz="4" w:space="0" w:color="auto"/>
            </w:tcBorders>
            <w:shd w:val="clear" w:color="auto" w:fill="auto"/>
            <w:tcMar>
              <w:top w:w="12" w:type="dxa"/>
              <w:left w:w="76" w:type="dxa"/>
              <w:bottom w:w="0" w:type="dxa"/>
              <w:right w:w="76" w:type="dxa"/>
            </w:tcMar>
            <w:vAlign w:val="center"/>
            <w:hideMark/>
          </w:tcPr>
          <w:p w:rsidR="00242EDB" w:rsidRPr="0029449C" w:rsidRDefault="00242EDB" w:rsidP="00BF728B">
            <w:pPr>
              <w:jc w:val="center"/>
              <w:rPr>
                <w:color w:val="000000" w:themeColor="text1"/>
                <w:sz w:val="22"/>
                <w:szCs w:val="22"/>
              </w:rPr>
            </w:pPr>
            <w:r w:rsidRPr="0029449C">
              <w:rPr>
                <w:b/>
                <w:bCs/>
                <w:color w:val="000000" w:themeColor="text1"/>
                <w:sz w:val="22"/>
                <w:szCs w:val="22"/>
              </w:rPr>
              <w:t>PG 1</w:t>
            </w:r>
          </w:p>
        </w:tc>
        <w:tc>
          <w:tcPr>
            <w:tcW w:w="14229" w:type="dxa"/>
            <w:gridSpan w:val="3"/>
            <w:tcBorders>
              <w:top w:val="single" w:sz="4" w:space="0" w:color="auto"/>
              <w:bottom w:val="single" w:sz="4" w:space="0" w:color="auto"/>
              <w:right w:val="single" w:sz="4" w:space="0" w:color="auto"/>
            </w:tcBorders>
            <w:tcMar>
              <w:top w:w="12" w:type="dxa"/>
              <w:left w:w="76" w:type="dxa"/>
              <w:bottom w:w="0" w:type="dxa"/>
              <w:right w:w="76" w:type="dxa"/>
            </w:tcMar>
          </w:tcPr>
          <w:p w:rsidR="00242EDB" w:rsidRPr="0029449C" w:rsidRDefault="00242EDB" w:rsidP="00BF728B">
            <w:pPr>
              <w:tabs>
                <w:tab w:val="left" w:pos="11875"/>
              </w:tabs>
              <w:jc w:val="center"/>
              <w:rPr>
                <w:color w:val="000000" w:themeColor="text1"/>
                <w:sz w:val="22"/>
                <w:szCs w:val="22"/>
              </w:rPr>
            </w:pPr>
          </w:p>
        </w:tc>
      </w:tr>
      <w:tr w:rsidR="00242EDB" w:rsidRPr="0029449C" w:rsidTr="00BF728B">
        <w:trPr>
          <w:trHeight w:val="260"/>
          <w:jc w:val="center"/>
        </w:trPr>
        <w:tc>
          <w:tcPr>
            <w:tcW w:w="1365" w:type="dxa"/>
            <w:tcBorders>
              <w:top w:val="single" w:sz="8" w:space="0" w:color="000000"/>
              <w:left w:val="single" w:sz="8" w:space="0" w:color="000000"/>
              <w:bottom w:val="single" w:sz="8" w:space="0" w:color="000000"/>
              <w:right w:val="single" w:sz="4" w:space="0" w:color="auto"/>
            </w:tcBorders>
            <w:shd w:val="clear" w:color="auto" w:fill="auto"/>
            <w:tcMar>
              <w:top w:w="12" w:type="dxa"/>
              <w:left w:w="76" w:type="dxa"/>
              <w:bottom w:w="0" w:type="dxa"/>
              <w:right w:w="76" w:type="dxa"/>
            </w:tcMar>
            <w:vAlign w:val="center"/>
            <w:hideMark/>
          </w:tcPr>
          <w:p w:rsidR="00242EDB" w:rsidRPr="0029449C" w:rsidRDefault="00242EDB" w:rsidP="00BF728B">
            <w:pPr>
              <w:jc w:val="center"/>
              <w:rPr>
                <w:color w:val="000000" w:themeColor="text1"/>
                <w:sz w:val="22"/>
                <w:szCs w:val="22"/>
              </w:rPr>
            </w:pPr>
            <w:r w:rsidRPr="0029449C">
              <w:rPr>
                <w:b/>
                <w:bCs/>
                <w:color w:val="000000" w:themeColor="text1"/>
                <w:sz w:val="22"/>
                <w:szCs w:val="22"/>
              </w:rPr>
              <w:t>PG 2</w:t>
            </w:r>
          </w:p>
        </w:tc>
        <w:tc>
          <w:tcPr>
            <w:tcW w:w="14229" w:type="dxa"/>
            <w:gridSpan w:val="3"/>
            <w:tcBorders>
              <w:top w:val="single" w:sz="4" w:space="0" w:color="auto"/>
              <w:bottom w:val="single" w:sz="4" w:space="0" w:color="auto"/>
              <w:right w:val="single" w:sz="4" w:space="0" w:color="auto"/>
            </w:tcBorders>
            <w:tcMar>
              <w:top w:w="12" w:type="dxa"/>
              <w:left w:w="76" w:type="dxa"/>
              <w:bottom w:w="0" w:type="dxa"/>
              <w:right w:w="76" w:type="dxa"/>
            </w:tcMar>
            <w:vAlign w:val="center"/>
          </w:tcPr>
          <w:p w:rsidR="00242EDB" w:rsidRPr="0029449C" w:rsidRDefault="00242EDB" w:rsidP="00BF728B">
            <w:pPr>
              <w:contextualSpacing/>
              <w:jc w:val="center"/>
              <w:rPr>
                <w:color w:val="000000" w:themeColor="text1"/>
                <w:sz w:val="22"/>
                <w:szCs w:val="22"/>
              </w:rPr>
            </w:pPr>
          </w:p>
        </w:tc>
      </w:tr>
      <w:tr w:rsidR="00242EDB" w:rsidRPr="0029449C" w:rsidTr="00BF728B">
        <w:trPr>
          <w:trHeight w:val="260"/>
          <w:jc w:val="center"/>
        </w:trPr>
        <w:tc>
          <w:tcPr>
            <w:tcW w:w="1365" w:type="dxa"/>
            <w:tcBorders>
              <w:top w:val="single" w:sz="8" w:space="0" w:color="000000"/>
              <w:left w:val="single" w:sz="8" w:space="0" w:color="000000"/>
              <w:bottom w:val="single" w:sz="8" w:space="0" w:color="000000"/>
              <w:right w:val="single" w:sz="4" w:space="0" w:color="auto"/>
            </w:tcBorders>
            <w:shd w:val="clear" w:color="auto" w:fill="auto"/>
            <w:tcMar>
              <w:top w:w="12" w:type="dxa"/>
              <w:left w:w="76" w:type="dxa"/>
              <w:bottom w:w="0" w:type="dxa"/>
              <w:right w:w="76" w:type="dxa"/>
            </w:tcMar>
            <w:vAlign w:val="center"/>
          </w:tcPr>
          <w:p w:rsidR="00242EDB" w:rsidRPr="0029449C" w:rsidRDefault="00242EDB" w:rsidP="00BF728B">
            <w:pPr>
              <w:jc w:val="center"/>
              <w:rPr>
                <w:b/>
                <w:bCs/>
                <w:color w:val="000000" w:themeColor="text1"/>
                <w:sz w:val="22"/>
                <w:szCs w:val="22"/>
              </w:rPr>
            </w:pPr>
            <w:r w:rsidRPr="0029449C">
              <w:rPr>
                <w:b/>
                <w:bCs/>
                <w:color w:val="000000" w:themeColor="text1"/>
                <w:sz w:val="22"/>
                <w:szCs w:val="22"/>
              </w:rPr>
              <w:t>PG 3</w:t>
            </w:r>
          </w:p>
        </w:tc>
        <w:tc>
          <w:tcPr>
            <w:tcW w:w="14229" w:type="dxa"/>
            <w:gridSpan w:val="3"/>
            <w:tcBorders>
              <w:top w:val="single" w:sz="4" w:space="0" w:color="auto"/>
              <w:bottom w:val="single" w:sz="4" w:space="0" w:color="auto"/>
              <w:right w:val="single" w:sz="4" w:space="0" w:color="auto"/>
            </w:tcBorders>
            <w:tcMar>
              <w:top w:w="12" w:type="dxa"/>
              <w:left w:w="76" w:type="dxa"/>
              <w:bottom w:w="0" w:type="dxa"/>
              <w:right w:w="76" w:type="dxa"/>
            </w:tcMar>
            <w:vAlign w:val="center"/>
          </w:tcPr>
          <w:p w:rsidR="00242EDB" w:rsidRPr="0029449C" w:rsidRDefault="00242EDB" w:rsidP="00BF728B">
            <w:pPr>
              <w:contextualSpacing/>
              <w:jc w:val="center"/>
              <w:rPr>
                <w:color w:val="000000" w:themeColor="text1"/>
                <w:sz w:val="22"/>
                <w:szCs w:val="22"/>
              </w:rPr>
            </w:pPr>
          </w:p>
        </w:tc>
      </w:tr>
      <w:tr w:rsidR="00242EDB" w:rsidRPr="0029449C" w:rsidTr="00BF728B">
        <w:trPr>
          <w:trHeight w:val="489"/>
          <w:jc w:val="center"/>
        </w:trPr>
        <w:tc>
          <w:tcPr>
            <w:tcW w:w="11199" w:type="dxa"/>
            <w:gridSpan w:val="3"/>
            <w:tcBorders>
              <w:top w:val="single" w:sz="4" w:space="0" w:color="auto"/>
              <w:left w:val="single" w:sz="4" w:space="0" w:color="auto"/>
              <w:bottom w:val="single" w:sz="4" w:space="0" w:color="auto"/>
              <w:right w:val="single" w:sz="4" w:space="0" w:color="auto"/>
            </w:tcBorders>
            <w:shd w:val="clear" w:color="auto" w:fill="D9D9D9"/>
            <w:tcMar>
              <w:top w:w="12" w:type="dxa"/>
              <w:left w:w="76" w:type="dxa"/>
              <w:bottom w:w="0" w:type="dxa"/>
              <w:right w:w="76" w:type="dxa"/>
            </w:tcMar>
            <w:vAlign w:val="center"/>
            <w:hideMark/>
          </w:tcPr>
          <w:p w:rsidR="00242EDB" w:rsidRPr="0029449C" w:rsidRDefault="00242EDB" w:rsidP="00BF728B">
            <w:pPr>
              <w:jc w:val="center"/>
              <w:rPr>
                <w:color w:val="000000" w:themeColor="text1"/>
                <w:sz w:val="22"/>
                <w:szCs w:val="22"/>
              </w:rPr>
            </w:pPr>
            <w:r w:rsidRPr="0029449C">
              <w:rPr>
                <w:b/>
                <w:bCs/>
                <w:color w:val="000000" w:themeColor="text1"/>
                <w:sz w:val="22"/>
                <w:szCs w:val="22"/>
              </w:rPr>
              <w:t>Yürütülen Faaliyetlere İlişkin Bilgi</w:t>
            </w:r>
            <w:r w:rsidRPr="0029449C">
              <w:rPr>
                <w:color w:val="000000" w:themeColor="text1"/>
                <w:sz w:val="22"/>
                <w:szCs w:val="22"/>
              </w:rPr>
              <w:t xml:space="preserve"> </w:t>
            </w:r>
            <w:r w:rsidRPr="0029449C">
              <w:rPr>
                <w:b/>
                <w:bCs/>
                <w:color w:val="000000" w:themeColor="text1"/>
                <w:sz w:val="22"/>
                <w:szCs w:val="22"/>
              </w:rPr>
              <w:t>(İl Düzeyinde)</w:t>
            </w:r>
          </w:p>
        </w:tc>
        <w:tc>
          <w:tcPr>
            <w:tcW w:w="4395" w:type="dxa"/>
            <w:tcBorders>
              <w:top w:val="single" w:sz="4" w:space="0" w:color="auto"/>
              <w:left w:val="single" w:sz="4" w:space="0" w:color="auto"/>
              <w:bottom w:val="single" w:sz="4" w:space="0" w:color="auto"/>
              <w:right w:val="single" w:sz="4" w:space="0" w:color="auto"/>
            </w:tcBorders>
            <w:shd w:val="clear" w:color="auto" w:fill="D9D9D9"/>
            <w:tcMar>
              <w:top w:w="12" w:type="dxa"/>
              <w:left w:w="76" w:type="dxa"/>
              <w:bottom w:w="0" w:type="dxa"/>
              <w:right w:w="76" w:type="dxa"/>
            </w:tcMar>
            <w:vAlign w:val="center"/>
            <w:hideMark/>
          </w:tcPr>
          <w:p w:rsidR="00242EDB" w:rsidRPr="0029449C" w:rsidRDefault="00242EDB" w:rsidP="00BF728B">
            <w:pPr>
              <w:rPr>
                <w:color w:val="000000" w:themeColor="text1"/>
                <w:sz w:val="22"/>
                <w:szCs w:val="22"/>
              </w:rPr>
            </w:pPr>
            <w:r w:rsidRPr="0029449C">
              <w:rPr>
                <w:b/>
                <w:bCs/>
                <w:color w:val="000000" w:themeColor="text1"/>
                <w:sz w:val="22"/>
                <w:szCs w:val="22"/>
              </w:rPr>
              <w:t>Ödenek ve Harcama Durumu (TL)</w:t>
            </w:r>
          </w:p>
        </w:tc>
      </w:tr>
      <w:tr w:rsidR="00242EDB" w:rsidRPr="0029449C" w:rsidTr="00BF728B">
        <w:trPr>
          <w:trHeight w:val="265"/>
          <w:jc w:val="center"/>
        </w:trPr>
        <w:tc>
          <w:tcPr>
            <w:tcW w:w="1365" w:type="dxa"/>
            <w:tcBorders>
              <w:top w:val="single" w:sz="4" w:space="0" w:color="auto"/>
              <w:left w:val="single" w:sz="4" w:space="0" w:color="auto"/>
              <w:bottom w:val="single" w:sz="4" w:space="0" w:color="auto"/>
              <w:right w:val="single" w:sz="4" w:space="0" w:color="auto"/>
            </w:tcBorders>
            <w:shd w:val="clear" w:color="auto" w:fill="auto"/>
            <w:tcMar>
              <w:top w:w="12" w:type="dxa"/>
              <w:left w:w="76" w:type="dxa"/>
              <w:bottom w:w="0" w:type="dxa"/>
              <w:right w:w="76" w:type="dxa"/>
            </w:tcMar>
            <w:vAlign w:val="center"/>
            <w:hideMark/>
          </w:tcPr>
          <w:p w:rsidR="00242EDB" w:rsidRPr="0029449C" w:rsidRDefault="00242EDB" w:rsidP="00BF728B">
            <w:pPr>
              <w:jc w:val="center"/>
              <w:rPr>
                <w:sz w:val="22"/>
                <w:szCs w:val="22"/>
              </w:rPr>
            </w:pPr>
            <w:r w:rsidRPr="0029449C">
              <w:rPr>
                <w:b/>
                <w:bCs/>
                <w:sz w:val="22"/>
                <w:szCs w:val="22"/>
              </w:rPr>
              <w:t>F 1</w:t>
            </w:r>
          </w:p>
        </w:tc>
        <w:tc>
          <w:tcPr>
            <w:tcW w:w="9834" w:type="dxa"/>
            <w:gridSpan w:val="2"/>
            <w:tcBorders>
              <w:top w:val="single" w:sz="4" w:space="0" w:color="auto"/>
              <w:bottom w:val="single" w:sz="4" w:space="0" w:color="auto"/>
            </w:tcBorders>
            <w:tcMar>
              <w:top w:w="12" w:type="dxa"/>
              <w:left w:w="76" w:type="dxa"/>
              <w:bottom w:w="0" w:type="dxa"/>
              <w:right w:w="76" w:type="dxa"/>
            </w:tcMar>
            <w:vAlign w:val="center"/>
          </w:tcPr>
          <w:p w:rsidR="00242EDB" w:rsidRPr="0029449C" w:rsidRDefault="00242EDB" w:rsidP="00BF728B">
            <w:pPr>
              <w:contextualSpacing/>
              <w:jc w:val="both"/>
              <w:rPr>
                <w:rFonts w:cs="Tahoma"/>
                <w:sz w:val="22"/>
                <w:szCs w:val="22"/>
              </w:rPr>
            </w:pPr>
          </w:p>
        </w:tc>
        <w:tc>
          <w:tcPr>
            <w:tcW w:w="4395" w:type="dxa"/>
            <w:tcBorders>
              <w:top w:val="single" w:sz="4" w:space="0" w:color="auto"/>
              <w:left w:val="single" w:sz="4" w:space="0" w:color="auto"/>
              <w:bottom w:val="single" w:sz="4" w:space="0" w:color="auto"/>
              <w:right w:val="single" w:sz="4" w:space="0" w:color="auto"/>
            </w:tcBorders>
            <w:shd w:val="clear" w:color="auto" w:fill="FFFFFF" w:themeFill="background1"/>
            <w:tcMar>
              <w:top w:w="12" w:type="dxa"/>
              <w:left w:w="76" w:type="dxa"/>
              <w:bottom w:w="0" w:type="dxa"/>
              <w:right w:w="76" w:type="dxa"/>
            </w:tcMar>
            <w:vAlign w:val="center"/>
          </w:tcPr>
          <w:p w:rsidR="00242EDB" w:rsidRPr="0029449C" w:rsidRDefault="00242EDB" w:rsidP="00BF728B">
            <w:pPr>
              <w:shd w:val="clear" w:color="auto" w:fill="FFFFFF" w:themeFill="background1"/>
              <w:contextualSpacing/>
              <w:jc w:val="center"/>
              <w:rPr>
                <w:sz w:val="22"/>
                <w:szCs w:val="22"/>
              </w:rPr>
            </w:pPr>
          </w:p>
        </w:tc>
      </w:tr>
    </w:tbl>
    <w:p w:rsidR="00242EDB" w:rsidRPr="00D62C99" w:rsidRDefault="00242EDB" w:rsidP="00242EDB">
      <w:pPr>
        <w:rPr>
          <w:sz w:val="22"/>
          <w:szCs w:val="22"/>
        </w:rPr>
      </w:pPr>
    </w:p>
    <w:p w:rsidR="00242EDB" w:rsidRPr="00D62C99" w:rsidRDefault="00242EDB" w:rsidP="00242EDB">
      <w:pPr>
        <w:rPr>
          <w:sz w:val="22"/>
          <w:szCs w:val="22"/>
        </w:rPr>
      </w:pPr>
    </w:p>
    <w:p w:rsidR="00242EDB" w:rsidRPr="00D62C99" w:rsidRDefault="00242EDB" w:rsidP="00242EDB">
      <w:pPr>
        <w:rPr>
          <w:sz w:val="22"/>
          <w:szCs w:val="22"/>
        </w:rPr>
      </w:pPr>
    </w:p>
    <w:p w:rsidR="00242EDB" w:rsidRPr="00D62C99" w:rsidRDefault="00242EDB" w:rsidP="00242EDB">
      <w:pPr>
        <w:rPr>
          <w:sz w:val="22"/>
          <w:szCs w:val="22"/>
        </w:rPr>
      </w:pPr>
    </w:p>
    <w:p w:rsidR="00242EDB" w:rsidRPr="00D62C99" w:rsidRDefault="00242EDB" w:rsidP="00242EDB">
      <w:pPr>
        <w:rPr>
          <w:sz w:val="22"/>
          <w:szCs w:val="22"/>
        </w:rPr>
      </w:pPr>
    </w:p>
    <w:p w:rsidR="00242EDB" w:rsidRPr="00D62C99" w:rsidRDefault="00242EDB" w:rsidP="00242EDB">
      <w:pPr>
        <w:rPr>
          <w:sz w:val="22"/>
          <w:szCs w:val="22"/>
        </w:rPr>
      </w:pPr>
    </w:p>
    <w:p w:rsidR="00242EDB" w:rsidRPr="00D62C99" w:rsidRDefault="00242EDB" w:rsidP="00242EDB">
      <w:pPr>
        <w:rPr>
          <w:sz w:val="22"/>
          <w:szCs w:val="22"/>
        </w:rPr>
      </w:pPr>
    </w:p>
    <w:p w:rsidR="00242EDB" w:rsidRPr="00D62C99" w:rsidRDefault="00242EDB" w:rsidP="00242EDB">
      <w:pPr>
        <w:rPr>
          <w:sz w:val="22"/>
          <w:szCs w:val="22"/>
        </w:rPr>
      </w:pPr>
    </w:p>
    <w:p w:rsidR="00242EDB" w:rsidRPr="00D62C99" w:rsidRDefault="00242EDB" w:rsidP="00242EDB">
      <w:pPr>
        <w:rPr>
          <w:sz w:val="22"/>
          <w:szCs w:val="22"/>
        </w:rPr>
      </w:pPr>
    </w:p>
    <w:p w:rsidR="00242EDB" w:rsidRPr="00D62C99" w:rsidRDefault="00242EDB" w:rsidP="00242EDB">
      <w:pPr>
        <w:rPr>
          <w:sz w:val="22"/>
          <w:szCs w:val="22"/>
        </w:rPr>
      </w:pPr>
    </w:p>
    <w:p w:rsidR="00242EDB" w:rsidRPr="00D62C99" w:rsidRDefault="00242EDB" w:rsidP="00242EDB">
      <w:pPr>
        <w:rPr>
          <w:sz w:val="22"/>
          <w:szCs w:val="22"/>
        </w:rPr>
      </w:pPr>
    </w:p>
    <w:tbl>
      <w:tblPr>
        <w:tblW w:w="15168" w:type="dxa"/>
        <w:jc w:val="center"/>
        <w:tblCellMar>
          <w:left w:w="0" w:type="dxa"/>
          <w:right w:w="0" w:type="dxa"/>
        </w:tblCellMar>
        <w:tblLook w:val="04A0" w:firstRow="1" w:lastRow="0" w:firstColumn="1" w:lastColumn="0" w:noHBand="0" w:noVBand="1"/>
      </w:tblPr>
      <w:tblGrid>
        <w:gridCol w:w="1264"/>
        <w:gridCol w:w="3105"/>
        <w:gridCol w:w="7852"/>
        <w:gridCol w:w="2947"/>
      </w:tblGrid>
      <w:tr w:rsidR="00242EDB" w:rsidRPr="0029449C" w:rsidTr="00BF728B">
        <w:trPr>
          <w:trHeight w:val="475"/>
          <w:jc w:val="center"/>
        </w:trPr>
        <w:tc>
          <w:tcPr>
            <w:tcW w:w="4369" w:type="dxa"/>
            <w:gridSpan w:val="2"/>
            <w:tcBorders>
              <w:top w:val="single" w:sz="8" w:space="0" w:color="000000"/>
              <w:left w:val="single" w:sz="8" w:space="0" w:color="000000"/>
              <w:bottom w:val="single" w:sz="8" w:space="0" w:color="000000"/>
              <w:right w:val="single" w:sz="8" w:space="0" w:color="000000"/>
            </w:tcBorders>
            <w:shd w:val="clear" w:color="auto" w:fill="244061"/>
            <w:tcMar>
              <w:top w:w="12" w:type="dxa"/>
              <w:left w:w="76" w:type="dxa"/>
              <w:bottom w:w="0" w:type="dxa"/>
              <w:right w:w="76" w:type="dxa"/>
            </w:tcMar>
            <w:vAlign w:val="center"/>
            <w:hideMark/>
          </w:tcPr>
          <w:p w:rsidR="00242EDB" w:rsidRPr="0029449C" w:rsidRDefault="00242EDB" w:rsidP="00BF728B">
            <w:pPr>
              <w:rPr>
                <w:color w:val="FFFFFF" w:themeColor="background1"/>
                <w:sz w:val="22"/>
                <w:szCs w:val="22"/>
              </w:rPr>
            </w:pPr>
            <w:r w:rsidRPr="0029449C">
              <w:rPr>
                <w:b/>
                <w:bCs/>
                <w:color w:val="FFFFFF" w:themeColor="background1"/>
                <w:sz w:val="22"/>
                <w:szCs w:val="22"/>
              </w:rPr>
              <w:lastRenderedPageBreak/>
              <w:t xml:space="preserve">Değerlendirme Raporuna Konu Birim: </w:t>
            </w:r>
          </w:p>
        </w:tc>
        <w:tc>
          <w:tcPr>
            <w:tcW w:w="10799" w:type="dxa"/>
            <w:gridSpan w:val="2"/>
            <w:tcBorders>
              <w:top w:val="single" w:sz="8" w:space="0" w:color="000000"/>
              <w:left w:val="single" w:sz="8" w:space="0" w:color="000000"/>
              <w:bottom w:val="single" w:sz="8" w:space="0" w:color="000000"/>
              <w:right w:val="single" w:sz="8" w:space="0" w:color="000000"/>
            </w:tcBorders>
            <w:shd w:val="clear" w:color="auto" w:fill="auto"/>
            <w:tcMar>
              <w:top w:w="12" w:type="dxa"/>
              <w:left w:w="76" w:type="dxa"/>
              <w:bottom w:w="0" w:type="dxa"/>
              <w:right w:w="76" w:type="dxa"/>
            </w:tcMar>
            <w:vAlign w:val="center"/>
          </w:tcPr>
          <w:p w:rsidR="00242EDB" w:rsidRPr="0029449C" w:rsidRDefault="00242EDB" w:rsidP="00BF728B">
            <w:pPr>
              <w:rPr>
                <w:b/>
                <w:color w:val="000000" w:themeColor="text1"/>
                <w:sz w:val="22"/>
                <w:szCs w:val="22"/>
              </w:rPr>
            </w:pPr>
            <w:r w:rsidRPr="0029449C">
              <w:rPr>
                <w:b/>
                <w:color w:val="000000" w:themeColor="text1"/>
                <w:sz w:val="22"/>
                <w:szCs w:val="22"/>
              </w:rPr>
              <w:t xml:space="preserve">Aydın İl Milli Eğitim Müdürlüğü 2019-2023 Dönemi Stratejik Planı </w:t>
            </w:r>
          </w:p>
          <w:p w:rsidR="00242EDB" w:rsidRPr="0029449C" w:rsidRDefault="00242EDB" w:rsidP="00BF728B">
            <w:pPr>
              <w:rPr>
                <w:color w:val="000000" w:themeColor="text1"/>
                <w:sz w:val="22"/>
                <w:szCs w:val="22"/>
              </w:rPr>
            </w:pPr>
          </w:p>
        </w:tc>
      </w:tr>
      <w:tr w:rsidR="00242EDB" w:rsidRPr="0029449C" w:rsidTr="00BF728B">
        <w:trPr>
          <w:trHeight w:val="495"/>
          <w:jc w:val="center"/>
        </w:trPr>
        <w:tc>
          <w:tcPr>
            <w:tcW w:w="4369" w:type="dxa"/>
            <w:gridSpan w:val="2"/>
            <w:tcBorders>
              <w:top w:val="single" w:sz="8" w:space="0" w:color="000000"/>
              <w:left w:val="single" w:sz="8" w:space="0" w:color="000000"/>
              <w:bottom w:val="single" w:sz="8" w:space="0" w:color="000000"/>
              <w:right w:val="single" w:sz="8" w:space="0" w:color="000000"/>
            </w:tcBorders>
            <w:shd w:val="clear" w:color="auto" w:fill="244061"/>
            <w:tcMar>
              <w:top w:w="12" w:type="dxa"/>
              <w:left w:w="76" w:type="dxa"/>
              <w:bottom w:w="0" w:type="dxa"/>
              <w:right w:w="76" w:type="dxa"/>
            </w:tcMar>
            <w:vAlign w:val="center"/>
            <w:hideMark/>
          </w:tcPr>
          <w:p w:rsidR="00242EDB" w:rsidRPr="0029449C" w:rsidRDefault="00242EDB" w:rsidP="00BF728B">
            <w:pPr>
              <w:rPr>
                <w:color w:val="FFFFFF" w:themeColor="background1"/>
                <w:sz w:val="22"/>
                <w:szCs w:val="22"/>
              </w:rPr>
            </w:pPr>
            <w:r w:rsidRPr="0029449C">
              <w:rPr>
                <w:b/>
                <w:bCs/>
                <w:color w:val="FFFFFF" w:themeColor="background1"/>
                <w:sz w:val="22"/>
                <w:szCs w:val="22"/>
              </w:rPr>
              <w:t>Değerlendirmeye Konu Stratejik Plan ve Performans Programı:</w:t>
            </w:r>
          </w:p>
        </w:tc>
        <w:tc>
          <w:tcPr>
            <w:tcW w:w="10799" w:type="dxa"/>
            <w:gridSpan w:val="2"/>
            <w:tcBorders>
              <w:top w:val="single" w:sz="8" w:space="0" w:color="000000"/>
              <w:left w:val="single" w:sz="8" w:space="0" w:color="000000"/>
              <w:bottom w:val="single" w:sz="8" w:space="0" w:color="000000"/>
              <w:right w:val="single" w:sz="8" w:space="0" w:color="000000"/>
            </w:tcBorders>
            <w:shd w:val="clear" w:color="auto" w:fill="auto"/>
            <w:tcMar>
              <w:top w:w="12" w:type="dxa"/>
              <w:left w:w="76" w:type="dxa"/>
              <w:bottom w:w="0" w:type="dxa"/>
              <w:right w:w="76" w:type="dxa"/>
            </w:tcMar>
          </w:tcPr>
          <w:p w:rsidR="00242EDB" w:rsidRPr="0029449C" w:rsidRDefault="00242EDB" w:rsidP="00BF728B">
            <w:pPr>
              <w:rPr>
                <w:b/>
                <w:color w:val="000000" w:themeColor="text1"/>
                <w:sz w:val="22"/>
                <w:szCs w:val="22"/>
              </w:rPr>
            </w:pPr>
            <w:r w:rsidRPr="0029449C">
              <w:rPr>
                <w:b/>
                <w:color w:val="000000" w:themeColor="text1"/>
                <w:sz w:val="22"/>
                <w:szCs w:val="22"/>
              </w:rPr>
              <w:t>Aydın İl Milli Eğitim Müdürlüğü 2019 Yılı Performans Programı</w:t>
            </w:r>
          </w:p>
        </w:tc>
      </w:tr>
      <w:tr w:rsidR="00242EDB" w:rsidRPr="0029449C" w:rsidTr="00BF728B">
        <w:trPr>
          <w:trHeight w:val="390"/>
          <w:jc w:val="center"/>
        </w:trPr>
        <w:tc>
          <w:tcPr>
            <w:tcW w:w="1264" w:type="dxa"/>
            <w:tcBorders>
              <w:top w:val="single" w:sz="8" w:space="0" w:color="000000"/>
              <w:left w:val="single" w:sz="8" w:space="0" w:color="000000"/>
              <w:bottom w:val="single" w:sz="8" w:space="0" w:color="000000"/>
              <w:right w:val="single" w:sz="8" w:space="0" w:color="000000"/>
            </w:tcBorders>
            <w:shd w:val="clear" w:color="auto" w:fill="F2DBDB"/>
            <w:tcMar>
              <w:top w:w="12" w:type="dxa"/>
              <w:left w:w="76" w:type="dxa"/>
              <w:bottom w:w="0" w:type="dxa"/>
              <w:right w:w="76" w:type="dxa"/>
            </w:tcMar>
            <w:vAlign w:val="center"/>
            <w:hideMark/>
          </w:tcPr>
          <w:p w:rsidR="00242EDB" w:rsidRPr="0029449C" w:rsidRDefault="00242EDB" w:rsidP="00BF728B">
            <w:pPr>
              <w:jc w:val="center"/>
              <w:rPr>
                <w:color w:val="000000" w:themeColor="text1"/>
                <w:sz w:val="22"/>
                <w:szCs w:val="22"/>
              </w:rPr>
            </w:pPr>
            <w:r w:rsidRPr="0029449C">
              <w:rPr>
                <w:b/>
                <w:bCs/>
                <w:color w:val="000000" w:themeColor="text1"/>
                <w:sz w:val="22"/>
                <w:szCs w:val="22"/>
              </w:rPr>
              <w:t>Stratejik Amaç 3.</w:t>
            </w:r>
          </w:p>
        </w:tc>
        <w:tc>
          <w:tcPr>
            <w:tcW w:w="13904" w:type="dxa"/>
            <w:gridSpan w:val="3"/>
            <w:tcBorders>
              <w:top w:val="single" w:sz="8" w:space="0" w:color="000000"/>
              <w:left w:val="single" w:sz="8" w:space="0" w:color="000000"/>
              <w:bottom w:val="single" w:sz="4" w:space="0" w:color="auto"/>
              <w:right w:val="single" w:sz="8" w:space="0" w:color="000000"/>
            </w:tcBorders>
            <w:shd w:val="clear" w:color="auto" w:fill="F2DBDB"/>
            <w:tcMar>
              <w:top w:w="12" w:type="dxa"/>
              <w:left w:w="76" w:type="dxa"/>
              <w:bottom w:w="0" w:type="dxa"/>
              <w:right w:w="76" w:type="dxa"/>
            </w:tcMar>
          </w:tcPr>
          <w:p w:rsidR="00242EDB" w:rsidRPr="0029449C" w:rsidRDefault="00242EDB" w:rsidP="00BF728B">
            <w:pPr>
              <w:rPr>
                <w:sz w:val="22"/>
                <w:szCs w:val="22"/>
              </w:rPr>
            </w:pPr>
            <w:r w:rsidRPr="0029449C">
              <w:rPr>
                <w:b/>
                <w:sz w:val="22"/>
                <w:szCs w:val="22"/>
              </w:rPr>
              <w:t>S.A.3.</w:t>
            </w:r>
            <w:r w:rsidRPr="0029449C">
              <w:rPr>
                <w:sz w:val="22"/>
                <w:szCs w:val="22"/>
              </w:rPr>
              <w:t xml:space="preserve"> </w:t>
            </w:r>
            <w:r w:rsidRPr="0029449C">
              <w:rPr>
                <w:bCs/>
                <w:sz w:val="22"/>
                <w:szCs w:val="22"/>
              </w:rPr>
              <w:t>Okul öncesi eğitim ve temel eğitimde öğrencilerimizin bilişsel, duygusal ve fiziksel olarak çok boyutlu gelişimleri sağlanacaktır.</w:t>
            </w:r>
          </w:p>
        </w:tc>
      </w:tr>
      <w:tr w:rsidR="00242EDB" w:rsidRPr="0029449C" w:rsidTr="00BF728B">
        <w:trPr>
          <w:trHeight w:val="298"/>
          <w:jc w:val="center"/>
        </w:trPr>
        <w:tc>
          <w:tcPr>
            <w:tcW w:w="1264" w:type="dxa"/>
            <w:tcBorders>
              <w:top w:val="single" w:sz="8" w:space="0" w:color="000000"/>
              <w:left w:val="single" w:sz="8" w:space="0" w:color="000000"/>
              <w:bottom w:val="single" w:sz="8" w:space="0" w:color="000000"/>
              <w:right w:val="single" w:sz="4" w:space="0" w:color="auto"/>
            </w:tcBorders>
            <w:shd w:val="clear" w:color="auto" w:fill="F2DBDB"/>
            <w:tcMar>
              <w:top w:w="12" w:type="dxa"/>
              <w:left w:w="76" w:type="dxa"/>
              <w:bottom w:w="0" w:type="dxa"/>
              <w:right w:w="76" w:type="dxa"/>
            </w:tcMar>
            <w:vAlign w:val="center"/>
            <w:hideMark/>
          </w:tcPr>
          <w:p w:rsidR="00242EDB" w:rsidRPr="0029449C" w:rsidRDefault="00242EDB" w:rsidP="00BF728B">
            <w:pPr>
              <w:jc w:val="center"/>
              <w:rPr>
                <w:color w:val="000000" w:themeColor="text1"/>
                <w:sz w:val="22"/>
                <w:szCs w:val="22"/>
              </w:rPr>
            </w:pPr>
            <w:r w:rsidRPr="0029449C">
              <w:rPr>
                <w:b/>
                <w:bCs/>
                <w:color w:val="000000" w:themeColor="text1"/>
                <w:sz w:val="22"/>
                <w:szCs w:val="22"/>
              </w:rPr>
              <w:t>Hedef – Performans Hedefi</w:t>
            </w:r>
          </w:p>
        </w:tc>
        <w:tc>
          <w:tcPr>
            <w:tcW w:w="13904" w:type="dxa"/>
            <w:gridSpan w:val="3"/>
            <w:tcBorders>
              <w:top w:val="single" w:sz="4" w:space="0" w:color="auto"/>
              <w:left w:val="single" w:sz="4" w:space="0" w:color="auto"/>
              <w:bottom w:val="single" w:sz="4" w:space="0" w:color="auto"/>
              <w:right w:val="single" w:sz="4" w:space="0" w:color="auto"/>
            </w:tcBorders>
            <w:shd w:val="clear" w:color="auto" w:fill="F2DBDB"/>
            <w:tcMar>
              <w:top w:w="12" w:type="dxa"/>
              <w:left w:w="76" w:type="dxa"/>
              <w:bottom w:w="0" w:type="dxa"/>
              <w:right w:w="76" w:type="dxa"/>
            </w:tcMar>
          </w:tcPr>
          <w:p w:rsidR="00242EDB" w:rsidRPr="0029449C" w:rsidRDefault="00242EDB" w:rsidP="00BF728B">
            <w:pPr>
              <w:rPr>
                <w:b/>
                <w:bCs/>
                <w:sz w:val="22"/>
                <w:szCs w:val="22"/>
              </w:rPr>
            </w:pPr>
            <w:r w:rsidRPr="0029449C">
              <w:rPr>
                <w:b/>
                <w:bCs/>
                <w:sz w:val="22"/>
                <w:szCs w:val="22"/>
              </w:rPr>
              <w:t xml:space="preserve">Hedef 3.1. </w:t>
            </w:r>
            <w:r w:rsidRPr="0029449C">
              <w:rPr>
                <w:bCs/>
                <w:sz w:val="22"/>
                <w:szCs w:val="22"/>
              </w:rPr>
              <w:t xml:space="preserve">Erken çocukluk eğitiminin niteliği ve yaygınlığı artırılacak, toplum temelli erken çocukluk çeşitlendirilerek yaygınlaştırılacaktır. </w:t>
            </w:r>
          </w:p>
          <w:p w:rsidR="00242EDB" w:rsidRPr="0029449C" w:rsidRDefault="00242EDB" w:rsidP="00BF728B">
            <w:pPr>
              <w:rPr>
                <w:b/>
                <w:bCs/>
                <w:sz w:val="22"/>
                <w:szCs w:val="22"/>
              </w:rPr>
            </w:pPr>
            <w:r w:rsidRPr="0029449C">
              <w:rPr>
                <w:b/>
                <w:bCs/>
                <w:sz w:val="22"/>
                <w:szCs w:val="22"/>
              </w:rPr>
              <w:t xml:space="preserve">Performans Hedefi </w:t>
            </w:r>
            <w:proofErr w:type="gramStart"/>
            <w:r w:rsidRPr="0029449C">
              <w:rPr>
                <w:b/>
                <w:bCs/>
                <w:sz w:val="22"/>
                <w:szCs w:val="22"/>
              </w:rPr>
              <w:t xml:space="preserve">9  </w:t>
            </w:r>
            <w:r w:rsidRPr="0029449C">
              <w:rPr>
                <w:bCs/>
                <w:sz w:val="22"/>
                <w:szCs w:val="22"/>
              </w:rPr>
              <w:t>2019</w:t>
            </w:r>
            <w:proofErr w:type="gramEnd"/>
            <w:r w:rsidRPr="0029449C">
              <w:rPr>
                <w:bCs/>
                <w:sz w:val="22"/>
                <w:szCs w:val="22"/>
              </w:rPr>
              <w:t xml:space="preserve"> yılında erken çocukluk eğitiminin niteliği ve yaygınlığı artırılacaktır.</w:t>
            </w:r>
          </w:p>
        </w:tc>
      </w:tr>
      <w:tr w:rsidR="00242EDB" w:rsidRPr="0029449C" w:rsidTr="00BF728B">
        <w:trPr>
          <w:trHeight w:val="775"/>
          <w:jc w:val="center"/>
        </w:trPr>
        <w:tc>
          <w:tcPr>
            <w:tcW w:w="1264" w:type="dxa"/>
            <w:tcBorders>
              <w:top w:val="single" w:sz="8" w:space="0" w:color="000000"/>
              <w:left w:val="single" w:sz="8" w:space="0" w:color="000000"/>
              <w:bottom w:val="single" w:sz="8" w:space="0" w:color="000000"/>
              <w:right w:val="single" w:sz="4" w:space="0" w:color="auto"/>
            </w:tcBorders>
            <w:shd w:val="clear" w:color="auto" w:fill="F2DBDB"/>
            <w:tcMar>
              <w:top w:w="12" w:type="dxa"/>
              <w:left w:w="76" w:type="dxa"/>
              <w:bottom w:w="0" w:type="dxa"/>
              <w:right w:w="76" w:type="dxa"/>
            </w:tcMar>
            <w:vAlign w:val="center"/>
            <w:hideMark/>
          </w:tcPr>
          <w:p w:rsidR="00242EDB" w:rsidRPr="0029449C" w:rsidRDefault="00242EDB" w:rsidP="00BF728B">
            <w:pPr>
              <w:jc w:val="center"/>
              <w:rPr>
                <w:color w:val="000000" w:themeColor="text1"/>
                <w:sz w:val="22"/>
                <w:szCs w:val="22"/>
              </w:rPr>
            </w:pPr>
            <w:r w:rsidRPr="0029449C">
              <w:rPr>
                <w:b/>
                <w:bCs/>
                <w:color w:val="000000" w:themeColor="text1"/>
                <w:sz w:val="22"/>
                <w:szCs w:val="22"/>
              </w:rPr>
              <w:t>Performans Göstergesi</w:t>
            </w:r>
          </w:p>
        </w:tc>
        <w:tc>
          <w:tcPr>
            <w:tcW w:w="13904" w:type="dxa"/>
            <w:gridSpan w:val="3"/>
            <w:tcBorders>
              <w:top w:val="single" w:sz="4" w:space="0" w:color="auto"/>
              <w:left w:val="single" w:sz="4" w:space="0" w:color="auto"/>
              <w:bottom w:val="single" w:sz="4" w:space="0" w:color="auto"/>
              <w:right w:val="single" w:sz="4" w:space="0" w:color="auto"/>
            </w:tcBorders>
            <w:shd w:val="clear" w:color="auto" w:fill="FBE4D5" w:themeFill="accent2" w:themeFillTint="33"/>
            <w:tcMar>
              <w:top w:w="12" w:type="dxa"/>
              <w:left w:w="76" w:type="dxa"/>
              <w:bottom w:w="0" w:type="dxa"/>
              <w:right w:w="76" w:type="dxa"/>
            </w:tcMar>
          </w:tcPr>
          <w:p w:rsidR="00242EDB" w:rsidRPr="0029449C" w:rsidRDefault="00242EDB" w:rsidP="00BF728B">
            <w:pPr>
              <w:autoSpaceDE w:val="0"/>
              <w:autoSpaceDN w:val="0"/>
              <w:adjustRightInd w:val="0"/>
              <w:rPr>
                <w:b/>
                <w:sz w:val="22"/>
                <w:szCs w:val="22"/>
              </w:rPr>
            </w:pPr>
            <w:r w:rsidRPr="0029449C">
              <w:rPr>
                <w:b/>
                <w:sz w:val="22"/>
                <w:szCs w:val="22"/>
              </w:rPr>
              <w:t xml:space="preserve">1.  </w:t>
            </w:r>
            <w:r w:rsidRPr="0029449C">
              <w:rPr>
                <w:sz w:val="22"/>
                <w:szCs w:val="22"/>
              </w:rPr>
              <w:t>3-5 yaş grubu okullaşma oranı (% 49,50)</w:t>
            </w:r>
          </w:p>
          <w:p w:rsidR="00242EDB" w:rsidRPr="0029449C" w:rsidRDefault="00242EDB" w:rsidP="00BF728B">
            <w:pPr>
              <w:autoSpaceDE w:val="0"/>
              <w:autoSpaceDN w:val="0"/>
              <w:adjustRightInd w:val="0"/>
              <w:rPr>
                <w:sz w:val="22"/>
                <w:szCs w:val="22"/>
              </w:rPr>
            </w:pPr>
            <w:r w:rsidRPr="0029449C">
              <w:rPr>
                <w:b/>
                <w:sz w:val="22"/>
                <w:szCs w:val="22"/>
              </w:rPr>
              <w:t xml:space="preserve">2. </w:t>
            </w:r>
            <w:r w:rsidRPr="0029449C">
              <w:rPr>
                <w:sz w:val="22"/>
                <w:szCs w:val="22"/>
              </w:rPr>
              <w:t xml:space="preserve"> Şartları elverişsiz öğrencilere beslenme ve araç gereç yardımı yapılmasına ilişkin sistem kurulması (%10)</w:t>
            </w:r>
          </w:p>
          <w:p w:rsidR="00242EDB" w:rsidRPr="0029449C" w:rsidRDefault="00242EDB" w:rsidP="00BF728B">
            <w:pPr>
              <w:autoSpaceDE w:val="0"/>
              <w:autoSpaceDN w:val="0"/>
              <w:adjustRightInd w:val="0"/>
              <w:rPr>
                <w:sz w:val="22"/>
                <w:szCs w:val="22"/>
              </w:rPr>
            </w:pPr>
            <w:r w:rsidRPr="0029449C">
              <w:rPr>
                <w:b/>
                <w:sz w:val="22"/>
                <w:szCs w:val="22"/>
              </w:rPr>
              <w:t>3.</w:t>
            </w:r>
            <w:r w:rsidRPr="0029449C">
              <w:rPr>
                <w:sz w:val="22"/>
                <w:szCs w:val="22"/>
              </w:rPr>
              <w:t xml:space="preserve">  İlkokul birinci sınıf öğrencilerinden en az bir yıl okul öncesi eğitim almış olanların oranı (%70)</w:t>
            </w:r>
          </w:p>
          <w:p w:rsidR="00242EDB" w:rsidRPr="0029449C" w:rsidRDefault="00242EDB" w:rsidP="00BF728B">
            <w:pPr>
              <w:autoSpaceDE w:val="0"/>
              <w:autoSpaceDN w:val="0"/>
              <w:adjustRightInd w:val="0"/>
              <w:rPr>
                <w:sz w:val="22"/>
                <w:szCs w:val="22"/>
              </w:rPr>
            </w:pPr>
            <w:r w:rsidRPr="0029449C">
              <w:rPr>
                <w:b/>
                <w:sz w:val="22"/>
                <w:szCs w:val="22"/>
              </w:rPr>
              <w:t>4.</w:t>
            </w:r>
            <w:r w:rsidRPr="0029449C">
              <w:rPr>
                <w:sz w:val="22"/>
                <w:szCs w:val="22"/>
              </w:rPr>
              <w:t xml:space="preserve">  Erken çocukluk eğitiminde desteklenen şartları elverişsiz ailelerin oranı (% 2)</w:t>
            </w:r>
          </w:p>
          <w:p w:rsidR="00242EDB" w:rsidRPr="0029449C" w:rsidRDefault="00242EDB" w:rsidP="00BF728B">
            <w:pPr>
              <w:spacing w:after="200" w:line="276" w:lineRule="auto"/>
              <w:contextualSpacing/>
              <w:rPr>
                <w:bCs/>
                <w:color w:val="000000" w:themeColor="text1"/>
                <w:sz w:val="22"/>
                <w:szCs w:val="22"/>
              </w:rPr>
            </w:pPr>
            <w:r w:rsidRPr="0029449C">
              <w:rPr>
                <w:b/>
                <w:sz w:val="22"/>
                <w:szCs w:val="22"/>
              </w:rPr>
              <w:t>5.</w:t>
            </w:r>
            <w:r w:rsidRPr="0029449C">
              <w:rPr>
                <w:sz w:val="22"/>
                <w:szCs w:val="22"/>
              </w:rPr>
              <w:t xml:space="preserve">  Özel eğitime ihtiyaç duyan öğrencilerin uyumunun sağlanmasına yönelik öğretmen eğitimlerine katılan okul öncesi öğretmeni oranı (% 20)</w:t>
            </w:r>
          </w:p>
        </w:tc>
      </w:tr>
      <w:tr w:rsidR="00242EDB" w:rsidRPr="0029449C" w:rsidTr="00BF728B">
        <w:trPr>
          <w:trHeight w:val="535"/>
          <w:jc w:val="center"/>
        </w:trPr>
        <w:tc>
          <w:tcPr>
            <w:tcW w:w="1264" w:type="dxa"/>
            <w:tcBorders>
              <w:top w:val="single" w:sz="8" w:space="0" w:color="000000"/>
              <w:left w:val="single" w:sz="8" w:space="0" w:color="000000"/>
              <w:bottom w:val="single" w:sz="8" w:space="0" w:color="000000"/>
              <w:right w:val="single" w:sz="8" w:space="0" w:color="000000"/>
            </w:tcBorders>
            <w:shd w:val="clear" w:color="auto" w:fill="F2DBDB"/>
            <w:tcMar>
              <w:top w:w="12" w:type="dxa"/>
              <w:left w:w="76" w:type="dxa"/>
              <w:bottom w:w="0" w:type="dxa"/>
              <w:right w:w="76" w:type="dxa"/>
            </w:tcMar>
            <w:vAlign w:val="center"/>
            <w:hideMark/>
          </w:tcPr>
          <w:p w:rsidR="00242EDB" w:rsidRPr="0029449C" w:rsidRDefault="00242EDB" w:rsidP="00BF728B">
            <w:pPr>
              <w:jc w:val="center"/>
              <w:rPr>
                <w:color w:val="000000" w:themeColor="text1"/>
                <w:sz w:val="22"/>
                <w:szCs w:val="22"/>
              </w:rPr>
            </w:pPr>
            <w:r w:rsidRPr="0029449C">
              <w:rPr>
                <w:b/>
                <w:bCs/>
                <w:color w:val="000000" w:themeColor="text1"/>
                <w:sz w:val="22"/>
                <w:szCs w:val="22"/>
              </w:rPr>
              <w:t>Faaliyet</w:t>
            </w:r>
          </w:p>
        </w:tc>
        <w:tc>
          <w:tcPr>
            <w:tcW w:w="13904" w:type="dxa"/>
            <w:gridSpan w:val="3"/>
            <w:tcBorders>
              <w:top w:val="single" w:sz="4" w:space="0" w:color="auto"/>
              <w:left w:val="single" w:sz="8" w:space="0" w:color="000000"/>
              <w:bottom w:val="single" w:sz="8" w:space="0" w:color="000000"/>
              <w:right w:val="single" w:sz="8" w:space="0" w:color="000000"/>
            </w:tcBorders>
            <w:shd w:val="clear" w:color="auto" w:fill="F2DBDB"/>
            <w:tcMar>
              <w:top w:w="12" w:type="dxa"/>
              <w:left w:w="76" w:type="dxa"/>
              <w:bottom w:w="0" w:type="dxa"/>
              <w:right w:w="76" w:type="dxa"/>
            </w:tcMar>
          </w:tcPr>
          <w:p w:rsidR="00242EDB" w:rsidRPr="0029449C" w:rsidRDefault="00242EDB" w:rsidP="00BF728B">
            <w:pPr>
              <w:rPr>
                <w:sz w:val="22"/>
                <w:szCs w:val="22"/>
              </w:rPr>
            </w:pPr>
            <w:r w:rsidRPr="0029449C">
              <w:rPr>
                <w:b/>
                <w:sz w:val="22"/>
                <w:szCs w:val="22"/>
              </w:rPr>
              <w:t>1.</w:t>
            </w:r>
            <w:r w:rsidRPr="0029449C">
              <w:rPr>
                <w:sz w:val="22"/>
                <w:szCs w:val="22"/>
              </w:rPr>
              <w:t xml:space="preserve">  Erken çocukluk eğitim hizmeti yaygınlaştırılacaktır.</w:t>
            </w:r>
          </w:p>
          <w:p w:rsidR="00242EDB" w:rsidRPr="0029449C" w:rsidRDefault="00242EDB" w:rsidP="00BF728B">
            <w:pPr>
              <w:rPr>
                <w:sz w:val="22"/>
                <w:szCs w:val="22"/>
              </w:rPr>
            </w:pPr>
            <w:r w:rsidRPr="0029449C">
              <w:rPr>
                <w:b/>
                <w:sz w:val="22"/>
                <w:szCs w:val="22"/>
              </w:rPr>
              <w:t xml:space="preserve">2.  </w:t>
            </w:r>
            <w:r w:rsidRPr="0029449C">
              <w:rPr>
                <w:sz w:val="22"/>
                <w:szCs w:val="22"/>
              </w:rPr>
              <w:t>Erken çocukluk eğitim hizmetlerine yönelik bütünleşik bir sistem için altyapı oluşturulacaktır.</w:t>
            </w:r>
          </w:p>
          <w:p w:rsidR="00242EDB" w:rsidRPr="0029449C" w:rsidRDefault="00242EDB" w:rsidP="00BF728B">
            <w:pPr>
              <w:spacing w:after="200" w:line="276" w:lineRule="auto"/>
              <w:contextualSpacing/>
              <w:rPr>
                <w:color w:val="000000" w:themeColor="text1"/>
                <w:sz w:val="22"/>
                <w:szCs w:val="22"/>
              </w:rPr>
            </w:pPr>
            <w:r w:rsidRPr="0029449C">
              <w:rPr>
                <w:b/>
                <w:sz w:val="22"/>
                <w:szCs w:val="22"/>
              </w:rPr>
              <w:t xml:space="preserve">3.  </w:t>
            </w:r>
            <w:r w:rsidRPr="0029449C">
              <w:rPr>
                <w:sz w:val="22"/>
                <w:szCs w:val="22"/>
              </w:rPr>
              <w:t>Erken çocukluk eğitiminde şartları elverişsiz gruplarda eğitimin niteliği artırılacaktır.</w:t>
            </w:r>
          </w:p>
        </w:tc>
      </w:tr>
      <w:tr w:rsidR="00242EDB" w:rsidRPr="0029449C" w:rsidTr="00BF728B">
        <w:trPr>
          <w:trHeight w:val="421"/>
          <w:jc w:val="center"/>
        </w:trPr>
        <w:tc>
          <w:tcPr>
            <w:tcW w:w="15168" w:type="dxa"/>
            <w:gridSpan w:val="4"/>
            <w:tcBorders>
              <w:top w:val="single" w:sz="8" w:space="0" w:color="000000"/>
              <w:left w:val="single" w:sz="8" w:space="0" w:color="000000"/>
              <w:bottom w:val="single" w:sz="8" w:space="0" w:color="000000"/>
              <w:right w:val="single" w:sz="8" w:space="0" w:color="000000"/>
            </w:tcBorders>
            <w:shd w:val="clear" w:color="auto" w:fill="D9D9D9"/>
            <w:tcMar>
              <w:top w:w="12" w:type="dxa"/>
              <w:left w:w="76" w:type="dxa"/>
              <w:bottom w:w="0" w:type="dxa"/>
              <w:right w:w="76" w:type="dxa"/>
            </w:tcMar>
            <w:vAlign w:val="center"/>
            <w:hideMark/>
          </w:tcPr>
          <w:p w:rsidR="00242EDB" w:rsidRPr="0029449C" w:rsidRDefault="00242EDB" w:rsidP="00BF728B">
            <w:pPr>
              <w:jc w:val="center"/>
              <w:rPr>
                <w:color w:val="000000" w:themeColor="text1"/>
                <w:sz w:val="22"/>
                <w:szCs w:val="22"/>
              </w:rPr>
            </w:pPr>
            <w:r w:rsidRPr="0029449C">
              <w:rPr>
                <w:b/>
                <w:bCs/>
                <w:color w:val="000000" w:themeColor="text1"/>
                <w:sz w:val="22"/>
                <w:szCs w:val="22"/>
              </w:rPr>
              <w:t>Performans Göstergesi Gerçekleşme Durumu (İl Düzeyinde)</w:t>
            </w:r>
          </w:p>
        </w:tc>
      </w:tr>
      <w:tr w:rsidR="00242EDB" w:rsidRPr="0029449C" w:rsidTr="00BF728B">
        <w:trPr>
          <w:trHeight w:val="260"/>
          <w:jc w:val="center"/>
        </w:trPr>
        <w:tc>
          <w:tcPr>
            <w:tcW w:w="1264" w:type="dxa"/>
            <w:tcBorders>
              <w:top w:val="single" w:sz="8" w:space="0" w:color="000000"/>
              <w:left w:val="single" w:sz="8" w:space="0" w:color="000000"/>
              <w:bottom w:val="single" w:sz="8" w:space="0" w:color="000000"/>
              <w:right w:val="single" w:sz="4" w:space="0" w:color="auto"/>
            </w:tcBorders>
            <w:shd w:val="clear" w:color="auto" w:fill="auto"/>
            <w:tcMar>
              <w:top w:w="12" w:type="dxa"/>
              <w:left w:w="76" w:type="dxa"/>
              <w:bottom w:w="0" w:type="dxa"/>
              <w:right w:w="76" w:type="dxa"/>
            </w:tcMar>
            <w:vAlign w:val="center"/>
            <w:hideMark/>
          </w:tcPr>
          <w:p w:rsidR="00242EDB" w:rsidRPr="0029449C" w:rsidRDefault="00242EDB" w:rsidP="00BF728B">
            <w:pPr>
              <w:jc w:val="center"/>
              <w:rPr>
                <w:color w:val="000000" w:themeColor="text1"/>
                <w:sz w:val="22"/>
                <w:szCs w:val="22"/>
              </w:rPr>
            </w:pPr>
            <w:r w:rsidRPr="0029449C">
              <w:rPr>
                <w:b/>
                <w:bCs/>
                <w:color w:val="000000" w:themeColor="text1"/>
                <w:sz w:val="22"/>
                <w:szCs w:val="22"/>
              </w:rPr>
              <w:t>PG 1</w:t>
            </w:r>
          </w:p>
        </w:tc>
        <w:tc>
          <w:tcPr>
            <w:tcW w:w="13904" w:type="dxa"/>
            <w:gridSpan w:val="3"/>
            <w:tcBorders>
              <w:top w:val="single" w:sz="4" w:space="0" w:color="auto"/>
              <w:left w:val="single" w:sz="8" w:space="0" w:color="000000"/>
              <w:bottom w:val="single" w:sz="8" w:space="0" w:color="000000"/>
              <w:right w:val="single" w:sz="8" w:space="0" w:color="000000"/>
            </w:tcBorders>
            <w:shd w:val="clear" w:color="auto" w:fill="auto"/>
            <w:tcMar>
              <w:top w:w="12" w:type="dxa"/>
              <w:left w:w="76" w:type="dxa"/>
              <w:bottom w:w="0" w:type="dxa"/>
              <w:right w:w="76" w:type="dxa"/>
            </w:tcMar>
            <w:vAlign w:val="center"/>
          </w:tcPr>
          <w:p w:rsidR="00242EDB" w:rsidRPr="0029449C" w:rsidRDefault="00242EDB" w:rsidP="00BF728B">
            <w:pPr>
              <w:widowControl w:val="0"/>
              <w:jc w:val="center"/>
              <w:rPr>
                <w:rFonts w:eastAsia="Calibri"/>
                <w:color w:val="000000" w:themeColor="text1"/>
                <w:spacing w:val="-20"/>
                <w:sz w:val="22"/>
                <w:szCs w:val="22"/>
              </w:rPr>
            </w:pPr>
          </w:p>
        </w:tc>
      </w:tr>
      <w:tr w:rsidR="00242EDB" w:rsidRPr="0029449C" w:rsidTr="00BF728B">
        <w:trPr>
          <w:trHeight w:val="260"/>
          <w:jc w:val="center"/>
        </w:trPr>
        <w:tc>
          <w:tcPr>
            <w:tcW w:w="1264" w:type="dxa"/>
            <w:tcBorders>
              <w:top w:val="single" w:sz="8" w:space="0" w:color="000000"/>
              <w:left w:val="single" w:sz="8" w:space="0" w:color="000000"/>
              <w:bottom w:val="single" w:sz="8" w:space="0" w:color="000000"/>
              <w:right w:val="single" w:sz="4" w:space="0" w:color="auto"/>
            </w:tcBorders>
            <w:shd w:val="clear" w:color="auto" w:fill="auto"/>
            <w:tcMar>
              <w:top w:w="12" w:type="dxa"/>
              <w:left w:w="76" w:type="dxa"/>
              <w:bottom w:w="0" w:type="dxa"/>
              <w:right w:w="76" w:type="dxa"/>
            </w:tcMar>
            <w:vAlign w:val="center"/>
            <w:hideMark/>
          </w:tcPr>
          <w:p w:rsidR="00242EDB" w:rsidRPr="0029449C" w:rsidRDefault="00242EDB" w:rsidP="00BF728B">
            <w:pPr>
              <w:jc w:val="center"/>
              <w:rPr>
                <w:color w:val="000000" w:themeColor="text1"/>
                <w:sz w:val="22"/>
                <w:szCs w:val="22"/>
              </w:rPr>
            </w:pPr>
            <w:r w:rsidRPr="0029449C">
              <w:rPr>
                <w:b/>
                <w:bCs/>
                <w:color w:val="000000" w:themeColor="text1"/>
                <w:sz w:val="22"/>
                <w:szCs w:val="22"/>
              </w:rPr>
              <w:t>PG 2</w:t>
            </w:r>
          </w:p>
        </w:tc>
        <w:tc>
          <w:tcPr>
            <w:tcW w:w="13904" w:type="dxa"/>
            <w:gridSpan w:val="3"/>
            <w:tcBorders>
              <w:top w:val="single" w:sz="4" w:space="0" w:color="auto"/>
              <w:left w:val="single" w:sz="8" w:space="0" w:color="000000"/>
              <w:bottom w:val="single" w:sz="8" w:space="0" w:color="000000"/>
              <w:right w:val="single" w:sz="8" w:space="0" w:color="000000"/>
            </w:tcBorders>
            <w:shd w:val="clear" w:color="auto" w:fill="auto"/>
            <w:tcMar>
              <w:top w:w="12" w:type="dxa"/>
              <w:left w:w="76" w:type="dxa"/>
              <w:bottom w:w="0" w:type="dxa"/>
              <w:right w:w="76" w:type="dxa"/>
            </w:tcMar>
            <w:vAlign w:val="center"/>
          </w:tcPr>
          <w:p w:rsidR="00242EDB" w:rsidRPr="0029449C" w:rsidRDefault="00242EDB" w:rsidP="00BF728B">
            <w:pPr>
              <w:widowControl w:val="0"/>
              <w:jc w:val="center"/>
              <w:rPr>
                <w:rFonts w:eastAsia="Calibri"/>
                <w:color w:val="000000" w:themeColor="text1"/>
                <w:spacing w:val="-20"/>
                <w:sz w:val="22"/>
                <w:szCs w:val="22"/>
              </w:rPr>
            </w:pPr>
          </w:p>
        </w:tc>
      </w:tr>
      <w:tr w:rsidR="00242EDB" w:rsidRPr="0029449C" w:rsidTr="00BF728B">
        <w:trPr>
          <w:trHeight w:val="260"/>
          <w:jc w:val="center"/>
        </w:trPr>
        <w:tc>
          <w:tcPr>
            <w:tcW w:w="1264" w:type="dxa"/>
            <w:tcBorders>
              <w:top w:val="single" w:sz="8" w:space="0" w:color="000000"/>
              <w:left w:val="single" w:sz="8" w:space="0" w:color="000000"/>
              <w:bottom w:val="single" w:sz="8" w:space="0" w:color="000000"/>
              <w:right w:val="single" w:sz="4" w:space="0" w:color="auto"/>
            </w:tcBorders>
            <w:shd w:val="clear" w:color="auto" w:fill="auto"/>
            <w:tcMar>
              <w:top w:w="12" w:type="dxa"/>
              <w:left w:w="76" w:type="dxa"/>
              <w:bottom w:w="0" w:type="dxa"/>
              <w:right w:w="76" w:type="dxa"/>
            </w:tcMar>
            <w:vAlign w:val="center"/>
          </w:tcPr>
          <w:p w:rsidR="00242EDB" w:rsidRPr="0029449C" w:rsidRDefault="00242EDB" w:rsidP="00BF728B">
            <w:pPr>
              <w:jc w:val="center"/>
              <w:rPr>
                <w:b/>
                <w:bCs/>
                <w:color w:val="000000" w:themeColor="text1"/>
                <w:sz w:val="22"/>
                <w:szCs w:val="22"/>
              </w:rPr>
            </w:pPr>
            <w:r w:rsidRPr="0029449C">
              <w:rPr>
                <w:b/>
                <w:bCs/>
                <w:color w:val="000000" w:themeColor="text1"/>
                <w:sz w:val="22"/>
                <w:szCs w:val="22"/>
              </w:rPr>
              <w:t>PG 3</w:t>
            </w:r>
          </w:p>
        </w:tc>
        <w:tc>
          <w:tcPr>
            <w:tcW w:w="13904" w:type="dxa"/>
            <w:gridSpan w:val="3"/>
            <w:tcBorders>
              <w:top w:val="single" w:sz="4" w:space="0" w:color="auto"/>
              <w:bottom w:val="single" w:sz="4" w:space="0" w:color="auto"/>
              <w:right w:val="single" w:sz="4" w:space="0" w:color="auto"/>
            </w:tcBorders>
            <w:tcMar>
              <w:top w:w="12" w:type="dxa"/>
              <w:left w:w="76" w:type="dxa"/>
              <w:bottom w:w="0" w:type="dxa"/>
              <w:right w:w="76" w:type="dxa"/>
            </w:tcMar>
            <w:vAlign w:val="center"/>
          </w:tcPr>
          <w:p w:rsidR="00242EDB" w:rsidRPr="0029449C" w:rsidRDefault="00242EDB" w:rsidP="00BF728B">
            <w:pPr>
              <w:contextualSpacing/>
              <w:jc w:val="center"/>
              <w:rPr>
                <w:color w:val="000000" w:themeColor="text1"/>
                <w:sz w:val="22"/>
                <w:szCs w:val="22"/>
              </w:rPr>
            </w:pPr>
          </w:p>
        </w:tc>
      </w:tr>
      <w:tr w:rsidR="00242EDB" w:rsidRPr="0029449C" w:rsidTr="00BF728B">
        <w:trPr>
          <w:trHeight w:val="260"/>
          <w:jc w:val="center"/>
        </w:trPr>
        <w:tc>
          <w:tcPr>
            <w:tcW w:w="1264" w:type="dxa"/>
            <w:tcBorders>
              <w:top w:val="single" w:sz="8" w:space="0" w:color="000000"/>
              <w:left w:val="single" w:sz="8" w:space="0" w:color="000000"/>
              <w:bottom w:val="single" w:sz="8" w:space="0" w:color="000000"/>
              <w:right w:val="single" w:sz="4" w:space="0" w:color="auto"/>
            </w:tcBorders>
            <w:shd w:val="clear" w:color="auto" w:fill="auto"/>
            <w:tcMar>
              <w:top w:w="12" w:type="dxa"/>
              <w:left w:w="76" w:type="dxa"/>
              <w:bottom w:w="0" w:type="dxa"/>
              <w:right w:w="76" w:type="dxa"/>
            </w:tcMar>
            <w:vAlign w:val="center"/>
          </w:tcPr>
          <w:p w:rsidR="00242EDB" w:rsidRPr="0029449C" w:rsidRDefault="00242EDB" w:rsidP="00BF728B">
            <w:pPr>
              <w:jc w:val="center"/>
              <w:rPr>
                <w:b/>
                <w:bCs/>
                <w:color w:val="000000" w:themeColor="text1"/>
                <w:sz w:val="22"/>
                <w:szCs w:val="22"/>
              </w:rPr>
            </w:pPr>
            <w:r w:rsidRPr="0029449C">
              <w:rPr>
                <w:b/>
                <w:bCs/>
                <w:color w:val="000000" w:themeColor="text1"/>
                <w:sz w:val="22"/>
                <w:szCs w:val="22"/>
              </w:rPr>
              <w:t>PG 4</w:t>
            </w:r>
          </w:p>
        </w:tc>
        <w:tc>
          <w:tcPr>
            <w:tcW w:w="13904" w:type="dxa"/>
            <w:gridSpan w:val="3"/>
            <w:tcBorders>
              <w:top w:val="single" w:sz="4" w:space="0" w:color="auto"/>
              <w:bottom w:val="single" w:sz="4" w:space="0" w:color="auto"/>
              <w:right w:val="single" w:sz="4" w:space="0" w:color="auto"/>
            </w:tcBorders>
            <w:tcMar>
              <w:top w:w="12" w:type="dxa"/>
              <w:left w:w="76" w:type="dxa"/>
              <w:bottom w:w="0" w:type="dxa"/>
              <w:right w:w="76" w:type="dxa"/>
            </w:tcMar>
            <w:vAlign w:val="center"/>
          </w:tcPr>
          <w:p w:rsidR="00242EDB" w:rsidRPr="0029449C" w:rsidRDefault="00242EDB" w:rsidP="00BF728B">
            <w:pPr>
              <w:contextualSpacing/>
              <w:jc w:val="center"/>
              <w:rPr>
                <w:color w:val="000000" w:themeColor="text1"/>
                <w:sz w:val="22"/>
                <w:szCs w:val="22"/>
              </w:rPr>
            </w:pPr>
          </w:p>
        </w:tc>
      </w:tr>
      <w:tr w:rsidR="00242EDB" w:rsidRPr="0029449C" w:rsidTr="00BF728B">
        <w:trPr>
          <w:trHeight w:val="260"/>
          <w:jc w:val="center"/>
        </w:trPr>
        <w:tc>
          <w:tcPr>
            <w:tcW w:w="1264" w:type="dxa"/>
            <w:tcBorders>
              <w:top w:val="single" w:sz="8" w:space="0" w:color="000000"/>
              <w:left w:val="single" w:sz="8" w:space="0" w:color="000000"/>
              <w:bottom w:val="single" w:sz="8" w:space="0" w:color="000000"/>
              <w:right w:val="single" w:sz="4" w:space="0" w:color="auto"/>
            </w:tcBorders>
            <w:shd w:val="clear" w:color="auto" w:fill="auto"/>
            <w:tcMar>
              <w:top w:w="12" w:type="dxa"/>
              <w:left w:w="76" w:type="dxa"/>
              <w:bottom w:w="0" w:type="dxa"/>
              <w:right w:w="76" w:type="dxa"/>
            </w:tcMar>
            <w:vAlign w:val="center"/>
          </w:tcPr>
          <w:p w:rsidR="00242EDB" w:rsidRPr="0029449C" w:rsidRDefault="00242EDB" w:rsidP="00BF728B">
            <w:pPr>
              <w:jc w:val="center"/>
              <w:rPr>
                <w:b/>
                <w:bCs/>
                <w:color w:val="000000" w:themeColor="text1"/>
                <w:sz w:val="22"/>
                <w:szCs w:val="22"/>
              </w:rPr>
            </w:pPr>
            <w:r w:rsidRPr="0029449C">
              <w:rPr>
                <w:b/>
                <w:bCs/>
                <w:color w:val="000000" w:themeColor="text1"/>
                <w:sz w:val="22"/>
                <w:szCs w:val="22"/>
              </w:rPr>
              <w:t>PG 5</w:t>
            </w:r>
          </w:p>
        </w:tc>
        <w:tc>
          <w:tcPr>
            <w:tcW w:w="13904" w:type="dxa"/>
            <w:gridSpan w:val="3"/>
            <w:tcBorders>
              <w:top w:val="single" w:sz="4" w:space="0" w:color="auto"/>
              <w:bottom w:val="single" w:sz="4" w:space="0" w:color="auto"/>
              <w:right w:val="single" w:sz="4" w:space="0" w:color="auto"/>
            </w:tcBorders>
            <w:tcMar>
              <w:top w:w="12" w:type="dxa"/>
              <w:left w:w="76" w:type="dxa"/>
              <w:bottom w:w="0" w:type="dxa"/>
              <w:right w:w="76" w:type="dxa"/>
            </w:tcMar>
            <w:vAlign w:val="center"/>
          </w:tcPr>
          <w:p w:rsidR="00242EDB" w:rsidRPr="0029449C" w:rsidRDefault="00242EDB" w:rsidP="00BF728B">
            <w:pPr>
              <w:contextualSpacing/>
              <w:jc w:val="center"/>
              <w:rPr>
                <w:color w:val="000000" w:themeColor="text1"/>
                <w:sz w:val="22"/>
                <w:szCs w:val="22"/>
              </w:rPr>
            </w:pPr>
          </w:p>
        </w:tc>
      </w:tr>
      <w:tr w:rsidR="00242EDB" w:rsidRPr="0029449C" w:rsidTr="00BF728B">
        <w:trPr>
          <w:trHeight w:val="55"/>
          <w:jc w:val="center"/>
        </w:trPr>
        <w:tc>
          <w:tcPr>
            <w:tcW w:w="12221" w:type="dxa"/>
            <w:gridSpan w:val="3"/>
            <w:tcBorders>
              <w:top w:val="single" w:sz="4" w:space="0" w:color="auto"/>
              <w:left w:val="single" w:sz="4" w:space="0" w:color="auto"/>
              <w:bottom w:val="single" w:sz="4" w:space="0" w:color="auto"/>
              <w:right w:val="single" w:sz="4" w:space="0" w:color="auto"/>
            </w:tcBorders>
            <w:shd w:val="clear" w:color="auto" w:fill="D9D9D9"/>
            <w:tcMar>
              <w:top w:w="12" w:type="dxa"/>
              <w:left w:w="76" w:type="dxa"/>
              <w:bottom w:w="0" w:type="dxa"/>
              <w:right w:w="76" w:type="dxa"/>
            </w:tcMar>
            <w:vAlign w:val="center"/>
            <w:hideMark/>
          </w:tcPr>
          <w:p w:rsidR="00242EDB" w:rsidRPr="0029449C" w:rsidRDefault="00242EDB" w:rsidP="00BF728B">
            <w:pPr>
              <w:jc w:val="center"/>
              <w:rPr>
                <w:color w:val="000000" w:themeColor="text1"/>
                <w:sz w:val="22"/>
                <w:szCs w:val="22"/>
              </w:rPr>
            </w:pPr>
            <w:r w:rsidRPr="0029449C">
              <w:rPr>
                <w:b/>
                <w:bCs/>
                <w:color w:val="000000" w:themeColor="text1"/>
                <w:sz w:val="22"/>
                <w:szCs w:val="22"/>
              </w:rPr>
              <w:t>Yürütülen Faaliyetlere İlişkin Bilgi</w:t>
            </w:r>
            <w:r w:rsidRPr="0029449C">
              <w:rPr>
                <w:color w:val="000000" w:themeColor="text1"/>
                <w:sz w:val="22"/>
                <w:szCs w:val="22"/>
              </w:rPr>
              <w:t xml:space="preserve"> </w:t>
            </w:r>
            <w:r w:rsidRPr="0029449C">
              <w:rPr>
                <w:b/>
                <w:bCs/>
                <w:color w:val="000000" w:themeColor="text1"/>
                <w:sz w:val="22"/>
                <w:szCs w:val="22"/>
              </w:rPr>
              <w:t>(İl Düzeyinde)</w:t>
            </w:r>
          </w:p>
        </w:tc>
        <w:tc>
          <w:tcPr>
            <w:tcW w:w="2947" w:type="dxa"/>
            <w:tcBorders>
              <w:top w:val="single" w:sz="4" w:space="0" w:color="auto"/>
              <w:left w:val="single" w:sz="4" w:space="0" w:color="auto"/>
              <w:bottom w:val="single" w:sz="4" w:space="0" w:color="auto"/>
              <w:right w:val="single" w:sz="4" w:space="0" w:color="auto"/>
            </w:tcBorders>
            <w:shd w:val="clear" w:color="auto" w:fill="D9D9D9"/>
            <w:tcMar>
              <w:top w:w="12" w:type="dxa"/>
              <w:left w:w="76" w:type="dxa"/>
              <w:bottom w:w="0" w:type="dxa"/>
              <w:right w:w="76" w:type="dxa"/>
            </w:tcMar>
            <w:vAlign w:val="center"/>
            <w:hideMark/>
          </w:tcPr>
          <w:p w:rsidR="00242EDB" w:rsidRPr="0029449C" w:rsidRDefault="00242EDB" w:rsidP="00BF728B">
            <w:pPr>
              <w:rPr>
                <w:color w:val="000000" w:themeColor="text1"/>
                <w:sz w:val="22"/>
                <w:szCs w:val="22"/>
              </w:rPr>
            </w:pPr>
            <w:r w:rsidRPr="0029449C">
              <w:rPr>
                <w:b/>
                <w:bCs/>
                <w:color w:val="000000" w:themeColor="text1"/>
                <w:sz w:val="22"/>
                <w:szCs w:val="22"/>
              </w:rPr>
              <w:t>Ödenek ve Harcama Durumu (TL)</w:t>
            </w:r>
          </w:p>
        </w:tc>
      </w:tr>
      <w:tr w:rsidR="00242EDB" w:rsidRPr="0029449C" w:rsidTr="00BF728B">
        <w:trPr>
          <w:trHeight w:val="265"/>
          <w:jc w:val="center"/>
        </w:trPr>
        <w:tc>
          <w:tcPr>
            <w:tcW w:w="1264" w:type="dxa"/>
            <w:tcBorders>
              <w:top w:val="single" w:sz="8" w:space="0" w:color="000000"/>
              <w:left w:val="single" w:sz="8" w:space="0" w:color="000000"/>
              <w:bottom w:val="single" w:sz="8" w:space="0" w:color="000000"/>
              <w:right w:val="single" w:sz="4" w:space="0" w:color="auto"/>
            </w:tcBorders>
            <w:shd w:val="clear" w:color="auto" w:fill="auto"/>
            <w:tcMar>
              <w:top w:w="12" w:type="dxa"/>
              <w:left w:w="76" w:type="dxa"/>
              <w:bottom w:w="0" w:type="dxa"/>
              <w:right w:w="76" w:type="dxa"/>
            </w:tcMar>
            <w:vAlign w:val="center"/>
            <w:hideMark/>
          </w:tcPr>
          <w:p w:rsidR="00242EDB" w:rsidRPr="0029449C" w:rsidRDefault="00242EDB" w:rsidP="00BF728B">
            <w:pPr>
              <w:jc w:val="center"/>
              <w:rPr>
                <w:sz w:val="22"/>
                <w:szCs w:val="22"/>
              </w:rPr>
            </w:pPr>
            <w:r w:rsidRPr="0029449C">
              <w:rPr>
                <w:b/>
                <w:bCs/>
                <w:sz w:val="22"/>
                <w:szCs w:val="22"/>
              </w:rPr>
              <w:t>F 1</w:t>
            </w:r>
          </w:p>
        </w:tc>
        <w:tc>
          <w:tcPr>
            <w:tcW w:w="10957" w:type="dxa"/>
            <w:gridSpan w:val="2"/>
            <w:tcBorders>
              <w:top w:val="single" w:sz="4" w:space="0" w:color="auto"/>
              <w:bottom w:val="single" w:sz="4" w:space="0" w:color="auto"/>
            </w:tcBorders>
            <w:tcMar>
              <w:top w:w="12" w:type="dxa"/>
              <w:left w:w="76" w:type="dxa"/>
              <w:bottom w:w="0" w:type="dxa"/>
              <w:right w:w="76" w:type="dxa"/>
            </w:tcMar>
            <w:vAlign w:val="center"/>
          </w:tcPr>
          <w:p w:rsidR="00242EDB" w:rsidRPr="0029449C" w:rsidRDefault="00242EDB" w:rsidP="00BF728B">
            <w:pPr>
              <w:contextualSpacing/>
              <w:jc w:val="both"/>
              <w:rPr>
                <w:sz w:val="22"/>
                <w:szCs w:val="22"/>
              </w:rPr>
            </w:pPr>
          </w:p>
        </w:tc>
        <w:tc>
          <w:tcPr>
            <w:tcW w:w="2947" w:type="dxa"/>
            <w:tcBorders>
              <w:top w:val="single" w:sz="4" w:space="0" w:color="auto"/>
              <w:left w:val="single" w:sz="4" w:space="0" w:color="auto"/>
              <w:bottom w:val="single" w:sz="4" w:space="0" w:color="auto"/>
              <w:right w:val="single" w:sz="4" w:space="0" w:color="auto"/>
            </w:tcBorders>
            <w:shd w:val="clear" w:color="auto" w:fill="FFFFFF" w:themeFill="background1"/>
            <w:tcMar>
              <w:top w:w="12" w:type="dxa"/>
              <w:left w:w="76" w:type="dxa"/>
              <w:bottom w:w="0" w:type="dxa"/>
              <w:right w:w="76" w:type="dxa"/>
            </w:tcMar>
            <w:vAlign w:val="center"/>
          </w:tcPr>
          <w:p w:rsidR="00242EDB" w:rsidRPr="0029449C" w:rsidRDefault="00242EDB" w:rsidP="00BF728B">
            <w:pPr>
              <w:shd w:val="clear" w:color="auto" w:fill="FFFFFF" w:themeFill="background1"/>
              <w:contextualSpacing/>
              <w:jc w:val="center"/>
              <w:rPr>
                <w:sz w:val="22"/>
                <w:szCs w:val="22"/>
              </w:rPr>
            </w:pPr>
          </w:p>
        </w:tc>
      </w:tr>
      <w:tr w:rsidR="00242EDB" w:rsidRPr="0029449C" w:rsidTr="00BF728B">
        <w:trPr>
          <w:trHeight w:val="287"/>
          <w:jc w:val="center"/>
        </w:trPr>
        <w:tc>
          <w:tcPr>
            <w:tcW w:w="1264" w:type="dxa"/>
            <w:tcBorders>
              <w:top w:val="single" w:sz="8" w:space="0" w:color="000000"/>
              <w:left w:val="single" w:sz="8" w:space="0" w:color="000000"/>
              <w:bottom w:val="single" w:sz="8" w:space="0" w:color="000000"/>
              <w:right w:val="single" w:sz="4" w:space="0" w:color="auto"/>
            </w:tcBorders>
            <w:shd w:val="clear" w:color="auto" w:fill="auto"/>
            <w:tcMar>
              <w:top w:w="12" w:type="dxa"/>
              <w:left w:w="76" w:type="dxa"/>
              <w:bottom w:w="0" w:type="dxa"/>
              <w:right w:w="76" w:type="dxa"/>
            </w:tcMar>
            <w:vAlign w:val="center"/>
            <w:hideMark/>
          </w:tcPr>
          <w:p w:rsidR="00242EDB" w:rsidRPr="0029449C" w:rsidRDefault="00242EDB" w:rsidP="00BF728B">
            <w:pPr>
              <w:jc w:val="center"/>
              <w:rPr>
                <w:sz w:val="22"/>
                <w:szCs w:val="22"/>
              </w:rPr>
            </w:pPr>
            <w:r w:rsidRPr="0029449C">
              <w:rPr>
                <w:b/>
                <w:bCs/>
                <w:sz w:val="22"/>
                <w:szCs w:val="22"/>
              </w:rPr>
              <w:t>F 2</w:t>
            </w:r>
          </w:p>
        </w:tc>
        <w:tc>
          <w:tcPr>
            <w:tcW w:w="10957" w:type="dxa"/>
            <w:gridSpan w:val="2"/>
            <w:tcBorders>
              <w:top w:val="single" w:sz="4" w:space="0" w:color="auto"/>
              <w:bottom w:val="single" w:sz="4" w:space="0" w:color="auto"/>
            </w:tcBorders>
            <w:shd w:val="clear" w:color="auto" w:fill="auto"/>
            <w:tcMar>
              <w:top w:w="12" w:type="dxa"/>
              <w:left w:w="76" w:type="dxa"/>
              <w:bottom w:w="0" w:type="dxa"/>
              <w:right w:w="76" w:type="dxa"/>
            </w:tcMar>
            <w:vAlign w:val="center"/>
          </w:tcPr>
          <w:p w:rsidR="00242EDB" w:rsidRPr="0029449C" w:rsidRDefault="00242EDB" w:rsidP="00BF728B">
            <w:pPr>
              <w:contextualSpacing/>
              <w:jc w:val="both"/>
              <w:rPr>
                <w:sz w:val="22"/>
                <w:szCs w:val="22"/>
              </w:rPr>
            </w:pPr>
          </w:p>
        </w:tc>
        <w:tc>
          <w:tcPr>
            <w:tcW w:w="2947"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tcPr>
          <w:p w:rsidR="00242EDB" w:rsidRPr="0029449C" w:rsidRDefault="00242EDB" w:rsidP="00BF728B">
            <w:pPr>
              <w:shd w:val="clear" w:color="auto" w:fill="FFFFFF" w:themeFill="background1"/>
              <w:contextualSpacing/>
              <w:jc w:val="center"/>
              <w:rPr>
                <w:sz w:val="22"/>
                <w:szCs w:val="22"/>
              </w:rPr>
            </w:pPr>
          </w:p>
        </w:tc>
      </w:tr>
      <w:tr w:rsidR="00242EDB" w:rsidRPr="0029449C" w:rsidTr="00BF728B">
        <w:trPr>
          <w:trHeight w:val="287"/>
          <w:jc w:val="center"/>
        </w:trPr>
        <w:tc>
          <w:tcPr>
            <w:tcW w:w="1264" w:type="dxa"/>
            <w:tcBorders>
              <w:top w:val="single" w:sz="8" w:space="0" w:color="000000"/>
              <w:left w:val="single" w:sz="8" w:space="0" w:color="000000"/>
              <w:bottom w:val="single" w:sz="8" w:space="0" w:color="000000"/>
              <w:right w:val="single" w:sz="4" w:space="0" w:color="auto"/>
            </w:tcBorders>
            <w:shd w:val="clear" w:color="auto" w:fill="auto"/>
            <w:tcMar>
              <w:top w:w="12" w:type="dxa"/>
              <w:left w:w="76" w:type="dxa"/>
              <w:bottom w:w="0" w:type="dxa"/>
              <w:right w:w="76" w:type="dxa"/>
            </w:tcMar>
            <w:vAlign w:val="center"/>
          </w:tcPr>
          <w:p w:rsidR="00242EDB" w:rsidRPr="0029449C" w:rsidRDefault="00242EDB" w:rsidP="00BF728B">
            <w:pPr>
              <w:jc w:val="center"/>
              <w:rPr>
                <w:sz w:val="22"/>
                <w:szCs w:val="22"/>
              </w:rPr>
            </w:pPr>
            <w:r w:rsidRPr="0029449C">
              <w:rPr>
                <w:b/>
                <w:bCs/>
                <w:sz w:val="22"/>
                <w:szCs w:val="22"/>
              </w:rPr>
              <w:t>F 3</w:t>
            </w:r>
          </w:p>
        </w:tc>
        <w:tc>
          <w:tcPr>
            <w:tcW w:w="10957" w:type="dxa"/>
            <w:gridSpan w:val="2"/>
            <w:tcBorders>
              <w:top w:val="single" w:sz="4" w:space="0" w:color="auto"/>
              <w:bottom w:val="single" w:sz="4" w:space="0" w:color="auto"/>
            </w:tcBorders>
            <w:shd w:val="clear" w:color="auto" w:fill="FFFFFF" w:themeFill="background1"/>
            <w:tcMar>
              <w:top w:w="12" w:type="dxa"/>
              <w:left w:w="76" w:type="dxa"/>
              <w:bottom w:w="0" w:type="dxa"/>
              <w:right w:w="76" w:type="dxa"/>
            </w:tcMar>
          </w:tcPr>
          <w:p w:rsidR="00242EDB" w:rsidRPr="0029449C" w:rsidRDefault="00242EDB" w:rsidP="00BF728B">
            <w:pPr>
              <w:jc w:val="both"/>
              <w:rPr>
                <w:sz w:val="22"/>
                <w:szCs w:val="22"/>
              </w:rPr>
            </w:pPr>
          </w:p>
        </w:tc>
        <w:tc>
          <w:tcPr>
            <w:tcW w:w="2947"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tcPr>
          <w:p w:rsidR="00242EDB" w:rsidRPr="0029449C" w:rsidRDefault="00242EDB" w:rsidP="00BF728B">
            <w:pPr>
              <w:shd w:val="clear" w:color="auto" w:fill="FFFFFF" w:themeFill="background1"/>
              <w:contextualSpacing/>
              <w:jc w:val="center"/>
              <w:rPr>
                <w:sz w:val="22"/>
                <w:szCs w:val="22"/>
              </w:rPr>
            </w:pPr>
          </w:p>
        </w:tc>
      </w:tr>
    </w:tbl>
    <w:p w:rsidR="00242EDB" w:rsidRPr="00D62C99" w:rsidRDefault="00242EDB" w:rsidP="00242EDB">
      <w:pPr>
        <w:rPr>
          <w:sz w:val="22"/>
          <w:szCs w:val="22"/>
        </w:rPr>
      </w:pPr>
    </w:p>
    <w:p w:rsidR="00242EDB" w:rsidRPr="00D62C99" w:rsidRDefault="00242EDB" w:rsidP="00242EDB">
      <w:pPr>
        <w:rPr>
          <w:sz w:val="22"/>
          <w:szCs w:val="22"/>
        </w:rPr>
      </w:pPr>
    </w:p>
    <w:p w:rsidR="00242EDB" w:rsidRPr="00D62C99" w:rsidRDefault="00242EDB" w:rsidP="00242EDB">
      <w:pPr>
        <w:rPr>
          <w:sz w:val="22"/>
          <w:szCs w:val="22"/>
        </w:rPr>
      </w:pPr>
    </w:p>
    <w:tbl>
      <w:tblPr>
        <w:tblW w:w="15452" w:type="dxa"/>
        <w:jc w:val="center"/>
        <w:tblCellMar>
          <w:left w:w="0" w:type="dxa"/>
          <w:right w:w="0" w:type="dxa"/>
        </w:tblCellMar>
        <w:tblLook w:val="04A0" w:firstRow="1" w:lastRow="0" w:firstColumn="1" w:lastColumn="0" w:noHBand="0" w:noVBand="1"/>
      </w:tblPr>
      <w:tblGrid>
        <w:gridCol w:w="1264"/>
        <w:gridCol w:w="3494"/>
        <w:gridCol w:w="5874"/>
        <w:gridCol w:w="4820"/>
      </w:tblGrid>
      <w:tr w:rsidR="00242EDB" w:rsidRPr="00D62C99" w:rsidTr="00BF728B">
        <w:trPr>
          <w:trHeight w:val="475"/>
          <w:jc w:val="center"/>
        </w:trPr>
        <w:tc>
          <w:tcPr>
            <w:tcW w:w="4758" w:type="dxa"/>
            <w:gridSpan w:val="2"/>
            <w:tcBorders>
              <w:top w:val="single" w:sz="8" w:space="0" w:color="000000"/>
              <w:left w:val="single" w:sz="8" w:space="0" w:color="000000"/>
              <w:bottom w:val="single" w:sz="8" w:space="0" w:color="000000"/>
              <w:right w:val="single" w:sz="8" w:space="0" w:color="000000"/>
            </w:tcBorders>
            <w:shd w:val="clear" w:color="auto" w:fill="244061"/>
            <w:tcMar>
              <w:top w:w="12" w:type="dxa"/>
              <w:left w:w="76" w:type="dxa"/>
              <w:bottom w:w="0" w:type="dxa"/>
              <w:right w:w="76" w:type="dxa"/>
            </w:tcMar>
            <w:vAlign w:val="center"/>
            <w:hideMark/>
          </w:tcPr>
          <w:p w:rsidR="00242EDB" w:rsidRPr="00D62C99" w:rsidRDefault="00242EDB" w:rsidP="00BF728B">
            <w:pPr>
              <w:rPr>
                <w:color w:val="FFFFFF" w:themeColor="background1"/>
                <w:sz w:val="22"/>
                <w:szCs w:val="22"/>
              </w:rPr>
            </w:pPr>
            <w:r w:rsidRPr="00D62C99">
              <w:rPr>
                <w:b/>
                <w:bCs/>
                <w:color w:val="FFFFFF" w:themeColor="background1"/>
                <w:sz w:val="22"/>
                <w:szCs w:val="22"/>
              </w:rPr>
              <w:lastRenderedPageBreak/>
              <w:t xml:space="preserve">Değerlendirme Raporuna Konu Birim: </w:t>
            </w:r>
          </w:p>
        </w:tc>
        <w:tc>
          <w:tcPr>
            <w:tcW w:w="10694" w:type="dxa"/>
            <w:gridSpan w:val="2"/>
            <w:tcBorders>
              <w:top w:val="single" w:sz="8" w:space="0" w:color="000000"/>
              <w:left w:val="single" w:sz="8" w:space="0" w:color="000000"/>
              <w:bottom w:val="single" w:sz="8" w:space="0" w:color="000000"/>
              <w:right w:val="single" w:sz="8" w:space="0" w:color="000000"/>
            </w:tcBorders>
            <w:shd w:val="clear" w:color="auto" w:fill="auto"/>
            <w:tcMar>
              <w:top w:w="12" w:type="dxa"/>
              <w:left w:w="76" w:type="dxa"/>
              <w:bottom w:w="0" w:type="dxa"/>
              <w:right w:w="76" w:type="dxa"/>
            </w:tcMar>
            <w:vAlign w:val="center"/>
          </w:tcPr>
          <w:p w:rsidR="00242EDB" w:rsidRPr="00D62C99" w:rsidRDefault="00242EDB" w:rsidP="00BF728B">
            <w:pPr>
              <w:rPr>
                <w:b/>
                <w:color w:val="000000" w:themeColor="text1"/>
                <w:sz w:val="22"/>
                <w:szCs w:val="22"/>
              </w:rPr>
            </w:pPr>
            <w:r w:rsidRPr="00D62C99">
              <w:rPr>
                <w:b/>
                <w:color w:val="000000" w:themeColor="text1"/>
                <w:sz w:val="22"/>
                <w:szCs w:val="22"/>
              </w:rPr>
              <w:t xml:space="preserve">Aydın İl Milli Eğitim Müdürlüğü 2019-2023 Dönemi Stratejik Planı </w:t>
            </w:r>
          </w:p>
          <w:p w:rsidR="00242EDB" w:rsidRPr="00D62C99" w:rsidRDefault="00242EDB" w:rsidP="00BF728B">
            <w:pPr>
              <w:rPr>
                <w:color w:val="000000" w:themeColor="text1"/>
                <w:sz w:val="22"/>
                <w:szCs w:val="22"/>
              </w:rPr>
            </w:pPr>
          </w:p>
        </w:tc>
      </w:tr>
      <w:tr w:rsidR="00242EDB" w:rsidRPr="00D62C99" w:rsidTr="00BF728B">
        <w:trPr>
          <w:trHeight w:val="495"/>
          <w:jc w:val="center"/>
        </w:trPr>
        <w:tc>
          <w:tcPr>
            <w:tcW w:w="4758" w:type="dxa"/>
            <w:gridSpan w:val="2"/>
            <w:tcBorders>
              <w:top w:val="single" w:sz="8" w:space="0" w:color="000000"/>
              <w:left w:val="single" w:sz="8" w:space="0" w:color="000000"/>
              <w:bottom w:val="single" w:sz="8" w:space="0" w:color="000000"/>
              <w:right w:val="single" w:sz="8" w:space="0" w:color="000000"/>
            </w:tcBorders>
            <w:shd w:val="clear" w:color="auto" w:fill="244061"/>
            <w:tcMar>
              <w:top w:w="12" w:type="dxa"/>
              <w:left w:w="76" w:type="dxa"/>
              <w:bottom w:w="0" w:type="dxa"/>
              <w:right w:w="76" w:type="dxa"/>
            </w:tcMar>
            <w:vAlign w:val="center"/>
            <w:hideMark/>
          </w:tcPr>
          <w:p w:rsidR="00242EDB" w:rsidRPr="00D62C99" w:rsidRDefault="00242EDB" w:rsidP="00BF728B">
            <w:pPr>
              <w:rPr>
                <w:color w:val="FFFFFF" w:themeColor="background1"/>
                <w:sz w:val="22"/>
                <w:szCs w:val="22"/>
              </w:rPr>
            </w:pPr>
            <w:r w:rsidRPr="00D62C99">
              <w:rPr>
                <w:b/>
                <w:bCs/>
                <w:color w:val="FFFFFF" w:themeColor="background1"/>
                <w:sz w:val="22"/>
                <w:szCs w:val="22"/>
              </w:rPr>
              <w:t>Değerlendirmeye Konu Stratejik Plan ve Performans Programı:</w:t>
            </w:r>
          </w:p>
        </w:tc>
        <w:tc>
          <w:tcPr>
            <w:tcW w:w="10694" w:type="dxa"/>
            <w:gridSpan w:val="2"/>
            <w:tcBorders>
              <w:top w:val="single" w:sz="8" w:space="0" w:color="000000"/>
              <w:left w:val="single" w:sz="8" w:space="0" w:color="000000"/>
              <w:bottom w:val="single" w:sz="8" w:space="0" w:color="000000"/>
              <w:right w:val="single" w:sz="8" w:space="0" w:color="000000"/>
            </w:tcBorders>
            <w:shd w:val="clear" w:color="auto" w:fill="auto"/>
            <w:tcMar>
              <w:top w:w="12" w:type="dxa"/>
              <w:left w:w="76" w:type="dxa"/>
              <w:bottom w:w="0" w:type="dxa"/>
              <w:right w:w="76" w:type="dxa"/>
            </w:tcMar>
          </w:tcPr>
          <w:p w:rsidR="00242EDB" w:rsidRPr="00D62C99" w:rsidRDefault="00242EDB" w:rsidP="00BF728B">
            <w:pPr>
              <w:rPr>
                <w:b/>
                <w:color w:val="000000" w:themeColor="text1"/>
                <w:sz w:val="22"/>
                <w:szCs w:val="22"/>
              </w:rPr>
            </w:pPr>
            <w:r w:rsidRPr="00D62C99">
              <w:rPr>
                <w:b/>
                <w:color w:val="000000" w:themeColor="text1"/>
                <w:sz w:val="22"/>
                <w:szCs w:val="22"/>
              </w:rPr>
              <w:t>Aydın İl Milli Eğitim Müdürlüğü 2019 Yılı Performans Programı</w:t>
            </w:r>
          </w:p>
        </w:tc>
      </w:tr>
      <w:tr w:rsidR="00242EDB" w:rsidRPr="00D62C99" w:rsidTr="00BF728B">
        <w:trPr>
          <w:trHeight w:val="390"/>
          <w:jc w:val="center"/>
        </w:trPr>
        <w:tc>
          <w:tcPr>
            <w:tcW w:w="1264" w:type="dxa"/>
            <w:tcBorders>
              <w:top w:val="single" w:sz="8" w:space="0" w:color="000000"/>
              <w:left w:val="single" w:sz="8" w:space="0" w:color="000000"/>
              <w:bottom w:val="single" w:sz="8" w:space="0" w:color="000000"/>
              <w:right w:val="single" w:sz="8" w:space="0" w:color="000000"/>
            </w:tcBorders>
            <w:shd w:val="clear" w:color="auto" w:fill="F2DBDB"/>
            <w:tcMar>
              <w:top w:w="12" w:type="dxa"/>
              <w:left w:w="76" w:type="dxa"/>
              <w:bottom w:w="0" w:type="dxa"/>
              <w:right w:w="76" w:type="dxa"/>
            </w:tcMar>
            <w:vAlign w:val="center"/>
            <w:hideMark/>
          </w:tcPr>
          <w:p w:rsidR="00242EDB" w:rsidRPr="00D62C99" w:rsidRDefault="00242EDB" w:rsidP="00BF728B">
            <w:pPr>
              <w:jc w:val="center"/>
              <w:rPr>
                <w:color w:val="000000" w:themeColor="text1"/>
                <w:sz w:val="22"/>
                <w:szCs w:val="22"/>
              </w:rPr>
            </w:pPr>
            <w:r w:rsidRPr="00D62C99">
              <w:rPr>
                <w:b/>
                <w:bCs/>
                <w:color w:val="000000" w:themeColor="text1"/>
                <w:sz w:val="22"/>
                <w:szCs w:val="22"/>
              </w:rPr>
              <w:t>Stratejik Amaç 3.</w:t>
            </w:r>
          </w:p>
        </w:tc>
        <w:tc>
          <w:tcPr>
            <w:tcW w:w="14188" w:type="dxa"/>
            <w:gridSpan w:val="3"/>
            <w:tcBorders>
              <w:top w:val="single" w:sz="8" w:space="0" w:color="000000"/>
              <w:left w:val="single" w:sz="8" w:space="0" w:color="000000"/>
              <w:bottom w:val="single" w:sz="4" w:space="0" w:color="auto"/>
              <w:right w:val="single" w:sz="8" w:space="0" w:color="000000"/>
            </w:tcBorders>
            <w:shd w:val="clear" w:color="auto" w:fill="F2DBDB"/>
            <w:tcMar>
              <w:top w:w="12" w:type="dxa"/>
              <w:left w:w="76" w:type="dxa"/>
              <w:bottom w:w="0" w:type="dxa"/>
              <w:right w:w="76" w:type="dxa"/>
            </w:tcMar>
          </w:tcPr>
          <w:p w:rsidR="00242EDB" w:rsidRPr="002479E8" w:rsidRDefault="00242EDB" w:rsidP="00BF728B">
            <w:pPr>
              <w:jc w:val="both"/>
              <w:rPr>
                <w:sz w:val="22"/>
                <w:szCs w:val="22"/>
              </w:rPr>
            </w:pPr>
            <w:r w:rsidRPr="002479E8">
              <w:rPr>
                <w:b/>
                <w:sz w:val="22"/>
                <w:szCs w:val="22"/>
              </w:rPr>
              <w:t>S.A.3.</w:t>
            </w:r>
            <w:r w:rsidRPr="002479E8">
              <w:rPr>
                <w:sz w:val="22"/>
                <w:szCs w:val="22"/>
              </w:rPr>
              <w:t xml:space="preserve"> </w:t>
            </w:r>
            <w:r w:rsidRPr="002479E8">
              <w:rPr>
                <w:bCs/>
                <w:sz w:val="22"/>
                <w:szCs w:val="22"/>
              </w:rPr>
              <w:t>Okul öncesi eğitim ve temel eğitimde öğrencilerimizin bilişsel, duygusal ve fiziksel olarak çok boyutlu gelişimleri sağlanacaktır.</w:t>
            </w:r>
          </w:p>
        </w:tc>
      </w:tr>
      <w:tr w:rsidR="00242EDB" w:rsidRPr="00D62C99" w:rsidTr="00BF728B">
        <w:trPr>
          <w:trHeight w:val="1244"/>
          <w:jc w:val="center"/>
        </w:trPr>
        <w:tc>
          <w:tcPr>
            <w:tcW w:w="1264" w:type="dxa"/>
            <w:tcBorders>
              <w:top w:val="single" w:sz="8" w:space="0" w:color="000000"/>
              <w:left w:val="single" w:sz="8" w:space="0" w:color="000000"/>
              <w:bottom w:val="single" w:sz="8" w:space="0" w:color="000000"/>
              <w:right w:val="single" w:sz="4" w:space="0" w:color="auto"/>
            </w:tcBorders>
            <w:shd w:val="clear" w:color="auto" w:fill="F2DBDB"/>
            <w:tcMar>
              <w:top w:w="12" w:type="dxa"/>
              <w:left w:w="76" w:type="dxa"/>
              <w:bottom w:w="0" w:type="dxa"/>
              <w:right w:w="76" w:type="dxa"/>
            </w:tcMar>
            <w:vAlign w:val="center"/>
            <w:hideMark/>
          </w:tcPr>
          <w:p w:rsidR="00242EDB" w:rsidRPr="00D62C99" w:rsidRDefault="00242EDB" w:rsidP="00BF728B">
            <w:pPr>
              <w:jc w:val="center"/>
              <w:rPr>
                <w:color w:val="000000" w:themeColor="text1"/>
                <w:sz w:val="22"/>
                <w:szCs w:val="22"/>
              </w:rPr>
            </w:pPr>
            <w:r w:rsidRPr="00D62C99">
              <w:rPr>
                <w:b/>
                <w:bCs/>
                <w:color w:val="000000" w:themeColor="text1"/>
                <w:sz w:val="22"/>
                <w:szCs w:val="22"/>
              </w:rPr>
              <w:t>Hedef – Performans Hedefi</w:t>
            </w:r>
          </w:p>
        </w:tc>
        <w:tc>
          <w:tcPr>
            <w:tcW w:w="14188" w:type="dxa"/>
            <w:gridSpan w:val="3"/>
            <w:tcBorders>
              <w:top w:val="single" w:sz="4" w:space="0" w:color="auto"/>
              <w:left w:val="single" w:sz="4" w:space="0" w:color="auto"/>
              <w:bottom w:val="single" w:sz="4" w:space="0" w:color="auto"/>
              <w:right w:val="single" w:sz="4" w:space="0" w:color="auto"/>
            </w:tcBorders>
            <w:shd w:val="clear" w:color="auto" w:fill="F2DBDB"/>
            <w:tcMar>
              <w:top w:w="12" w:type="dxa"/>
              <w:left w:w="76" w:type="dxa"/>
              <w:bottom w:w="0" w:type="dxa"/>
              <w:right w:w="76" w:type="dxa"/>
            </w:tcMar>
          </w:tcPr>
          <w:p w:rsidR="00242EDB" w:rsidRPr="002479E8" w:rsidRDefault="00242EDB" w:rsidP="00BF728B">
            <w:pPr>
              <w:autoSpaceDE w:val="0"/>
              <w:autoSpaceDN w:val="0"/>
              <w:adjustRightInd w:val="0"/>
              <w:rPr>
                <w:b/>
                <w:sz w:val="22"/>
                <w:szCs w:val="22"/>
              </w:rPr>
            </w:pPr>
            <w:r w:rsidRPr="002479E8">
              <w:rPr>
                <w:b/>
                <w:sz w:val="22"/>
                <w:szCs w:val="22"/>
              </w:rPr>
              <w:t xml:space="preserve">Hedef 3.2. </w:t>
            </w:r>
            <w:r w:rsidRPr="002479E8">
              <w:rPr>
                <w:sz w:val="22"/>
                <w:szCs w:val="22"/>
              </w:rPr>
              <w:t>Öğrencilerimizin bilişsel, duygusal ve fiziksel olarak çok boyutlu gelişimini önemseyen, bilimsel düşünme, tutum ve değerleri içselleştirebilecekleri bir temel eğitim yapısına geçilerek okullaşma oranı artırılacaktır.</w:t>
            </w:r>
          </w:p>
          <w:p w:rsidR="00242EDB" w:rsidRPr="002479E8" w:rsidRDefault="00242EDB" w:rsidP="00BF728B">
            <w:pPr>
              <w:jc w:val="both"/>
              <w:rPr>
                <w:b/>
                <w:bCs/>
                <w:sz w:val="22"/>
                <w:szCs w:val="22"/>
              </w:rPr>
            </w:pPr>
            <w:r w:rsidRPr="002479E8">
              <w:rPr>
                <w:b/>
                <w:bCs/>
                <w:sz w:val="22"/>
                <w:szCs w:val="22"/>
              </w:rPr>
              <w:t xml:space="preserve">Performans Hedefi 10 </w:t>
            </w:r>
            <w:r w:rsidRPr="002479E8">
              <w:rPr>
                <w:bCs/>
                <w:sz w:val="22"/>
                <w:szCs w:val="22"/>
              </w:rPr>
              <w:t>2019 yılında İlkokul ve ortaokullar başta olmak üzere devamsızlık oranları azaltılacak, okullaşma oranları artırılacak ve gelişimsel açıdan yeniden yapılandırılacaktır.</w:t>
            </w:r>
          </w:p>
        </w:tc>
      </w:tr>
      <w:tr w:rsidR="00242EDB" w:rsidRPr="00D62C99" w:rsidTr="00BF728B">
        <w:trPr>
          <w:trHeight w:val="1943"/>
          <w:jc w:val="center"/>
        </w:trPr>
        <w:tc>
          <w:tcPr>
            <w:tcW w:w="1264" w:type="dxa"/>
            <w:tcBorders>
              <w:top w:val="single" w:sz="8" w:space="0" w:color="000000"/>
              <w:left w:val="single" w:sz="8" w:space="0" w:color="000000"/>
              <w:bottom w:val="single" w:sz="8" w:space="0" w:color="000000"/>
              <w:right w:val="single" w:sz="4" w:space="0" w:color="auto"/>
            </w:tcBorders>
            <w:shd w:val="clear" w:color="auto" w:fill="F2DBDB"/>
            <w:tcMar>
              <w:top w:w="12" w:type="dxa"/>
              <w:left w:w="76" w:type="dxa"/>
              <w:bottom w:w="0" w:type="dxa"/>
              <w:right w:w="76" w:type="dxa"/>
            </w:tcMar>
            <w:vAlign w:val="center"/>
            <w:hideMark/>
          </w:tcPr>
          <w:p w:rsidR="00242EDB" w:rsidRPr="00D62C99" w:rsidRDefault="00242EDB" w:rsidP="00BF728B">
            <w:pPr>
              <w:jc w:val="center"/>
              <w:rPr>
                <w:color w:val="000000" w:themeColor="text1"/>
                <w:sz w:val="22"/>
                <w:szCs w:val="22"/>
              </w:rPr>
            </w:pPr>
            <w:r w:rsidRPr="00D62C99">
              <w:rPr>
                <w:b/>
                <w:bCs/>
                <w:color w:val="000000" w:themeColor="text1"/>
                <w:sz w:val="22"/>
                <w:szCs w:val="22"/>
              </w:rPr>
              <w:t>Performans Göstergesi</w:t>
            </w:r>
          </w:p>
        </w:tc>
        <w:tc>
          <w:tcPr>
            <w:tcW w:w="14188" w:type="dxa"/>
            <w:gridSpan w:val="3"/>
            <w:tcBorders>
              <w:top w:val="single" w:sz="4" w:space="0" w:color="auto"/>
              <w:left w:val="single" w:sz="4" w:space="0" w:color="auto"/>
              <w:bottom w:val="single" w:sz="4" w:space="0" w:color="auto"/>
              <w:right w:val="single" w:sz="4" w:space="0" w:color="auto"/>
            </w:tcBorders>
            <w:shd w:val="clear" w:color="auto" w:fill="FBE4D5" w:themeFill="accent2" w:themeFillTint="33"/>
            <w:tcMar>
              <w:top w:w="12" w:type="dxa"/>
              <w:left w:w="76" w:type="dxa"/>
              <w:bottom w:w="0" w:type="dxa"/>
              <w:right w:w="76" w:type="dxa"/>
            </w:tcMar>
          </w:tcPr>
          <w:p w:rsidR="00242EDB" w:rsidRPr="00B71806" w:rsidRDefault="00242EDB" w:rsidP="00BF728B">
            <w:pPr>
              <w:autoSpaceDE w:val="0"/>
              <w:autoSpaceDN w:val="0"/>
              <w:adjustRightInd w:val="0"/>
              <w:rPr>
                <w:sz w:val="22"/>
                <w:szCs w:val="22"/>
              </w:rPr>
            </w:pPr>
            <w:r w:rsidRPr="00B71806">
              <w:rPr>
                <w:b/>
                <w:sz w:val="22"/>
                <w:szCs w:val="22"/>
              </w:rPr>
              <w:t>1.</w:t>
            </w:r>
            <w:r w:rsidRPr="00B71806">
              <w:rPr>
                <w:sz w:val="22"/>
                <w:szCs w:val="22"/>
              </w:rPr>
              <w:t xml:space="preserve">  İkili eğitim kapsamındaki okullara devam eden öğrenci oranı (% 30)</w:t>
            </w:r>
          </w:p>
          <w:p w:rsidR="00242EDB" w:rsidRPr="00B71806" w:rsidRDefault="00242EDB" w:rsidP="00BF728B">
            <w:pPr>
              <w:autoSpaceDE w:val="0"/>
              <w:autoSpaceDN w:val="0"/>
              <w:adjustRightInd w:val="0"/>
              <w:rPr>
                <w:sz w:val="22"/>
                <w:szCs w:val="22"/>
              </w:rPr>
            </w:pPr>
            <w:r w:rsidRPr="00B71806">
              <w:rPr>
                <w:b/>
                <w:sz w:val="22"/>
                <w:szCs w:val="22"/>
              </w:rPr>
              <w:t>2.</w:t>
            </w:r>
            <w:r w:rsidRPr="00B71806">
              <w:rPr>
                <w:sz w:val="22"/>
                <w:szCs w:val="22"/>
              </w:rPr>
              <w:t xml:space="preserve">  Temel eğitimde 20 gün ve üzeri devamsız öğrenci oranı (İlkokulda 20 gün ve üzeri devamsız öğrenci oranı (%5,20) - Ortaokulda 20 gün ve üzeri devamsız öğrenci oranı(% 9.20) )</w:t>
            </w:r>
          </w:p>
          <w:p w:rsidR="00242EDB" w:rsidRPr="00B71806" w:rsidRDefault="00242EDB" w:rsidP="00BF728B">
            <w:pPr>
              <w:autoSpaceDE w:val="0"/>
              <w:autoSpaceDN w:val="0"/>
              <w:adjustRightInd w:val="0"/>
              <w:rPr>
                <w:sz w:val="22"/>
                <w:szCs w:val="22"/>
              </w:rPr>
            </w:pPr>
            <w:r w:rsidRPr="00B71806">
              <w:rPr>
                <w:b/>
                <w:sz w:val="22"/>
                <w:szCs w:val="22"/>
              </w:rPr>
              <w:t>3.</w:t>
            </w:r>
            <w:r w:rsidRPr="00B71806">
              <w:rPr>
                <w:sz w:val="22"/>
                <w:szCs w:val="22"/>
              </w:rPr>
              <w:t xml:space="preserve">  Temel eğitimde okullaşma oranı (6-9 yaş grubu okullaşma oranı (% 98,70) - 10-13 yaş grubu okullaşma oranı (% 98.80) )</w:t>
            </w:r>
          </w:p>
          <w:p w:rsidR="00242EDB" w:rsidRPr="00B71806" w:rsidRDefault="00242EDB" w:rsidP="00BF728B">
            <w:pPr>
              <w:autoSpaceDE w:val="0"/>
              <w:autoSpaceDN w:val="0"/>
              <w:adjustRightInd w:val="0"/>
              <w:rPr>
                <w:sz w:val="22"/>
                <w:szCs w:val="22"/>
              </w:rPr>
            </w:pPr>
            <w:r w:rsidRPr="00B71806">
              <w:rPr>
                <w:b/>
                <w:sz w:val="22"/>
                <w:szCs w:val="22"/>
              </w:rPr>
              <w:t>4.</w:t>
            </w:r>
            <w:r w:rsidRPr="00B71806">
              <w:rPr>
                <w:sz w:val="22"/>
                <w:szCs w:val="22"/>
              </w:rPr>
              <w:t xml:space="preserve">  Temel eğitimde öğrenci sayısı 30’dan fazla olan şube oranı (İlkokulda öğrenci sayısı 30’dan fazla olan şube oranı (% 22,00) -  Ortaokulda öğrenci sayısı 30’dan fazla olan şube oranı (%30,00) )</w:t>
            </w:r>
          </w:p>
          <w:p w:rsidR="00242EDB" w:rsidRPr="00AA7F9B" w:rsidRDefault="00242EDB" w:rsidP="00BF728B">
            <w:pPr>
              <w:autoSpaceDE w:val="0"/>
              <w:autoSpaceDN w:val="0"/>
              <w:adjustRightInd w:val="0"/>
              <w:rPr>
                <w:sz w:val="22"/>
                <w:szCs w:val="22"/>
              </w:rPr>
            </w:pPr>
            <w:r w:rsidRPr="00B71806">
              <w:rPr>
                <w:b/>
                <w:sz w:val="22"/>
                <w:szCs w:val="22"/>
              </w:rPr>
              <w:t>5.</w:t>
            </w:r>
            <w:r w:rsidRPr="00B71806">
              <w:rPr>
                <w:sz w:val="22"/>
                <w:szCs w:val="22"/>
              </w:rPr>
              <w:t xml:space="preserve">  Tasarım ve Beceri Atölyesi kurulmasına yönelik düzenleme yapılması (%40)</w:t>
            </w:r>
          </w:p>
        </w:tc>
      </w:tr>
      <w:tr w:rsidR="00242EDB" w:rsidRPr="00D62C99" w:rsidTr="00BF728B">
        <w:trPr>
          <w:trHeight w:val="535"/>
          <w:jc w:val="center"/>
        </w:trPr>
        <w:tc>
          <w:tcPr>
            <w:tcW w:w="1264" w:type="dxa"/>
            <w:tcBorders>
              <w:top w:val="single" w:sz="8" w:space="0" w:color="000000"/>
              <w:left w:val="single" w:sz="8" w:space="0" w:color="000000"/>
              <w:bottom w:val="single" w:sz="8" w:space="0" w:color="000000"/>
              <w:right w:val="single" w:sz="8" w:space="0" w:color="000000"/>
            </w:tcBorders>
            <w:shd w:val="clear" w:color="auto" w:fill="F2DBDB"/>
            <w:tcMar>
              <w:top w:w="12" w:type="dxa"/>
              <w:left w:w="76" w:type="dxa"/>
              <w:bottom w:w="0" w:type="dxa"/>
              <w:right w:w="76" w:type="dxa"/>
            </w:tcMar>
            <w:vAlign w:val="center"/>
            <w:hideMark/>
          </w:tcPr>
          <w:p w:rsidR="00242EDB" w:rsidRPr="00D62C99" w:rsidRDefault="00242EDB" w:rsidP="00BF728B">
            <w:pPr>
              <w:jc w:val="center"/>
              <w:rPr>
                <w:color w:val="000000" w:themeColor="text1"/>
                <w:sz w:val="22"/>
                <w:szCs w:val="22"/>
              </w:rPr>
            </w:pPr>
            <w:r w:rsidRPr="00D62C99">
              <w:rPr>
                <w:b/>
                <w:bCs/>
                <w:color w:val="000000" w:themeColor="text1"/>
                <w:sz w:val="22"/>
                <w:szCs w:val="22"/>
              </w:rPr>
              <w:t>Faaliyet</w:t>
            </w:r>
          </w:p>
        </w:tc>
        <w:tc>
          <w:tcPr>
            <w:tcW w:w="14188" w:type="dxa"/>
            <w:gridSpan w:val="3"/>
            <w:tcBorders>
              <w:top w:val="single" w:sz="4" w:space="0" w:color="auto"/>
              <w:left w:val="single" w:sz="8" w:space="0" w:color="000000"/>
              <w:bottom w:val="single" w:sz="8" w:space="0" w:color="000000"/>
              <w:right w:val="single" w:sz="8" w:space="0" w:color="000000"/>
            </w:tcBorders>
            <w:shd w:val="clear" w:color="auto" w:fill="F2DBDB"/>
            <w:tcMar>
              <w:top w:w="12" w:type="dxa"/>
              <w:left w:w="76" w:type="dxa"/>
              <w:bottom w:w="0" w:type="dxa"/>
              <w:right w:w="76" w:type="dxa"/>
            </w:tcMar>
          </w:tcPr>
          <w:p w:rsidR="00242EDB" w:rsidRPr="002479E8" w:rsidRDefault="00242EDB" w:rsidP="00BF728B">
            <w:pPr>
              <w:autoSpaceDE w:val="0"/>
              <w:autoSpaceDN w:val="0"/>
              <w:adjustRightInd w:val="0"/>
              <w:rPr>
                <w:b/>
                <w:sz w:val="22"/>
                <w:szCs w:val="22"/>
              </w:rPr>
            </w:pPr>
            <w:r w:rsidRPr="002479E8">
              <w:rPr>
                <w:b/>
                <w:sz w:val="22"/>
                <w:szCs w:val="22"/>
              </w:rPr>
              <w:t xml:space="preserve">1. </w:t>
            </w:r>
            <w:r w:rsidRPr="002479E8">
              <w:rPr>
                <w:sz w:val="22"/>
                <w:szCs w:val="22"/>
              </w:rPr>
              <w:t xml:space="preserve"> İlkokul ve ortaokullarda okullaşma oranları artırılacak ve devamsızlık oranları azaltılacaktır.</w:t>
            </w:r>
          </w:p>
          <w:p w:rsidR="00242EDB" w:rsidRPr="002479E8" w:rsidRDefault="00242EDB" w:rsidP="00BF728B">
            <w:pPr>
              <w:autoSpaceDE w:val="0"/>
              <w:autoSpaceDN w:val="0"/>
              <w:adjustRightInd w:val="0"/>
              <w:rPr>
                <w:b/>
                <w:sz w:val="22"/>
                <w:szCs w:val="22"/>
              </w:rPr>
            </w:pPr>
            <w:r w:rsidRPr="002479E8">
              <w:rPr>
                <w:b/>
                <w:sz w:val="22"/>
                <w:szCs w:val="22"/>
              </w:rPr>
              <w:t xml:space="preserve">2. </w:t>
            </w:r>
            <w:r w:rsidRPr="002479E8">
              <w:rPr>
                <w:sz w:val="22"/>
                <w:szCs w:val="22"/>
              </w:rPr>
              <w:t xml:space="preserve"> İlkokul ve ortaokullar gelişimsel açıdan yeniden yapılandırılacak ve tasarım beceri atölyeleri kurulacaktır.</w:t>
            </w:r>
          </w:p>
          <w:p w:rsidR="00242EDB" w:rsidRPr="002479E8" w:rsidRDefault="00242EDB" w:rsidP="00BF728B">
            <w:pPr>
              <w:autoSpaceDE w:val="0"/>
              <w:autoSpaceDN w:val="0"/>
              <w:adjustRightInd w:val="0"/>
              <w:rPr>
                <w:b/>
                <w:sz w:val="22"/>
                <w:szCs w:val="22"/>
              </w:rPr>
            </w:pPr>
            <w:r w:rsidRPr="002479E8">
              <w:rPr>
                <w:b/>
                <w:sz w:val="22"/>
                <w:szCs w:val="22"/>
              </w:rPr>
              <w:t xml:space="preserve">3. </w:t>
            </w:r>
            <w:r w:rsidRPr="002479E8">
              <w:rPr>
                <w:sz w:val="22"/>
                <w:szCs w:val="22"/>
              </w:rPr>
              <w:t xml:space="preserve"> Tüm öğrencilerimize fırsat eşitliği içinde eğitimlerine devam edebilmeleri için uygulanan ücretsiz ders kitabı ve öğrenci taşıma uygulamaları gibi uygulamalar iyileştirilerek devam edilecektir.</w:t>
            </w:r>
          </w:p>
          <w:p w:rsidR="00242EDB" w:rsidRPr="002479E8" w:rsidRDefault="00242EDB" w:rsidP="00BF728B">
            <w:pPr>
              <w:spacing w:after="200" w:line="276" w:lineRule="auto"/>
              <w:contextualSpacing/>
              <w:jc w:val="both"/>
              <w:rPr>
                <w:color w:val="000000" w:themeColor="text1"/>
                <w:sz w:val="22"/>
                <w:szCs w:val="22"/>
              </w:rPr>
            </w:pPr>
          </w:p>
        </w:tc>
      </w:tr>
      <w:tr w:rsidR="00242EDB" w:rsidRPr="00D62C99" w:rsidTr="00BF728B">
        <w:trPr>
          <w:trHeight w:val="382"/>
          <w:jc w:val="center"/>
        </w:trPr>
        <w:tc>
          <w:tcPr>
            <w:tcW w:w="15452" w:type="dxa"/>
            <w:gridSpan w:val="4"/>
            <w:tcBorders>
              <w:top w:val="single" w:sz="8" w:space="0" w:color="000000"/>
              <w:left w:val="single" w:sz="8" w:space="0" w:color="000000"/>
              <w:bottom w:val="single" w:sz="8" w:space="0" w:color="000000"/>
              <w:right w:val="single" w:sz="8" w:space="0" w:color="000000"/>
            </w:tcBorders>
            <w:shd w:val="clear" w:color="auto" w:fill="D9D9D9"/>
            <w:tcMar>
              <w:top w:w="12" w:type="dxa"/>
              <w:left w:w="76" w:type="dxa"/>
              <w:bottom w:w="0" w:type="dxa"/>
              <w:right w:w="76" w:type="dxa"/>
            </w:tcMar>
            <w:vAlign w:val="center"/>
            <w:hideMark/>
          </w:tcPr>
          <w:p w:rsidR="00242EDB" w:rsidRPr="00D62C99" w:rsidRDefault="00242EDB" w:rsidP="00BF728B">
            <w:pPr>
              <w:jc w:val="center"/>
              <w:rPr>
                <w:color w:val="000000" w:themeColor="text1"/>
                <w:sz w:val="22"/>
                <w:szCs w:val="22"/>
              </w:rPr>
            </w:pPr>
            <w:r w:rsidRPr="00D62C99">
              <w:rPr>
                <w:b/>
                <w:bCs/>
                <w:color w:val="000000" w:themeColor="text1"/>
                <w:sz w:val="22"/>
                <w:szCs w:val="22"/>
              </w:rPr>
              <w:t>Performans Göstergesi Gerçekleşme Durumu (İl Düzeyinde)</w:t>
            </w:r>
          </w:p>
        </w:tc>
      </w:tr>
      <w:tr w:rsidR="00242EDB" w:rsidRPr="00D62C99" w:rsidTr="00BF728B">
        <w:trPr>
          <w:trHeight w:val="260"/>
          <w:jc w:val="center"/>
        </w:trPr>
        <w:tc>
          <w:tcPr>
            <w:tcW w:w="1264" w:type="dxa"/>
            <w:tcBorders>
              <w:top w:val="single" w:sz="8" w:space="0" w:color="000000"/>
              <w:left w:val="single" w:sz="8" w:space="0" w:color="000000"/>
              <w:bottom w:val="single" w:sz="8" w:space="0" w:color="000000"/>
              <w:right w:val="single" w:sz="4" w:space="0" w:color="auto"/>
            </w:tcBorders>
            <w:shd w:val="clear" w:color="auto" w:fill="auto"/>
            <w:tcMar>
              <w:top w:w="12" w:type="dxa"/>
              <w:left w:w="76" w:type="dxa"/>
              <w:bottom w:w="0" w:type="dxa"/>
              <w:right w:w="76" w:type="dxa"/>
            </w:tcMar>
            <w:vAlign w:val="center"/>
            <w:hideMark/>
          </w:tcPr>
          <w:p w:rsidR="00242EDB" w:rsidRPr="00D62C99" w:rsidRDefault="00242EDB" w:rsidP="00BF728B">
            <w:pPr>
              <w:jc w:val="center"/>
              <w:rPr>
                <w:color w:val="000000" w:themeColor="text1"/>
                <w:sz w:val="22"/>
                <w:szCs w:val="22"/>
              </w:rPr>
            </w:pPr>
            <w:r w:rsidRPr="00D62C99">
              <w:rPr>
                <w:b/>
                <w:bCs/>
                <w:color w:val="000000" w:themeColor="text1"/>
                <w:sz w:val="22"/>
                <w:szCs w:val="22"/>
              </w:rPr>
              <w:t>PG 1</w:t>
            </w:r>
          </w:p>
        </w:tc>
        <w:tc>
          <w:tcPr>
            <w:tcW w:w="14188" w:type="dxa"/>
            <w:gridSpan w:val="3"/>
            <w:tcBorders>
              <w:top w:val="single" w:sz="4" w:space="0" w:color="auto"/>
              <w:bottom w:val="single" w:sz="4" w:space="0" w:color="auto"/>
              <w:right w:val="single" w:sz="4" w:space="0" w:color="auto"/>
            </w:tcBorders>
            <w:tcMar>
              <w:top w:w="12" w:type="dxa"/>
              <w:left w:w="76" w:type="dxa"/>
              <w:bottom w:w="0" w:type="dxa"/>
              <w:right w:w="76" w:type="dxa"/>
            </w:tcMar>
          </w:tcPr>
          <w:p w:rsidR="00242EDB" w:rsidRPr="00D62C99" w:rsidRDefault="00242EDB" w:rsidP="00BF728B">
            <w:pPr>
              <w:tabs>
                <w:tab w:val="left" w:pos="11875"/>
              </w:tabs>
              <w:jc w:val="center"/>
              <w:rPr>
                <w:color w:val="000000" w:themeColor="text1"/>
                <w:sz w:val="22"/>
                <w:szCs w:val="22"/>
              </w:rPr>
            </w:pPr>
          </w:p>
        </w:tc>
      </w:tr>
      <w:tr w:rsidR="00242EDB" w:rsidRPr="00D62C99" w:rsidTr="00BF728B">
        <w:trPr>
          <w:trHeight w:val="260"/>
          <w:jc w:val="center"/>
        </w:trPr>
        <w:tc>
          <w:tcPr>
            <w:tcW w:w="1264" w:type="dxa"/>
            <w:tcBorders>
              <w:top w:val="single" w:sz="8" w:space="0" w:color="000000"/>
              <w:left w:val="single" w:sz="8" w:space="0" w:color="000000"/>
              <w:bottom w:val="single" w:sz="8" w:space="0" w:color="000000"/>
              <w:right w:val="single" w:sz="4" w:space="0" w:color="auto"/>
            </w:tcBorders>
            <w:shd w:val="clear" w:color="auto" w:fill="auto"/>
            <w:tcMar>
              <w:top w:w="12" w:type="dxa"/>
              <w:left w:w="76" w:type="dxa"/>
              <w:bottom w:w="0" w:type="dxa"/>
              <w:right w:w="76" w:type="dxa"/>
            </w:tcMar>
            <w:vAlign w:val="center"/>
            <w:hideMark/>
          </w:tcPr>
          <w:p w:rsidR="00242EDB" w:rsidRPr="00D62C99" w:rsidRDefault="00242EDB" w:rsidP="00BF728B">
            <w:pPr>
              <w:jc w:val="center"/>
              <w:rPr>
                <w:color w:val="000000" w:themeColor="text1"/>
                <w:sz w:val="22"/>
                <w:szCs w:val="22"/>
              </w:rPr>
            </w:pPr>
            <w:r w:rsidRPr="00D62C99">
              <w:rPr>
                <w:b/>
                <w:bCs/>
                <w:color w:val="000000" w:themeColor="text1"/>
                <w:sz w:val="22"/>
                <w:szCs w:val="22"/>
              </w:rPr>
              <w:t>PG 2</w:t>
            </w:r>
          </w:p>
        </w:tc>
        <w:tc>
          <w:tcPr>
            <w:tcW w:w="14188" w:type="dxa"/>
            <w:gridSpan w:val="3"/>
            <w:tcBorders>
              <w:top w:val="single" w:sz="4" w:space="0" w:color="auto"/>
              <w:bottom w:val="single" w:sz="4" w:space="0" w:color="auto"/>
              <w:right w:val="single" w:sz="4" w:space="0" w:color="auto"/>
            </w:tcBorders>
            <w:tcMar>
              <w:top w:w="12" w:type="dxa"/>
              <w:left w:w="76" w:type="dxa"/>
              <w:bottom w:w="0" w:type="dxa"/>
              <w:right w:w="76" w:type="dxa"/>
            </w:tcMar>
            <w:vAlign w:val="center"/>
          </w:tcPr>
          <w:p w:rsidR="00242EDB" w:rsidRPr="00D62C99" w:rsidRDefault="00242EDB" w:rsidP="00BF728B">
            <w:pPr>
              <w:contextualSpacing/>
              <w:jc w:val="center"/>
              <w:rPr>
                <w:color w:val="000000" w:themeColor="text1"/>
                <w:sz w:val="22"/>
                <w:szCs w:val="22"/>
              </w:rPr>
            </w:pPr>
          </w:p>
        </w:tc>
      </w:tr>
      <w:tr w:rsidR="00242EDB" w:rsidRPr="00D62C99" w:rsidTr="00BF728B">
        <w:trPr>
          <w:trHeight w:val="260"/>
          <w:jc w:val="center"/>
        </w:trPr>
        <w:tc>
          <w:tcPr>
            <w:tcW w:w="1264" w:type="dxa"/>
            <w:tcBorders>
              <w:top w:val="single" w:sz="8" w:space="0" w:color="000000"/>
              <w:left w:val="single" w:sz="8" w:space="0" w:color="000000"/>
              <w:bottom w:val="single" w:sz="8" w:space="0" w:color="000000"/>
              <w:right w:val="single" w:sz="4" w:space="0" w:color="auto"/>
            </w:tcBorders>
            <w:shd w:val="clear" w:color="auto" w:fill="auto"/>
            <w:tcMar>
              <w:top w:w="12" w:type="dxa"/>
              <w:left w:w="76" w:type="dxa"/>
              <w:bottom w:w="0" w:type="dxa"/>
              <w:right w:w="76" w:type="dxa"/>
            </w:tcMar>
            <w:vAlign w:val="center"/>
          </w:tcPr>
          <w:p w:rsidR="00242EDB" w:rsidRPr="00D62C99" w:rsidRDefault="00242EDB" w:rsidP="00BF728B">
            <w:pPr>
              <w:jc w:val="center"/>
              <w:rPr>
                <w:b/>
                <w:bCs/>
                <w:color w:val="000000" w:themeColor="text1"/>
                <w:sz w:val="22"/>
                <w:szCs w:val="22"/>
              </w:rPr>
            </w:pPr>
            <w:r w:rsidRPr="00D62C99">
              <w:rPr>
                <w:b/>
                <w:bCs/>
                <w:color w:val="000000" w:themeColor="text1"/>
                <w:sz w:val="22"/>
                <w:szCs w:val="22"/>
              </w:rPr>
              <w:t>PG 3</w:t>
            </w:r>
          </w:p>
        </w:tc>
        <w:tc>
          <w:tcPr>
            <w:tcW w:w="14188" w:type="dxa"/>
            <w:gridSpan w:val="3"/>
            <w:tcBorders>
              <w:top w:val="single" w:sz="4" w:space="0" w:color="auto"/>
              <w:bottom w:val="single" w:sz="4" w:space="0" w:color="auto"/>
              <w:right w:val="single" w:sz="4" w:space="0" w:color="auto"/>
            </w:tcBorders>
            <w:tcMar>
              <w:top w:w="12" w:type="dxa"/>
              <w:left w:w="76" w:type="dxa"/>
              <w:bottom w:w="0" w:type="dxa"/>
              <w:right w:w="76" w:type="dxa"/>
            </w:tcMar>
            <w:vAlign w:val="center"/>
          </w:tcPr>
          <w:p w:rsidR="00242EDB" w:rsidRPr="00D62C99" w:rsidRDefault="00242EDB" w:rsidP="00BF728B">
            <w:pPr>
              <w:contextualSpacing/>
              <w:jc w:val="center"/>
              <w:rPr>
                <w:color w:val="000000" w:themeColor="text1"/>
                <w:sz w:val="22"/>
                <w:szCs w:val="22"/>
              </w:rPr>
            </w:pPr>
          </w:p>
        </w:tc>
      </w:tr>
      <w:tr w:rsidR="00242EDB" w:rsidRPr="00D62C99" w:rsidTr="00BF728B">
        <w:trPr>
          <w:trHeight w:val="260"/>
          <w:jc w:val="center"/>
        </w:trPr>
        <w:tc>
          <w:tcPr>
            <w:tcW w:w="1264" w:type="dxa"/>
            <w:tcBorders>
              <w:top w:val="single" w:sz="8" w:space="0" w:color="000000"/>
              <w:left w:val="single" w:sz="8" w:space="0" w:color="000000"/>
              <w:bottom w:val="single" w:sz="8" w:space="0" w:color="000000"/>
              <w:right w:val="single" w:sz="4" w:space="0" w:color="auto"/>
            </w:tcBorders>
            <w:shd w:val="clear" w:color="auto" w:fill="auto"/>
            <w:tcMar>
              <w:top w:w="12" w:type="dxa"/>
              <w:left w:w="76" w:type="dxa"/>
              <w:bottom w:w="0" w:type="dxa"/>
              <w:right w:w="76" w:type="dxa"/>
            </w:tcMar>
            <w:vAlign w:val="center"/>
          </w:tcPr>
          <w:p w:rsidR="00242EDB" w:rsidRPr="00D62C99" w:rsidRDefault="00242EDB" w:rsidP="00BF728B">
            <w:pPr>
              <w:jc w:val="center"/>
              <w:rPr>
                <w:b/>
                <w:bCs/>
                <w:color w:val="000000" w:themeColor="text1"/>
                <w:sz w:val="22"/>
                <w:szCs w:val="22"/>
              </w:rPr>
            </w:pPr>
            <w:r w:rsidRPr="00D62C99">
              <w:rPr>
                <w:b/>
                <w:bCs/>
                <w:color w:val="000000" w:themeColor="text1"/>
                <w:sz w:val="22"/>
                <w:szCs w:val="22"/>
              </w:rPr>
              <w:t>PG 4</w:t>
            </w:r>
          </w:p>
        </w:tc>
        <w:tc>
          <w:tcPr>
            <w:tcW w:w="14188" w:type="dxa"/>
            <w:gridSpan w:val="3"/>
            <w:tcBorders>
              <w:top w:val="single" w:sz="4" w:space="0" w:color="auto"/>
              <w:bottom w:val="single" w:sz="4" w:space="0" w:color="auto"/>
              <w:right w:val="single" w:sz="4" w:space="0" w:color="auto"/>
            </w:tcBorders>
            <w:tcMar>
              <w:top w:w="12" w:type="dxa"/>
              <w:left w:w="76" w:type="dxa"/>
              <w:bottom w:w="0" w:type="dxa"/>
              <w:right w:w="76" w:type="dxa"/>
            </w:tcMar>
            <w:vAlign w:val="center"/>
          </w:tcPr>
          <w:p w:rsidR="00242EDB" w:rsidRPr="00D62C99" w:rsidRDefault="00242EDB" w:rsidP="00BF728B">
            <w:pPr>
              <w:contextualSpacing/>
              <w:jc w:val="center"/>
              <w:rPr>
                <w:color w:val="000000" w:themeColor="text1"/>
                <w:sz w:val="22"/>
                <w:szCs w:val="22"/>
              </w:rPr>
            </w:pPr>
          </w:p>
        </w:tc>
      </w:tr>
      <w:tr w:rsidR="00242EDB" w:rsidRPr="00D62C99" w:rsidTr="00BF728B">
        <w:trPr>
          <w:trHeight w:val="260"/>
          <w:jc w:val="center"/>
        </w:trPr>
        <w:tc>
          <w:tcPr>
            <w:tcW w:w="1264" w:type="dxa"/>
            <w:tcBorders>
              <w:top w:val="single" w:sz="8" w:space="0" w:color="000000"/>
              <w:left w:val="single" w:sz="8" w:space="0" w:color="000000"/>
              <w:bottom w:val="single" w:sz="8" w:space="0" w:color="000000"/>
              <w:right w:val="single" w:sz="4" w:space="0" w:color="auto"/>
            </w:tcBorders>
            <w:shd w:val="clear" w:color="auto" w:fill="auto"/>
            <w:tcMar>
              <w:top w:w="12" w:type="dxa"/>
              <w:left w:w="76" w:type="dxa"/>
              <w:bottom w:w="0" w:type="dxa"/>
              <w:right w:w="76" w:type="dxa"/>
            </w:tcMar>
            <w:vAlign w:val="center"/>
          </w:tcPr>
          <w:p w:rsidR="00242EDB" w:rsidRPr="00D62C99" w:rsidRDefault="00242EDB" w:rsidP="00BF728B">
            <w:pPr>
              <w:jc w:val="center"/>
              <w:rPr>
                <w:b/>
                <w:bCs/>
                <w:color w:val="000000" w:themeColor="text1"/>
                <w:sz w:val="22"/>
                <w:szCs w:val="22"/>
              </w:rPr>
            </w:pPr>
            <w:r w:rsidRPr="00D62C99">
              <w:rPr>
                <w:b/>
                <w:bCs/>
                <w:color w:val="000000" w:themeColor="text1"/>
                <w:sz w:val="22"/>
                <w:szCs w:val="22"/>
              </w:rPr>
              <w:t>PG 5</w:t>
            </w:r>
          </w:p>
        </w:tc>
        <w:tc>
          <w:tcPr>
            <w:tcW w:w="14188" w:type="dxa"/>
            <w:gridSpan w:val="3"/>
            <w:tcBorders>
              <w:top w:val="single" w:sz="4" w:space="0" w:color="auto"/>
              <w:bottom w:val="single" w:sz="4" w:space="0" w:color="auto"/>
              <w:right w:val="single" w:sz="4" w:space="0" w:color="auto"/>
            </w:tcBorders>
            <w:tcMar>
              <w:top w:w="12" w:type="dxa"/>
              <w:left w:w="76" w:type="dxa"/>
              <w:bottom w:w="0" w:type="dxa"/>
              <w:right w:w="76" w:type="dxa"/>
            </w:tcMar>
            <w:vAlign w:val="center"/>
          </w:tcPr>
          <w:p w:rsidR="00242EDB" w:rsidRPr="00D62C99" w:rsidRDefault="00242EDB" w:rsidP="00BF728B">
            <w:pPr>
              <w:contextualSpacing/>
              <w:jc w:val="center"/>
              <w:rPr>
                <w:color w:val="000000" w:themeColor="text1"/>
                <w:sz w:val="22"/>
                <w:szCs w:val="22"/>
              </w:rPr>
            </w:pPr>
          </w:p>
        </w:tc>
      </w:tr>
      <w:tr w:rsidR="00242EDB" w:rsidRPr="00D62C99" w:rsidTr="00BF728B">
        <w:trPr>
          <w:trHeight w:val="503"/>
          <w:jc w:val="center"/>
        </w:trPr>
        <w:tc>
          <w:tcPr>
            <w:tcW w:w="10632" w:type="dxa"/>
            <w:gridSpan w:val="3"/>
            <w:tcBorders>
              <w:top w:val="single" w:sz="4" w:space="0" w:color="auto"/>
              <w:left w:val="single" w:sz="4" w:space="0" w:color="auto"/>
              <w:bottom w:val="single" w:sz="4" w:space="0" w:color="auto"/>
              <w:right w:val="single" w:sz="4" w:space="0" w:color="auto"/>
            </w:tcBorders>
            <w:shd w:val="clear" w:color="auto" w:fill="D9D9D9"/>
            <w:tcMar>
              <w:top w:w="12" w:type="dxa"/>
              <w:left w:w="76" w:type="dxa"/>
              <w:bottom w:w="0" w:type="dxa"/>
              <w:right w:w="76" w:type="dxa"/>
            </w:tcMar>
            <w:vAlign w:val="center"/>
            <w:hideMark/>
          </w:tcPr>
          <w:p w:rsidR="00242EDB" w:rsidRPr="00D62C99" w:rsidRDefault="00242EDB" w:rsidP="00BF728B">
            <w:pPr>
              <w:jc w:val="center"/>
              <w:rPr>
                <w:color w:val="000000" w:themeColor="text1"/>
                <w:sz w:val="22"/>
                <w:szCs w:val="22"/>
              </w:rPr>
            </w:pPr>
            <w:r w:rsidRPr="00D62C99">
              <w:rPr>
                <w:b/>
                <w:bCs/>
                <w:color w:val="000000" w:themeColor="text1"/>
                <w:sz w:val="22"/>
                <w:szCs w:val="22"/>
              </w:rPr>
              <w:t>Yürütülen Faaliyetlere İlişkin Bilgi</w:t>
            </w:r>
            <w:r w:rsidRPr="00D62C99">
              <w:rPr>
                <w:color w:val="000000" w:themeColor="text1"/>
                <w:sz w:val="22"/>
                <w:szCs w:val="22"/>
              </w:rPr>
              <w:t xml:space="preserve"> </w:t>
            </w:r>
            <w:r w:rsidRPr="00D62C99">
              <w:rPr>
                <w:b/>
                <w:bCs/>
                <w:color w:val="000000" w:themeColor="text1"/>
                <w:sz w:val="22"/>
                <w:szCs w:val="22"/>
              </w:rPr>
              <w:t>(İl Düzeyinde)</w:t>
            </w:r>
          </w:p>
        </w:tc>
        <w:tc>
          <w:tcPr>
            <w:tcW w:w="4820" w:type="dxa"/>
            <w:tcBorders>
              <w:top w:val="single" w:sz="4" w:space="0" w:color="auto"/>
              <w:left w:val="single" w:sz="4" w:space="0" w:color="auto"/>
              <w:bottom w:val="single" w:sz="4" w:space="0" w:color="auto"/>
              <w:right w:val="single" w:sz="4" w:space="0" w:color="auto"/>
            </w:tcBorders>
            <w:shd w:val="clear" w:color="auto" w:fill="D9D9D9"/>
            <w:tcMar>
              <w:top w:w="12" w:type="dxa"/>
              <w:left w:w="76" w:type="dxa"/>
              <w:bottom w:w="0" w:type="dxa"/>
              <w:right w:w="76" w:type="dxa"/>
            </w:tcMar>
            <w:vAlign w:val="center"/>
            <w:hideMark/>
          </w:tcPr>
          <w:p w:rsidR="00242EDB" w:rsidRPr="00D62C99" w:rsidRDefault="00242EDB" w:rsidP="00BF728B">
            <w:pPr>
              <w:rPr>
                <w:color w:val="000000" w:themeColor="text1"/>
                <w:sz w:val="22"/>
                <w:szCs w:val="22"/>
              </w:rPr>
            </w:pPr>
            <w:r w:rsidRPr="00D62C99">
              <w:rPr>
                <w:b/>
                <w:bCs/>
                <w:color w:val="000000" w:themeColor="text1"/>
                <w:sz w:val="22"/>
                <w:szCs w:val="22"/>
              </w:rPr>
              <w:t>Ödenek ve Harcama Durumu (TL)</w:t>
            </w:r>
          </w:p>
        </w:tc>
      </w:tr>
      <w:tr w:rsidR="00242EDB" w:rsidRPr="00D62C99" w:rsidTr="00BF728B">
        <w:trPr>
          <w:trHeight w:val="265"/>
          <w:jc w:val="center"/>
        </w:trPr>
        <w:tc>
          <w:tcPr>
            <w:tcW w:w="1264" w:type="dxa"/>
            <w:tcBorders>
              <w:top w:val="single" w:sz="4" w:space="0" w:color="auto"/>
              <w:left w:val="single" w:sz="4" w:space="0" w:color="auto"/>
              <w:bottom w:val="single" w:sz="4" w:space="0" w:color="auto"/>
              <w:right w:val="single" w:sz="4" w:space="0" w:color="auto"/>
            </w:tcBorders>
            <w:shd w:val="clear" w:color="auto" w:fill="auto"/>
            <w:tcMar>
              <w:top w:w="12" w:type="dxa"/>
              <w:left w:w="76" w:type="dxa"/>
              <w:bottom w:w="0" w:type="dxa"/>
              <w:right w:w="76" w:type="dxa"/>
            </w:tcMar>
            <w:vAlign w:val="center"/>
            <w:hideMark/>
          </w:tcPr>
          <w:p w:rsidR="00242EDB" w:rsidRPr="00D62C99" w:rsidRDefault="00242EDB" w:rsidP="00BF728B">
            <w:pPr>
              <w:jc w:val="center"/>
              <w:rPr>
                <w:sz w:val="22"/>
                <w:szCs w:val="22"/>
              </w:rPr>
            </w:pPr>
            <w:r w:rsidRPr="00D62C99">
              <w:rPr>
                <w:b/>
                <w:bCs/>
                <w:sz w:val="22"/>
                <w:szCs w:val="22"/>
              </w:rPr>
              <w:t>F 1</w:t>
            </w:r>
          </w:p>
        </w:tc>
        <w:tc>
          <w:tcPr>
            <w:tcW w:w="9368" w:type="dxa"/>
            <w:gridSpan w:val="2"/>
            <w:tcBorders>
              <w:top w:val="single" w:sz="4" w:space="0" w:color="auto"/>
              <w:bottom w:val="single" w:sz="4" w:space="0" w:color="auto"/>
            </w:tcBorders>
            <w:tcMar>
              <w:top w:w="12" w:type="dxa"/>
              <w:left w:w="76" w:type="dxa"/>
              <w:bottom w:w="0" w:type="dxa"/>
              <w:right w:w="76" w:type="dxa"/>
            </w:tcMar>
          </w:tcPr>
          <w:p w:rsidR="00242EDB" w:rsidRPr="00D62C99" w:rsidRDefault="00242EDB" w:rsidP="00BF728B">
            <w:pPr>
              <w:rPr>
                <w:color w:val="000000"/>
                <w:sz w:val="22"/>
                <w:szCs w:val="22"/>
              </w:rPr>
            </w:pPr>
          </w:p>
        </w:tc>
        <w:tc>
          <w:tcPr>
            <w:tcW w:w="4820" w:type="dxa"/>
            <w:tcBorders>
              <w:top w:val="single" w:sz="4" w:space="0" w:color="auto"/>
              <w:left w:val="single" w:sz="4" w:space="0" w:color="auto"/>
              <w:bottom w:val="single" w:sz="4" w:space="0" w:color="auto"/>
              <w:right w:val="single" w:sz="4" w:space="0" w:color="auto"/>
            </w:tcBorders>
            <w:shd w:val="clear" w:color="auto" w:fill="FFFFFF" w:themeFill="background1"/>
            <w:tcMar>
              <w:top w:w="12" w:type="dxa"/>
              <w:left w:w="76" w:type="dxa"/>
              <w:bottom w:w="0" w:type="dxa"/>
              <w:right w:w="76" w:type="dxa"/>
            </w:tcMar>
            <w:vAlign w:val="center"/>
          </w:tcPr>
          <w:p w:rsidR="00242EDB" w:rsidRPr="00D62C99" w:rsidRDefault="00242EDB" w:rsidP="00BF728B">
            <w:pPr>
              <w:shd w:val="clear" w:color="auto" w:fill="FFFFFF" w:themeFill="background1"/>
              <w:contextualSpacing/>
              <w:jc w:val="center"/>
              <w:rPr>
                <w:sz w:val="22"/>
                <w:szCs w:val="22"/>
              </w:rPr>
            </w:pPr>
          </w:p>
        </w:tc>
      </w:tr>
      <w:tr w:rsidR="00242EDB" w:rsidRPr="00D62C99" w:rsidTr="00BF728B">
        <w:trPr>
          <w:trHeight w:val="287"/>
          <w:jc w:val="center"/>
        </w:trPr>
        <w:tc>
          <w:tcPr>
            <w:tcW w:w="1264" w:type="dxa"/>
            <w:tcBorders>
              <w:top w:val="single" w:sz="4" w:space="0" w:color="auto"/>
              <w:left w:val="single" w:sz="4" w:space="0" w:color="auto"/>
              <w:bottom w:val="single" w:sz="4" w:space="0" w:color="auto"/>
              <w:right w:val="single" w:sz="4" w:space="0" w:color="auto"/>
            </w:tcBorders>
            <w:shd w:val="clear" w:color="auto" w:fill="auto"/>
            <w:tcMar>
              <w:top w:w="12" w:type="dxa"/>
              <w:left w:w="76" w:type="dxa"/>
              <w:bottom w:w="0" w:type="dxa"/>
              <w:right w:w="76" w:type="dxa"/>
            </w:tcMar>
            <w:vAlign w:val="center"/>
            <w:hideMark/>
          </w:tcPr>
          <w:p w:rsidR="00242EDB" w:rsidRPr="00D62C99" w:rsidRDefault="00242EDB" w:rsidP="00BF728B">
            <w:pPr>
              <w:jc w:val="center"/>
              <w:rPr>
                <w:sz w:val="22"/>
                <w:szCs w:val="22"/>
              </w:rPr>
            </w:pPr>
            <w:r w:rsidRPr="00D62C99">
              <w:rPr>
                <w:b/>
                <w:bCs/>
                <w:sz w:val="22"/>
                <w:szCs w:val="22"/>
              </w:rPr>
              <w:lastRenderedPageBreak/>
              <w:t>F 2</w:t>
            </w:r>
          </w:p>
        </w:tc>
        <w:tc>
          <w:tcPr>
            <w:tcW w:w="9368" w:type="dxa"/>
            <w:gridSpan w:val="2"/>
            <w:tcBorders>
              <w:top w:val="single" w:sz="4" w:space="0" w:color="auto"/>
              <w:bottom w:val="single" w:sz="4" w:space="0" w:color="auto"/>
            </w:tcBorders>
            <w:tcMar>
              <w:top w:w="12" w:type="dxa"/>
              <w:left w:w="76" w:type="dxa"/>
              <w:bottom w:w="0" w:type="dxa"/>
              <w:right w:w="76" w:type="dxa"/>
            </w:tcMar>
          </w:tcPr>
          <w:p w:rsidR="00242EDB" w:rsidRPr="00D62C99" w:rsidRDefault="00242EDB" w:rsidP="00BF728B">
            <w:pPr>
              <w:rPr>
                <w:color w:val="000000"/>
                <w:sz w:val="22"/>
                <w:szCs w:val="22"/>
              </w:rPr>
            </w:pPr>
          </w:p>
        </w:tc>
        <w:tc>
          <w:tcPr>
            <w:tcW w:w="4820"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tcPr>
          <w:p w:rsidR="00242EDB" w:rsidRPr="00D62C99" w:rsidRDefault="00242EDB" w:rsidP="00BF728B">
            <w:pPr>
              <w:shd w:val="clear" w:color="auto" w:fill="FFFFFF" w:themeFill="background1"/>
              <w:contextualSpacing/>
              <w:jc w:val="center"/>
              <w:rPr>
                <w:sz w:val="22"/>
                <w:szCs w:val="22"/>
              </w:rPr>
            </w:pPr>
          </w:p>
        </w:tc>
      </w:tr>
      <w:tr w:rsidR="00242EDB" w:rsidRPr="00D62C99" w:rsidTr="00BF728B">
        <w:trPr>
          <w:trHeight w:val="260"/>
          <w:jc w:val="center"/>
        </w:trPr>
        <w:tc>
          <w:tcPr>
            <w:tcW w:w="1264" w:type="dxa"/>
            <w:tcBorders>
              <w:top w:val="single" w:sz="4" w:space="0" w:color="auto"/>
              <w:left w:val="single" w:sz="4" w:space="0" w:color="auto"/>
              <w:bottom w:val="single" w:sz="4" w:space="0" w:color="auto"/>
              <w:right w:val="single" w:sz="4" w:space="0" w:color="auto"/>
            </w:tcBorders>
            <w:shd w:val="clear" w:color="auto" w:fill="auto"/>
            <w:tcMar>
              <w:top w:w="12" w:type="dxa"/>
              <w:left w:w="76" w:type="dxa"/>
              <w:bottom w:w="0" w:type="dxa"/>
              <w:right w:w="76" w:type="dxa"/>
            </w:tcMar>
            <w:vAlign w:val="center"/>
            <w:hideMark/>
          </w:tcPr>
          <w:p w:rsidR="00242EDB" w:rsidRPr="00D62C99" w:rsidRDefault="00242EDB" w:rsidP="00BF728B">
            <w:pPr>
              <w:jc w:val="center"/>
              <w:rPr>
                <w:sz w:val="22"/>
                <w:szCs w:val="22"/>
              </w:rPr>
            </w:pPr>
            <w:r w:rsidRPr="00D62C99">
              <w:rPr>
                <w:b/>
                <w:bCs/>
                <w:sz w:val="22"/>
                <w:szCs w:val="22"/>
              </w:rPr>
              <w:t>F 3</w:t>
            </w:r>
          </w:p>
        </w:tc>
        <w:tc>
          <w:tcPr>
            <w:tcW w:w="9368" w:type="dxa"/>
            <w:gridSpan w:val="2"/>
            <w:tcBorders>
              <w:top w:val="single" w:sz="4" w:space="0" w:color="auto"/>
              <w:bottom w:val="single" w:sz="4" w:space="0" w:color="auto"/>
            </w:tcBorders>
            <w:tcMar>
              <w:top w:w="12" w:type="dxa"/>
              <w:left w:w="76" w:type="dxa"/>
              <w:bottom w:w="0" w:type="dxa"/>
              <w:right w:w="76" w:type="dxa"/>
            </w:tcMar>
          </w:tcPr>
          <w:p w:rsidR="00242EDB" w:rsidRPr="00D62C99" w:rsidRDefault="00242EDB" w:rsidP="00BF728B">
            <w:pPr>
              <w:rPr>
                <w:sz w:val="22"/>
                <w:szCs w:val="22"/>
              </w:rPr>
            </w:pPr>
          </w:p>
        </w:tc>
        <w:tc>
          <w:tcPr>
            <w:tcW w:w="4820"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tcPr>
          <w:p w:rsidR="00242EDB" w:rsidRPr="00D62C99" w:rsidRDefault="00242EDB" w:rsidP="00BF728B">
            <w:pPr>
              <w:shd w:val="clear" w:color="auto" w:fill="FFFFFF" w:themeFill="background1"/>
              <w:contextualSpacing/>
              <w:jc w:val="center"/>
              <w:rPr>
                <w:sz w:val="22"/>
                <w:szCs w:val="22"/>
              </w:rPr>
            </w:pPr>
          </w:p>
        </w:tc>
      </w:tr>
    </w:tbl>
    <w:p w:rsidR="00242EDB" w:rsidRPr="00D62C99" w:rsidRDefault="00242EDB" w:rsidP="00242EDB">
      <w:pPr>
        <w:rPr>
          <w:sz w:val="22"/>
          <w:szCs w:val="22"/>
        </w:rPr>
      </w:pPr>
    </w:p>
    <w:p w:rsidR="00242EDB" w:rsidRPr="00D62C99" w:rsidRDefault="00242EDB" w:rsidP="00242EDB">
      <w:pPr>
        <w:rPr>
          <w:sz w:val="22"/>
          <w:szCs w:val="22"/>
        </w:rPr>
      </w:pPr>
    </w:p>
    <w:p w:rsidR="00242EDB" w:rsidRPr="00D62C99" w:rsidRDefault="00242EDB" w:rsidP="00242EDB">
      <w:pPr>
        <w:rPr>
          <w:sz w:val="22"/>
          <w:szCs w:val="22"/>
        </w:rPr>
      </w:pPr>
    </w:p>
    <w:p w:rsidR="00242EDB" w:rsidRPr="00D62C99" w:rsidRDefault="00242EDB" w:rsidP="00242EDB">
      <w:pPr>
        <w:rPr>
          <w:sz w:val="22"/>
          <w:szCs w:val="22"/>
        </w:rPr>
      </w:pPr>
    </w:p>
    <w:p w:rsidR="00242EDB" w:rsidRPr="00D62C99" w:rsidRDefault="00242EDB" w:rsidP="00242EDB">
      <w:pPr>
        <w:rPr>
          <w:sz w:val="22"/>
          <w:szCs w:val="22"/>
        </w:rPr>
      </w:pPr>
    </w:p>
    <w:tbl>
      <w:tblPr>
        <w:tblW w:w="15168" w:type="dxa"/>
        <w:jc w:val="center"/>
        <w:tblLayout w:type="fixed"/>
        <w:tblCellMar>
          <w:left w:w="0" w:type="dxa"/>
          <w:right w:w="0" w:type="dxa"/>
        </w:tblCellMar>
        <w:tblLook w:val="04A0" w:firstRow="1" w:lastRow="0" w:firstColumn="1" w:lastColumn="0" w:noHBand="0" w:noVBand="1"/>
      </w:tblPr>
      <w:tblGrid>
        <w:gridCol w:w="1418"/>
        <w:gridCol w:w="4453"/>
        <w:gridCol w:w="3571"/>
        <w:gridCol w:w="5726"/>
      </w:tblGrid>
      <w:tr w:rsidR="00242EDB" w:rsidRPr="0029449C" w:rsidTr="00BF728B">
        <w:trPr>
          <w:trHeight w:val="475"/>
          <w:jc w:val="center"/>
        </w:trPr>
        <w:tc>
          <w:tcPr>
            <w:tcW w:w="5871" w:type="dxa"/>
            <w:gridSpan w:val="2"/>
            <w:tcBorders>
              <w:top w:val="single" w:sz="8" w:space="0" w:color="000000"/>
              <w:left w:val="single" w:sz="8" w:space="0" w:color="000000"/>
              <w:bottom w:val="single" w:sz="8" w:space="0" w:color="000000"/>
              <w:right w:val="single" w:sz="8" w:space="0" w:color="000000"/>
            </w:tcBorders>
            <w:shd w:val="clear" w:color="auto" w:fill="244061"/>
            <w:tcMar>
              <w:top w:w="12" w:type="dxa"/>
              <w:left w:w="76" w:type="dxa"/>
              <w:bottom w:w="0" w:type="dxa"/>
              <w:right w:w="76" w:type="dxa"/>
            </w:tcMar>
            <w:vAlign w:val="center"/>
            <w:hideMark/>
          </w:tcPr>
          <w:p w:rsidR="00242EDB" w:rsidRPr="0029449C" w:rsidRDefault="00242EDB" w:rsidP="00BF728B">
            <w:pPr>
              <w:rPr>
                <w:color w:val="FFFFFF" w:themeColor="background1"/>
                <w:sz w:val="22"/>
                <w:szCs w:val="22"/>
              </w:rPr>
            </w:pPr>
            <w:r w:rsidRPr="0029449C">
              <w:rPr>
                <w:b/>
                <w:bCs/>
                <w:color w:val="FFFFFF" w:themeColor="background1"/>
                <w:sz w:val="22"/>
                <w:szCs w:val="22"/>
              </w:rPr>
              <w:t xml:space="preserve">Değerlendirme Raporuna Konu Birim: </w:t>
            </w:r>
          </w:p>
        </w:tc>
        <w:tc>
          <w:tcPr>
            <w:tcW w:w="9297" w:type="dxa"/>
            <w:gridSpan w:val="2"/>
            <w:tcBorders>
              <w:top w:val="single" w:sz="8" w:space="0" w:color="000000"/>
              <w:left w:val="single" w:sz="8" w:space="0" w:color="000000"/>
              <w:bottom w:val="single" w:sz="8" w:space="0" w:color="000000"/>
              <w:right w:val="single" w:sz="8" w:space="0" w:color="000000"/>
            </w:tcBorders>
            <w:shd w:val="clear" w:color="auto" w:fill="auto"/>
            <w:tcMar>
              <w:top w:w="12" w:type="dxa"/>
              <w:left w:w="76" w:type="dxa"/>
              <w:bottom w:w="0" w:type="dxa"/>
              <w:right w:w="76" w:type="dxa"/>
            </w:tcMar>
            <w:vAlign w:val="center"/>
          </w:tcPr>
          <w:p w:rsidR="00242EDB" w:rsidRPr="0029449C" w:rsidRDefault="00242EDB" w:rsidP="00BF728B">
            <w:pPr>
              <w:rPr>
                <w:b/>
                <w:color w:val="000000" w:themeColor="text1"/>
                <w:sz w:val="22"/>
                <w:szCs w:val="22"/>
              </w:rPr>
            </w:pPr>
            <w:r w:rsidRPr="0029449C">
              <w:rPr>
                <w:b/>
                <w:color w:val="000000" w:themeColor="text1"/>
                <w:sz w:val="22"/>
                <w:szCs w:val="22"/>
              </w:rPr>
              <w:t xml:space="preserve">Aydın İl Milli Eğitim Müdürlüğü 2019-2023 Dönemi Stratejik Planı </w:t>
            </w:r>
          </w:p>
          <w:p w:rsidR="00242EDB" w:rsidRPr="0029449C" w:rsidRDefault="00242EDB" w:rsidP="00BF728B">
            <w:pPr>
              <w:rPr>
                <w:color w:val="000000" w:themeColor="text1"/>
                <w:sz w:val="22"/>
                <w:szCs w:val="22"/>
              </w:rPr>
            </w:pPr>
          </w:p>
        </w:tc>
      </w:tr>
      <w:tr w:rsidR="00242EDB" w:rsidRPr="0029449C" w:rsidTr="00BF728B">
        <w:trPr>
          <w:trHeight w:val="495"/>
          <w:jc w:val="center"/>
        </w:trPr>
        <w:tc>
          <w:tcPr>
            <w:tcW w:w="5871" w:type="dxa"/>
            <w:gridSpan w:val="2"/>
            <w:tcBorders>
              <w:top w:val="single" w:sz="8" w:space="0" w:color="000000"/>
              <w:left w:val="single" w:sz="8" w:space="0" w:color="000000"/>
              <w:bottom w:val="single" w:sz="8" w:space="0" w:color="000000"/>
              <w:right w:val="single" w:sz="8" w:space="0" w:color="000000"/>
            </w:tcBorders>
            <w:shd w:val="clear" w:color="auto" w:fill="244061"/>
            <w:tcMar>
              <w:top w:w="12" w:type="dxa"/>
              <w:left w:w="76" w:type="dxa"/>
              <w:bottom w:w="0" w:type="dxa"/>
              <w:right w:w="76" w:type="dxa"/>
            </w:tcMar>
            <w:vAlign w:val="center"/>
            <w:hideMark/>
          </w:tcPr>
          <w:p w:rsidR="00242EDB" w:rsidRPr="0029449C" w:rsidRDefault="00242EDB" w:rsidP="00BF728B">
            <w:pPr>
              <w:rPr>
                <w:color w:val="FFFFFF" w:themeColor="background1"/>
                <w:sz w:val="22"/>
                <w:szCs w:val="22"/>
              </w:rPr>
            </w:pPr>
            <w:r w:rsidRPr="0029449C">
              <w:rPr>
                <w:b/>
                <w:bCs/>
                <w:color w:val="FFFFFF" w:themeColor="background1"/>
                <w:sz w:val="22"/>
                <w:szCs w:val="22"/>
              </w:rPr>
              <w:t>Değerlendirmeye Konu Stratejik Plan ve Performans Programı:</w:t>
            </w:r>
          </w:p>
        </w:tc>
        <w:tc>
          <w:tcPr>
            <w:tcW w:w="9297" w:type="dxa"/>
            <w:gridSpan w:val="2"/>
            <w:tcBorders>
              <w:top w:val="single" w:sz="8" w:space="0" w:color="000000"/>
              <w:left w:val="single" w:sz="8" w:space="0" w:color="000000"/>
              <w:bottom w:val="single" w:sz="8" w:space="0" w:color="000000"/>
              <w:right w:val="single" w:sz="8" w:space="0" w:color="000000"/>
            </w:tcBorders>
            <w:shd w:val="clear" w:color="auto" w:fill="auto"/>
            <w:tcMar>
              <w:top w:w="12" w:type="dxa"/>
              <w:left w:w="76" w:type="dxa"/>
              <w:bottom w:w="0" w:type="dxa"/>
              <w:right w:w="76" w:type="dxa"/>
            </w:tcMar>
          </w:tcPr>
          <w:p w:rsidR="00242EDB" w:rsidRPr="0029449C" w:rsidRDefault="00242EDB" w:rsidP="00BF728B">
            <w:pPr>
              <w:rPr>
                <w:b/>
                <w:color w:val="000000" w:themeColor="text1"/>
                <w:sz w:val="22"/>
                <w:szCs w:val="22"/>
              </w:rPr>
            </w:pPr>
            <w:r w:rsidRPr="0029449C">
              <w:rPr>
                <w:b/>
                <w:color w:val="000000" w:themeColor="text1"/>
                <w:sz w:val="22"/>
                <w:szCs w:val="22"/>
              </w:rPr>
              <w:t>Aydın İl Milli Eğitim Müdürlüğü 2019 Yılı Performans Programı</w:t>
            </w:r>
          </w:p>
        </w:tc>
      </w:tr>
      <w:tr w:rsidR="00242EDB" w:rsidRPr="0029449C" w:rsidTr="00BF728B">
        <w:trPr>
          <w:trHeight w:val="390"/>
          <w:jc w:val="center"/>
        </w:trPr>
        <w:tc>
          <w:tcPr>
            <w:tcW w:w="1418" w:type="dxa"/>
            <w:tcBorders>
              <w:top w:val="single" w:sz="8" w:space="0" w:color="000000"/>
              <w:left w:val="single" w:sz="8" w:space="0" w:color="000000"/>
              <w:bottom w:val="single" w:sz="8" w:space="0" w:color="000000"/>
              <w:right w:val="single" w:sz="8" w:space="0" w:color="000000"/>
            </w:tcBorders>
            <w:shd w:val="clear" w:color="auto" w:fill="F2DBDB"/>
            <w:tcMar>
              <w:top w:w="12" w:type="dxa"/>
              <w:left w:w="76" w:type="dxa"/>
              <w:bottom w:w="0" w:type="dxa"/>
              <w:right w:w="76" w:type="dxa"/>
            </w:tcMar>
            <w:vAlign w:val="center"/>
            <w:hideMark/>
          </w:tcPr>
          <w:p w:rsidR="00242EDB" w:rsidRPr="0029449C" w:rsidRDefault="00242EDB" w:rsidP="00BF728B">
            <w:pPr>
              <w:jc w:val="center"/>
              <w:rPr>
                <w:color w:val="000000" w:themeColor="text1"/>
                <w:sz w:val="22"/>
                <w:szCs w:val="22"/>
              </w:rPr>
            </w:pPr>
            <w:r w:rsidRPr="0029449C">
              <w:rPr>
                <w:b/>
                <w:bCs/>
                <w:color w:val="000000" w:themeColor="text1"/>
                <w:sz w:val="22"/>
                <w:szCs w:val="22"/>
              </w:rPr>
              <w:t>Stratejik Amaç 3.</w:t>
            </w:r>
          </w:p>
        </w:tc>
        <w:tc>
          <w:tcPr>
            <w:tcW w:w="13750" w:type="dxa"/>
            <w:gridSpan w:val="3"/>
            <w:tcBorders>
              <w:top w:val="single" w:sz="8" w:space="0" w:color="000000"/>
              <w:left w:val="single" w:sz="8" w:space="0" w:color="000000"/>
              <w:bottom w:val="single" w:sz="4" w:space="0" w:color="auto"/>
              <w:right w:val="single" w:sz="8" w:space="0" w:color="000000"/>
            </w:tcBorders>
            <w:shd w:val="clear" w:color="auto" w:fill="F2DBDB"/>
            <w:tcMar>
              <w:top w:w="12" w:type="dxa"/>
              <w:left w:w="76" w:type="dxa"/>
              <w:bottom w:w="0" w:type="dxa"/>
              <w:right w:w="76" w:type="dxa"/>
            </w:tcMar>
          </w:tcPr>
          <w:p w:rsidR="00242EDB" w:rsidRPr="0029449C" w:rsidRDefault="00242EDB" w:rsidP="00BF728B">
            <w:pPr>
              <w:rPr>
                <w:sz w:val="22"/>
                <w:szCs w:val="22"/>
              </w:rPr>
            </w:pPr>
            <w:r w:rsidRPr="0029449C">
              <w:rPr>
                <w:b/>
                <w:sz w:val="22"/>
                <w:szCs w:val="22"/>
              </w:rPr>
              <w:t>S.A.3.</w:t>
            </w:r>
            <w:r w:rsidRPr="0029449C">
              <w:rPr>
                <w:sz w:val="22"/>
                <w:szCs w:val="22"/>
              </w:rPr>
              <w:t xml:space="preserve"> </w:t>
            </w:r>
            <w:r w:rsidRPr="0029449C">
              <w:rPr>
                <w:bCs/>
                <w:sz w:val="22"/>
                <w:szCs w:val="22"/>
              </w:rPr>
              <w:t>Okul öncesi eğitim ve temel eğitimde öğrencilerimizin bilişsel, duygusal ve fiziksel olarak çok boyutlu gelişimleri sağlanacaktır.</w:t>
            </w:r>
          </w:p>
        </w:tc>
      </w:tr>
      <w:tr w:rsidR="00242EDB" w:rsidRPr="0029449C" w:rsidTr="00BF728B">
        <w:trPr>
          <w:trHeight w:val="706"/>
          <w:jc w:val="center"/>
        </w:trPr>
        <w:tc>
          <w:tcPr>
            <w:tcW w:w="1418" w:type="dxa"/>
            <w:tcBorders>
              <w:top w:val="single" w:sz="8" w:space="0" w:color="000000"/>
              <w:left w:val="single" w:sz="8" w:space="0" w:color="000000"/>
              <w:bottom w:val="single" w:sz="8" w:space="0" w:color="000000"/>
              <w:right w:val="single" w:sz="4" w:space="0" w:color="auto"/>
            </w:tcBorders>
            <w:shd w:val="clear" w:color="auto" w:fill="F2DBDB"/>
            <w:tcMar>
              <w:top w:w="12" w:type="dxa"/>
              <w:left w:w="76" w:type="dxa"/>
              <w:bottom w:w="0" w:type="dxa"/>
              <w:right w:w="76" w:type="dxa"/>
            </w:tcMar>
            <w:vAlign w:val="center"/>
            <w:hideMark/>
          </w:tcPr>
          <w:p w:rsidR="00242EDB" w:rsidRPr="0029449C" w:rsidRDefault="00242EDB" w:rsidP="00BF728B">
            <w:pPr>
              <w:jc w:val="center"/>
              <w:rPr>
                <w:color w:val="000000" w:themeColor="text1"/>
                <w:sz w:val="22"/>
                <w:szCs w:val="22"/>
              </w:rPr>
            </w:pPr>
            <w:r w:rsidRPr="0029449C">
              <w:rPr>
                <w:b/>
                <w:bCs/>
                <w:color w:val="000000" w:themeColor="text1"/>
                <w:sz w:val="22"/>
                <w:szCs w:val="22"/>
              </w:rPr>
              <w:t>Hedef – Performans Hedefi</w:t>
            </w:r>
          </w:p>
        </w:tc>
        <w:tc>
          <w:tcPr>
            <w:tcW w:w="13750" w:type="dxa"/>
            <w:gridSpan w:val="3"/>
            <w:tcBorders>
              <w:top w:val="single" w:sz="4" w:space="0" w:color="auto"/>
              <w:left w:val="single" w:sz="4" w:space="0" w:color="auto"/>
              <w:bottom w:val="single" w:sz="4" w:space="0" w:color="auto"/>
              <w:right w:val="single" w:sz="4" w:space="0" w:color="auto"/>
            </w:tcBorders>
            <w:shd w:val="clear" w:color="auto" w:fill="F2DBDB"/>
            <w:tcMar>
              <w:top w:w="12" w:type="dxa"/>
              <w:left w:w="76" w:type="dxa"/>
              <w:bottom w:w="0" w:type="dxa"/>
              <w:right w:w="76" w:type="dxa"/>
            </w:tcMar>
          </w:tcPr>
          <w:p w:rsidR="00242EDB" w:rsidRPr="0029449C" w:rsidRDefault="00242EDB" w:rsidP="00BF728B">
            <w:pPr>
              <w:autoSpaceDE w:val="0"/>
              <w:autoSpaceDN w:val="0"/>
              <w:adjustRightInd w:val="0"/>
              <w:rPr>
                <w:b/>
                <w:sz w:val="22"/>
                <w:szCs w:val="22"/>
              </w:rPr>
            </w:pPr>
            <w:r w:rsidRPr="0029449C">
              <w:rPr>
                <w:b/>
                <w:sz w:val="22"/>
                <w:szCs w:val="22"/>
              </w:rPr>
              <w:t xml:space="preserve">Hedef 3.3. </w:t>
            </w:r>
            <w:r w:rsidRPr="0029449C">
              <w:rPr>
                <w:sz w:val="22"/>
                <w:szCs w:val="22"/>
              </w:rPr>
              <w:t>Temel eğitimde okulların niteliğini artıracak yenilikçi uygulamalara yer verilecektir.</w:t>
            </w:r>
          </w:p>
          <w:p w:rsidR="00242EDB" w:rsidRPr="0029449C" w:rsidRDefault="00242EDB" w:rsidP="00BF728B">
            <w:pPr>
              <w:rPr>
                <w:b/>
                <w:bCs/>
                <w:sz w:val="22"/>
                <w:szCs w:val="22"/>
              </w:rPr>
            </w:pPr>
            <w:r w:rsidRPr="0029449C">
              <w:rPr>
                <w:b/>
                <w:bCs/>
                <w:sz w:val="22"/>
                <w:szCs w:val="22"/>
              </w:rPr>
              <w:t xml:space="preserve">Performans Hedefi 11.  </w:t>
            </w:r>
            <w:r w:rsidRPr="0029449C">
              <w:rPr>
                <w:bCs/>
                <w:sz w:val="22"/>
                <w:szCs w:val="22"/>
              </w:rPr>
              <w:t>2019 yılında öğrencilerin çok yönlü gelişimini desteklemek üzere yenilikçi uygulamalar hayata geçirilecektir.</w:t>
            </w:r>
          </w:p>
        </w:tc>
      </w:tr>
      <w:tr w:rsidR="00242EDB" w:rsidRPr="0029449C" w:rsidTr="00BF728B">
        <w:trPr>
          <w:trHeight w:val="775"/>
          <w:jc w:val="center"/>
        </w:trPr>
        <w:tc>
          <w:tcPr>
            <w:tcW w:w="1418" w:type="dxa"/>
            <w:tcBorders>
              <w:top w:val="single" w:sz="8" w:space="0" w:color="000000"/>
              <w:left w:val="single" w:sz="8" w:space="0" w:color="000000"/>
              <w:bottom w:val="single" w:sz="8" w:space="0" w:color="000000"/>
              <w:right w:val="single" w:sz="4" w:space="0" w:color="auto"/>
            </w:tcBorders>
            <w:shd w:val="clear" w:color="auto" w:fill="F2DBDB"/>
            <w:tcMar>
              <w:top w:w="12" w:type="dxa"/>
              <w:left w:w="76" w:type="dxa"/>
              <w:bottom w:w="0" w:type="dxa"/>
              <w:right w:w="76" w:type="dxa"/>
            </w:tcMar>
            <w:vAlign w:val="center"/>
            <w:hideMark/>
          </w:tcPr>
          <w:p w:rsidR="00242EDB" w:rsidRPr="0029449C" w:rsidRDefault="00242EDB" w:rsidP="00BF728B">
            <w:pPr>
              <w:jc w:val="center"/>
              <w:rPr>
                <w:color w:val="000000" w:themeColor="text1"/>
                <w:sz w:val="22"/>
                <w:szCs w:val="22"/>
              </w:rPr>
            </w:pPr>
            <w:r w:rsidRPr="0029449C">
              <w:rPr>
                <w:b/>
                <w:bCs/>
                <w:color w:val="000000" w:themeColor="text1"/>
                <w:sz w:val="22"/>
                <w:szCs w:val="22"/>
              </w:rPr>
              <w:t>Performans Göstergesi</w:t>
            </w:r>
          </w:p>
        </w:tc>
        <w:tc>
          <w:tcPr>
            <w:tcW w:w="13750" w:type="dxa"/>
            <w:gridSpan w:val="3"/>
            <w:tcBorders>
              <w:top w:val="single" w:sz="4" w:space="0" w:color="auto"/>
              <w:left w:val="single" w:sz="4" w:space="0" w:color="auto"/>
              <w:bottom w:val="single" w:sz="4" w:space="0" w:color="auto"/>
              <w:right w:val="single" w:sz="4" w:space="0" w:color="auto"/>
            </w:tcBorders>
            <w:shd w:val="clear" w:color="auto" w:fill="FBE4D5" w:themeFill="accent2" w:themeFillTint="33"/>
            <w:tcMar>
              <w:top w:w="12" w:type="dxa"/>
              <w:left w:w="76" w:type="dxa"/>
              <w:bottom w:w="0" w:type="dxa"/>
              <w:right w:w="76" w:type="dxa"/>
            </w:tcMar>
          </w:tcPr>
          <w:p w:rsidR="00242EDB" w:rsidRPr="0029449C" w:rsidRDefault="00242EDB" w:rsidP="00BF728B">
            <w:pPr>
              <w:rPr>
                <w:b/>
                <w:bCs/>
                <w:sz w:val="22"/>
                <w:szCs w:val="22"/>
              </w:rPr>
            </w:pPr>
            <w:r w:rsidRPr="0029449C">
              <w:rPr>
                <w:b/>
                <w:bCs/>
                <w:sz w:val="22"/>
                <w:szCs w:val="22"/>
              </w:rPr>
              <w:t xml:space="preserve">1. </w:t>
            </w:r>
            <w:r w:rsidRPr="0029449C">
              <w:rPr>
                <w:bCs/>
                <w:sz w:val="22"/>
                <w:szCs w:val="22"/>
              </w:rPr>
              <w:t>Eğitim kayıt bölgelerinde kurulan okul ve mahalle spor kulüplerinden yararlanan öğrenci oranı (% 2)</w:t>
            </w:r>
          </w:p>
          <w:p w:rsidR="00242EDB" w:rsidRPr="0029449C" w:rsidRDefault="00242EDB" w:rsidP="00BF728B">
            <w:pPr>
              <w:spacing w:after="200" w:line="276" w:lineRule="auto"/>
              <w:contextualSpacing/>
              <w:rPr>
                <w:bCs/>
                <w:color w:val="000000" w:themeColor="text1"/>
                <w:sz w:val="22"/>
                <w:szCs w:val="22"/>
              </w:rPr>
            </w:pPr>
            <w:r w:rsidRPr="0029449C">
              <w:rPr>
                <w:b/>
                <w:bCs/>
                <w:sz w:val="22"/>
                <w:szCs w:val="22"/>
              </w:rPr>
              <w:t xml:space="preserve">2. </w:t>
            </w:r>
            <w:r w:rsidRPr="0029449C">
              <w:rPr>
                <w:bCs/>
                <w:sz w:val="22"/>
                <w:szCs w:val="22"/>
              </w:rPr>
              <w:t>Birleştirilmiş sınıfların öğretmenlerinden eğitim faaliyetlerine katılan öğretmenlerin oranı (% 5)</w:t>
            </w:r>
          </w:p>
        </w:tc>
      </w:tr>
      <w:tr w:rsidR="00242EDB" w:rsidRPr="0029449C" w:rsidTr="00BF728B">
        <w:trPr>
          <w:trHeight w:val="746"/>
          <w:jc w:val="center"/>
        </w:trPr>
        <w:tc>
          <w:tcPr>
            <w:tcW w:w="1418" w:type="dxa"/>
            <w:tcBorders>
              <w:top w:val="single" w:sz="8" w:space="0" w:color="000000"/>
              <w:left w:val="single" w:sz="8" w:space="0" w:color="000000"/>
              <w:bottom w:val="single" w:sz="8" w:space="0" w:color="000000"/>
              <w:right w:val="single" w:sz="8" w:space="0" w:color="000000"/>
            </w:tcBorders>
            <w:shd w:val="clear" w:color="auto" w:fill="F2DBDB"/>
            <w:tcMar>
              <w:top w:w="12" w:type="dxa"/>
              <w:left w:w="76" w:type="dxa"/>
              <w:bottom w:w="0" w:type="dxa"/>
              <w:right w:w="76" w:type="dxa"/>
            </w:tcMar>
            <w:vAlign w:val="center"/>
            <w:hideMark/>
          </w:tcPr>
          <w:p w:rsidR="00242EDB" w:rsidRPr="0029449C" w:rsidRDefault="00242EDB" w:rsidP="00BF728B">
            <w:pPr>
              <w:jc w:val="center"/>
              <w:rPr>
                <w:color w:val="000000" w:themeColor="text1"/>
                <w:sz w:val="22"/>
                <w:szCs w:val="22"/>
              </w:rPr>
            </w:pPr>
            <w:r w:rsidRPr="0029449C">
              <w:rPr>
                <w:b/>
                <w:bCs/>
                <w:color w:val="000000" w:themeColor="text1"/>
                <w:sz w:val="22"/>
                <w:szCs w:val="22"/>
              </w:rPr>
              <w:t>Faaliyet</w:t>
            </w:r>
          </w:p>
        </w:tc>
        <w:tc>
          <w:tcPr>
            <w:tcW w:w="13750" w:type="dxa"/>
            <w:gridSpan w:val="3"/>
            <w:tcBorders>
              <w:top w:val="single" w:sz="4" w:space="0" w:color="auto"/>
              <w:left w:val="single" w:sz="8" w:space="0" w:color="000000"/>
              <w:bottom w:val="single" w:sz="8" w:space="0" w:color="000000"/>
              <w:right w:val="single" w:sz="8" w:space="0" w:color="000000"/>
            </w:tcBorders>
            <w:shd w:val="clear" w:color="auto" w:fill="F2DBDB"/>
            <w:tcMar>
              <w:top w:w="12" w:type="dxa"/>
              <w:left w:w="76" w:type="dxa"/>
              <w:bottom w:w="0" w:type="dxa"/>
              <w:right w:w="76" w:type="dxa"/>
            </w:tcMar>
          </w:tcPr>
          <w:p w:rsidR="00242EDB" w:rsidRPr="0029449C" w:rsidRDefault="00242EDB" w:rsidP="00BF728B">
            <w:pPr>
              <w:rPr>
                <w:bCs/>
                <w:sz w:val="22"/>
                <w:szCs w:val="22"/>
              </w:rPr>
            </w:pPr>
            <w:r w:rsidRPr="0029449C">
              <w:rPr>
                <w:b/>
                <w:bCs/>
                <w:sz w:val="22"/>
                <w:szCs w:val="22"/>
              </w:rPr>
              <w:t xml:space="preserve">1. </w:t>
            </w:r>
            <w:r w:rsidRPr="0029449C">
              <w:rPr>
                <w:bCs/>
                <w:sz w:val="22"/>
                <w:szCs w:val="22"/>
              </w:rPr>
              <w:t>Temel eğitimde yenilikçi uygulamalara imkân sağlanacaktır.</w:t>
            </w:r>
          </w:p>
          <w:p w:rsidR="00242EDB" w:rsidRPr="0029449C" w:rsidRDefault="00242EDB" w:rsidP="00BF728B">
            <w:pPr>
              <w:rPr>
                <w:b/>
                <w:bCs/>
                <w:sz w:val="22"/>
                <w:szCs w:val="22"/>
              </w:rPr>
            </w:pPr>
            <w:r w:rsidRPr="0029449C">
              <w:rPr>
                <w:b/>
                <w:bCs/>
                <w:sz w:val="22"/>
                <w:szCs w:val="22"/>
              </w:rPr>
              <w:t>2.</w:t>
            </w:r>
            <w:r w:rsidRPr="0029449C">
              <w:rPr>
                <w:bCs/>
                <w:sz w:val="22"/>
                <w:szCs w:val="22"/>
              </w:rPr>
              <w:t xml:space="preserve"> Temel eğitimde okullar arası başarı farkı azaltılarak okulların niteliği artırılacaktır.</w:t>
            </w:r>
          </w:p>
          <w:p w:rsidR="00242EDB" w:rsidRPr="0029449C" w:rsidRDefault="00242EDB" w:rsidP="00BF728B">
            <w:pPr>
              <w:spacing w:after="200" w:line="276" w:lineRule="auto"/>
              <w:contextualSpacing/>
              <w:jc w:val="both"/>
              <w:rPr>
                <w:color w:val="000000" w:themeColor="text1"/>
                <w:sz w:val="22"/>
                <w:szCs w:val="22"/>
              </w:rPr>
            </w:pPr>
          </w:p>
        </w:tc>
      </w:tr>
      <w:tr w:rsidR="00242EDB" w:rsidRPr="0029449C" w:rsidTr="00BF728B">
        <w:trPr>
          <w:trHeight w:val="488"/>
          <w:jc w:val="center"/>
        </w:trPr>
        <w:tc>
          <w:tcPr>
            <w:tcW w:w="15168" w:type="dxa"/>
            <w:gridSpan w:val="4"/>
            <w:tcBorders>
              <w:top w:val="single" w:sz="8" w:space="0" w:color="000000"/>
              <w:left w:val="single" w:sz="8" w:space="0" w:color="000000"/>
              <w:bottom w:val="single" w:sz="8" w:space="0" w:color="000000"/>
              <w:right w:val="single" w:sz="8" w:space="0" w:color="000000"/>
            </w:tcBorders>
            <w:shd w:val="clear" w:color="auto" w:fill="D9D9D9"/>
            <w:tcMar>
              <w:top w:w="12" w:type="dxa"/>
              <w:left w:w="76" w:type="dxa"/>
              <w:bottom w:w="0" w:type="dxa"/>
              <w:right w:w="76" w:type="dxa"/>
            </w:tcMar>
            <w:vAlign w:val="center"/>
            <w:hideMark/>
          </w:tcPr>
          <w:p w:rsidR="00242EDB" w:rsidRPr="0029449C" w:rsidRDefault="00242EDB" w:rsidP="00BF728B">
            <w:pPr>
              <w:jc w:val="center"/>
              <w:rPr>
                <w:color w:val="000000" w:themeColor="text1"/>
                <w:sz w:val="22"/>
                <w:szCs w:val="22"/>
              </w:rPr>
            </w:pPr>
            <w:r w:rsidRPr="0029449C">
              <w:rPr>
                <w:b/>
                <w:bCs/>
                <w:color w:val="000000" w:themeColor="text1"/>
                <w:sz w:val="22"/>
                <w:szCs w:val="22"/>
              </w:rPr>
              <w:t>Performans Göstergesi Gerçekleşme Durumu (İl Düzeyinde)</w:t>
            </w:r>
          </w:p>
        </w:tc>
      </w:tr>
      <w:tr w:rsidR="00242EDB" w:rsidRPr="0029449C" w:rsidTr="00BF728B">
        <w:trPr>
          <w:trHeight w:val="260"/>
          <w:jc w:val="center"/>
        </w:trPr>
        <w:tc>
          <w:tcPr>
            <w:tcW w:w="1418" w:type="dxa"/>
            <w:tcBorders>
              <w:top w:val="single" w:sz="8" w:space="0" w:color="000000"/>
              <w:left w:val="single" w:sz="8" w:space="0" w:color="000000"/>
              <w:bottom w:val="single" w:sz="8" w:space="0" w:color="000000"/>
              <w:right w:val="single" w:sz="4" w:space="0" w:color="auto"/>
            </w:tcBorders>
            <w:shd w:val="clear" w:color="auto" w:fill="auto"/>
            <w:tcMar>
              <w:top w:w="12" w:type="dxa"/>
              <w:left w:w="76" w:type="dxa"/>
              <w:bottom w:w="0" w:type="dxa"/>
              <w:right w:w="76" w:type="dxa"/>
            </w:tcMar>
            <w:vAlign w:val="center"/>
            <w:hideMark/>
          </w:tcPr>
          <w:p w:rsidR="00242EDB" w:rsidRPr="0029449C" w:rsidRDefault="00242EDB" w:rsidP="00BF728B">
            <w:pPr>
              <w:jc w:val="center"/>
              <w:rPr>
                <w:color w:val="000000" w:themeColor="text1"/>
                <w:sz w:val="22"/>
                <w:szCs w:val="22"/>
              </w:rPr>
            </w:pPr>
            <w:r w:rsidRPr="0029449C">
              <w:rPr>
                <w:b/>
                <w:bCs/>
                <w:color w:val="000000" w:themeColor="text1"/>
                <w:sz w:val="22"/>
                <w:szCs w:val="22"/>
              </w:rPr>
              <w:t>PG 1</w:t>
            </w:r>
          </w:p>
        </w:tc>
        <w:tc>
          <w:tcPr>
            <w:tcW w:w="13750" w:type="dxa"/>
            <w:gridSpan w:val="3"/>
            <w:tcBorders>
              <w:top w:val="single" w:sz="4" w:space="0" w:color="auto"/>
              <w:bottom w:val="single" w:sz="4" w:space="0" w:color="auto"/>
              <w:right w:val="single" w:sz="4" w:space="0" w:color="auto"/>
            </w:tcBorders>
            <w:tcMar>
              <w:top w:w="12" w:type="dxa"/>
              <w:left w:w="76" w:type="dxa"/>
              <w:bottom w:w="0" w:type="dxa"/>
              <w:right w:w="76" w:type="dxa"/>
            </w:tcMar>
          </w:tcPr>
          <w:p w:rsidR="00242EDB" w:rsidRPr="0029449C" w:rsidRDefault="00242EDB" w:rsidP="00BF728B">
            <w:pPr>
              <w:tabs>
                <w:tab w:val="left" w:pos="11875"/>
              </w:tabs>
              <w:jc w:val="center"/>
              <w:rPr>
                <w:color w:val="000000" w:themeColor="text1"/>
                <w:sz w:val="22"/>
                <w:szCs w:val="22"/>
              </w:rPr>
            </w:pPr>
          </w:p>
        </w:tc>
      </w:tr>
      <w:tr w:rsidR="00242EDB" w:rsidRPr="0029449C" w:rsidTr="00BF728B">
        <w:trPr>
          <w:trHeight w:val="260"/>
          <w:jc w:val="center"/>
        </w:trPr>
        <w:tc>
          <w:tcPr>
            <w:tcW w:w="1418" w:type="dxa"/>
            <w:tcBorders>
              <w:top w:val="single" w:sz="8" w:space="0" w:color="000000"/>
              <w:left w:val="single" w:sz="8" w:space="0" w:color="000000"/>
              <w:bottom w:val="single" w:sz="8" w:space="0" w:color="000000"/>
              <w:right w:val="single" w:sz="4" w:space="0" w:color="auto"/>
            </w:tcBorders>
            <w:shd w:val="clear" w:color="auto" w:fill="auto"/>
            <w:tcMar>
              <w:top w:w="12" w:type="dxa"/>
              <w:left w:w="76" w:type="dxa"/>
              <w:bottom w:w="0" w:type="dxa"/>
              <w:right w:w="76" w:type="dxa"/>
            </w:tcMar>
            <w:vAlign w:val="center"/>
            <w:hideMark/>
          </w:tcPr>
          <w:p w:rsidR="00242EDB" w:rsidRPr="0029449C" w:rsidRDefault="00242EDB" w:rsidP="00BF728B">
            <w:pPr>
              <w:jc w:val="center"/>
              <w:rPr>
                <w:color w:val="000000" w:themeColor="text1"/>
                <w:sz w:val="22"/>
                <w:szCs w:val="22"/>
              </w:rPr>
            </w:pPr>
            <w:r w:rsidRPr="0029449C">
              <w:rPr>
                <w:b/>
                <w:bCs/>
                <w:color w:val="000000" w:themeColor="text1"/>
                <w:sz w:val="22"/>
                <w:szCs w:val="22"/>
              </w:rPr>
              <w:t>PG 2</w:t>
            </w:r>
          </w:p>
        </w:tc>
        <w:tc>
          <w:tcPr>
            <w:tcW w:w="13750" w:type="dxa"/>
            <w:gridSpan w:val="3"/>
            <w:tcBorders>
              <w:top w:val="single" w:sz="4" w:space="0" w:color="auto"/>
              <w:bottom w:val="single" w:sz="4" w:space="0" w:color="auto"/>
              <w:right w:val="single" w:sz="4" w:space="0" w:color="auto"/>
            </w:tcBorders>
            <w:tcMar>
              <w:top w:w="12" w:type="dxa"/>
              <w:left w:w="76" w:type="dxa"/>
              <w:bottom w:w="0" w:type="dxa"/>
              <w:right w:w="76" w:type="dxa"/>
            </w:tcMar>
          </w:tcPr>
          <w:p w:rsidR="00242EDB" w:rsidRPr="0029449C" w:rsidRDefault="00242EDB" w:rsidP="00BF728B">
            <w:pPr>
              <w:tabs>
                <w:tab w:val="left" w:pos="11875"/>
              </w:tabs>
              <w:jc w:val="center"/>
              <w:rPr>
                <w:color w:val="000000" w:themeColor="text1"/>
                <w:sz w:val="22"/>
                <w:szCs w:val="22"/>
              </w:rPr>
            </w:pPr>
          </w:p>
        </w:tc>
      </w:tr>
      <w:tr w:rsidR="00242EDB" w:rsidRPr="0029449C" w:rsidTr="00BF728B">
        <w:trPr>
          <w:trHeight w:val="486"/>
          <w:jc w:val="center"/>
        </w:trPr>
        <w:tc>
          <w:tcPr>
            <w:tcW w:w="9442" w:type="dxa"/>
            <w:gridSpan w:val="3"/>
            <w:tcBorders>
              <w:top w:val="single" w:sz="4" w:space="0" w:color="auto"/>
              <w:left w:val="single" w:sz="4" w:space="0" w:color="auto"/>
              <w:bottom w:val="single" w:sz="4" w:space="0" w:color="auto"/>
              <w:right w:val="single" w:sz="4" w:space="0" w:color="auto"/>
            </w:tcBorders>
            <w:shd w:val="clear" w:color="auto" w:fill="D9D9D9"/>
            <w:tcMar>
              <w:top w:w="12" w:type="dxa"/>
              <w:left w:w="76" w:type="dxa"/>
              <w:bottom w:w="0" w:type="dxa"/>
              <w:right w:w="76" w:type="dxa"/>
            </w:tcMar>
            <w:vAlign w:val="center"/>
            <w:hideMark/>
          </w:tcPr>
          <w:p w:rsidR="00242EDB" w:rsidRPr="0029449C" w:rsidRDefault="00242EDB" w:rsidP="00BF728B">
            <w:pPr>
              <w:jc w:val="center"/>
              <w:rPr>
                <w:color w:val="000000" w:themeColor="text1"/>
                <w:sz w:val="22"/>
                <w:szCs w:val="22"/>
              </w:rPr>
            </w:pPr>
            <w:r w:rsidRPr="0029449C">
              <w:rPr>
                <w:b/>
                <w:bCs/>
                <w:color w:val="000000" w:themeColor="text1"/>
                <w:sz w:val="22"/>
                <w:szCs w:val="22"/>
              </w:rPr>
              <w:t>Yürütülen Faaliyetlere İlişkin Bilgi</w:t>
            </w:r>
            <w:r w:rsidRPr="0029449C">
              <w:rPr>
                <w:color w:val="000000" w:themeColor="text1"/>
                <w:sz w:val="22"/>
                <w:szCs w:val="22"/>
              </w:rPr>
              <w:t xml:space="preserve"> </w:t>
            </w:r>
            <w:r w:rsidRPr="0029449C">
              <w:rPr>
                <w:b/>
                <w:bCs/>
                <w:color w:val="000000" w:themeColor="text1"/>
                <w:sz w:val="22"/>
                <w:szCs w:val="22"/>
              </w:rPr>
              <w:t>(İl Düzeyinde)</w:t>
            </w:r>
          </w:p>
        </w:tc>
        <w:tc>
          <w:tcPr>
            <w:tcW w:w="5726" w:type="dxa"/>
            <w:tcBorders>
              <w:top w:val="single" w:sz="4" w:space="0" w:color="auto"/>
              <w:left w:val="single" w:sz="4" w:space="0" w:color="auto"/>
              <w:bottom w:val="single" w:sz="4" w:space="0" w:color="auto"/>
              <w:right w:val="single" w:sz="4" w:space="0" w:color="auto"/>
            </w:tcBorders>
            <w:shd w:val="clear" w:color="auto" w:fill="D9D9D9"/>
            <w:tcMar>
              <w:top w:w="12" w:type="dxa"/>
              <w:left w:w="76" w:type="dxa"/>
              <w:bottom w:w="0" w:type="dxa"/>
              <w:right w:w="76" w:type="dxa"/>
            </w:tcMar>
            <w:vAlign w:val="center"/>
            <w:hideMark/>
          </w:tcPr>
          <w:p w:rsidR="00242EDB" w:rsidRPr="0029449C" w:rsidRDefault="00242EDB" w:rsidP="00BF728B">
            <w:pPr>
              <w:rPr>
                <w:color w:val="000000" w:themeColor="text1"/>
                <w:sz w:val="22"/>
                <w:szCs w:val="22"/>
              </w:rPr>
            </w:pPr>
            <w:r w:rsidRPr="0029449C">
              <w:rPr>
                <w:b/>
                <w:bCs/>
                <w:color w:val="000000" w:themeColor="text1"/>
                <w:sz w:val="22"/>
                <w:szCs w:val="22"/>
              </w:rPr>
              <w:t>Ödenek ve Harcama Durumu (TL)</w:t>
            </w:r>
          </w:p>
        </w:tc>
      </w:tr>
      <w:tr w:rsidR="00242EDB" w:rsidRPr="0029449C" w:rsidTr="00BF728B">
        <w:trPr>
          <w:trHeight w:val="265"/>
          <w:jc w:val="center"/>
        </w:trPr>
        <w:tc>
          <w:tcPr>
            <w:tcW w:w="1418" w:type="dxa"/>
            <w:tcBorders>
              <w:top w:val="single" w:sz="4" w:space="0" w:color="auto"/>
              <w:left w:val="single" w:sz="4" w:space="0" w:color="auto"/>
              <w:bottom w:val="single" w:sz="4" w:space="0" w:color="auto"/>
              <w:right w:val="single" w:sz="4" w:space="0" w:color="auto"/>
            </w:tcBorders>
            <w:shd w:val="clear" w:color="auto" w:fill="auto"/>
            <w:tcMar>
              <w:top w:w="12" w:type="dxa"/>
              <w:left w:w="76" w:type="dxa"/>
              <w:bottom w:w="0" w:type="dxa"/>
              <w:right w:w="76" w:type="dxa"/>
            </w:tcMar>
            <w:vAlign w:val="center"/>
            <w:hideMark/>
          </w:tcPr>
          <w:p w:rsidR="00242EDB" w:rsidRPr="0029449C" w:rsidRDefault="00242EDB" w:rsidP="00BF728B">
            <w:pPr>
              <w:jc w:val="center"/>
              <w:rPr>
                <w:sz w:val="22"/>
                <w:szCs w:val="22"/>
              </w:rPr>
            </w:pPr>
            <w:r w:rsidRPr="0029449C">
              <w:rPr>
                <w:b/>
                <w:bCs/>
                <w:sz w:val="22"/>
                <w:szCs w:val="22"/>
              </w:rPr>
              <w:t>F 1</w:t>
            </w:r>
          </w:p>
        </w:tc>
        <w:tc>
          <w:tcPr>
            <w:tcW w:w="8024" w:type="dxa"/>
            <w:gridSpan w:val="2"/>
            <w:tcBorders>
              <w:top w:val="single" w:sz="4" w:space="0" w:color="auto"/>
              <w:left w:val="single" w:sz="4" w:space="0" w:color="auto"/>
              <w:bottom w:val="single" w:sz="4" w:space="0" w:color="auto"/>
            </w:tcBorders>
            <w:tcMar>
              <w:top w:w="12" w:type="dxa"/>
              <w:left w:w="76" w:type="dxa"/>
              <w:bottom w:w="0" w:type="dxa"/>
              <w:right w:w="76" w:type="dxa"/>
            </w:tcMar>
          </w:tcPr>
          <w:p w:rsidR="00242EDB" w:rsidRPr="0029449C" w:rsidRDefault="00242EDB" w:rsidP="00BF728B">
            <w:pPr>
              <w:rPr>
                <w:rFonts w:asciiTheme="minorHAnsi" w:hAnsiTheme="minorHAnsi"/>
                <w:color w:val="000000"/>
                <w:sz w:val="22"/>
                <w:szCs w:val="22"/>
              </w:rPr>
            </w:pPr>
          </w:p>
        </w:tc>
        <w:tc>
          <w:tcPr>
            <w:tcW w:w="5726" w:type="dxa"/>
            <w:tcBorders>
              <w:top w:val="single" w:sz="4" w:space="0" w:color="auto"/>
              <w:left w:val="single" w:sz="4" w:space="0" w:color="auto"/>
              <w:bottom w:val="single" w:sz="4" w:space="0" w:color="auto"/>
              <w:right w:val="single" w:sz="4" w:space="0" w:color="auto"/>
            </w:tcBorders>
            <w:shd w:val="clear" w:color="auto" w:fill="FFFFFF" w:themeFill="background1"/>
            <w:tcMar>
              <w:top w:w="12" w:type="dxa"/>
              <w:left w:w="76" w:type="dxa"/>
              <w:bottom w:w="0" w:type="dxa"/>
              <w:right w:w="76" w:type="dxa"/>
            </w:tcMar>
            <w:vAlign w:val="center"/>
          </w:tcPr>
          <w:p w:rsidR="00242EDB" w:rsidRPr="0029449C" w:rsidRDefault="00242EDB" w:rsidP="00BF728B">
            <w:pPr>
              <w:shd w:val="clear" w:color="auto" w:fill="FFFFFF" w:themeFill="background1"/>
              <w:contextualSpacing/>
              <w:jc w:val="center"/>
              <w:rPr>
                <w:sz w:val="22"/>
                <w:szCs w:val="22"/>
              </w:rPr>
            </w:pPr>
          </w:p>
        </w:tc>
      </w:tr>
      <w:tr w:rsidR="00242EDB" w:rsidRPr="0029449C" w:rsidTr="00BF728B">
        <w:trPr>
          <w:trHeight w:val="287"/>
          <w:jc w:val="center"/>
        </w:trPr>
        <w:tc>
          <w:tcPr>
            <w:tcW w:w="1418" w:type="dxa"/>
            <w:tcBorders>
              <w:top w:val="single" w:sz="4" w:space="0" w:color="auto"/>
              <w:left w:val="single" w:sz="4" w:space="0" w:color="auto"/>
              <w:bottom w:val="single" w:sz="4" w:space="0" w:color="auto"/>
              <w:right w:val="single" w:sz="4" w:space="0" w:color="auto"/>
            </w:tcBorders>
            <w:shd w:val="clear" w:color="auto" w:fill="auto"/>
            <w:tcMar>
              <w:top w:w="12" w:type="dxa"/>
              <w:left w:w="76" w:type="dxa"/>
              <w:bottom w:w="0" w:type="dxa"/>
              <w:right w:w="76" w:type="dxa"/>
            </w:tcMar>
            <w:vAlign w:val="center"/>
            <w:hideMark/>
          </w:tcPr>
          <w:p w:rsidR="00242EDB" w:rsidRPr="0029449C" w:rsidRDefault="00242EDB" w:rsidP="00BF728B">
            <w:pPr>
              <w:jc w:val="center"/>
              <w:rPr>
                <w:sz w:val="22"/>
                <w:szCs w:val="22"/>
              </w:rPr>
            </w:pPr>
            <w:r w:rsidRPr="0029449C">
              <w:rPr>
                <w:b/>
                <w:bCs/>
                <w:sz w:val="22"/>
                <w:szCs w:val="22"/>
              </w:rPr>
              <w:t>F 2</w:t>
            </w:r>
          </w:p>
        </w:tc>
        <w:tc>
          <w:tcPr>
            <w:tcW w:w="8024" w:type="dxa"/>
            <w:gridSpan w:val="2"/>
            <w:tcBorders>
              <w:top w:val="single" w:sz="4" w:space="0" w:color="auto"/>
              <w:left w:val="single" w:sz="4" w:space="0" w:color="auto"/>
              <w:bottom w:val="single" w:sz="4" w:space="0" w:color="auto"/>
            </w:tcBorders>
            <w:tcMar>
              <w:top w:w="12" w:type="dxa"/>
              <w:left w:w="76" w:type="dxa"/>
              <w:bottom w:w="0" w:type="dxa"/>
              <w:right w:w="76" w:type="dxa"/>
            </w:tcMar>
          </w:tcPr>
          <w:p w:rsidR="00242EDB" w:rsidRPr="0029449C" w:rsidRDefault="00242EDB" w:rsidP="00BF728B">
            <w:pPr>
              <w:rPr>
                <w:rFonts w:asciiTheme="minorHAnsi" w:hAnsiTheme="minorHAnsi"/>
                <w:color w:val="000000"/>
                <w:sz w:val="22"/>
                <w:szCs w:val="22"/>
              </w:rPr>
            </w:pPr>
          </w:p>
        </w:tc>
        <w:tc>
          <w:tcPr>
            <w:tcW w:w="5726"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tcPr>
          <w:p w:rsidR="00242EDB" w:rsidRPr="0029449C" w:rsidRDefault="00242EDB" w:rsidP="00BF728B">
            <w:pPr>
              <w:shd w:val="clear" w:color="auto" w:fill="FFFFFF" w:themeFill="background1"/>
              <w:contextualSpacing/>
              <w:jc w:val="center"/>
              <w:rPr>
                <w:sz w:val="22"/>
                <w:szCs w:val="22"/>
              </w:rPr>
            </w:pPr>
          </w:p>
        </w:tc>
      </w:tr>
    </w:tbl>
    <w:p w:rsidR="00242EDB" w:rsidRPr="00D62C99" w:rsidRDefault="00242EDB" w:rsidP="00242EDB">
      <w:pPr>
        <w:rPr>
          <w:sz w:val="22"/>
          <w:szCs w:val="22"/>
        </w:rPr>
      </w:pPr>
    </w:p>
    <w:p w:rsidR="00242EDB" w:rsidRPr="00D62C99" w:rsidRDefault="00242EDB" w:rsidP="00242EDB">
      <w:pPr>
        <w:rPr>
          <w:sz w:val="22"/>
          <w:szCs w:val="22"/>
        </w:rPr>
      </w:pPr>
    </w:p>
    <w:p w:rsidR="00242EDB" w:rsidRPr="00D62C99" w:rsidRDefault="00242EDB" w:rsidP="00242EDB">
      <w:pPr>
        <w:rPr>
          <w:sz w:val="22"/>
          <w:szCs w:val="22"/>
        </w:rPr>
      </w:pPr>
    </w:p>
    <w:p w:rsidR="00242EDB" w:rsidRPr="00D62C99" w:rsidRDefault="00242EDB" w:rsidP="00242EDB">
      <w:pPr>
        <w:rPr>
          <w:sz w:val="22"/>
          <w:szCs w:val="22"/>
        </w:rPr>
      </w:pPr>
    </w:p>
    <w:p w:rsidR="00242EDB" w:rsidRPr="00D62C99" w:rsidRDefault="00242EDB" w:rsidP="00242EDB">
      <w:pPr>
        <w:tabs>
          <w:tab w:val="left" w:pos="1905"/>
        </w:tabs>
        <w:rPr>
          <w:sz w:val="22"/>
          <w:szCs w:val="22"/>
        </w:rPr>
      </w:pPr>
    </w:p>
    <w:tbl>
      <w:tblPr>
        <w:tblW w:w="15452" w:type="dxa"/>
        <w:jc w:val="center"/>
        <w:tblCellMar>
          <w:left w:w="0" w:type="dxa"/>
          <w:right w:w="0" w:type="dxa"/>
        </w:tblCellMar>
        <w:tblLook w:val="04A0" w:firstRow="1" w:lastRow="0" w:firstColumn="1" w:lastColumn="0" w:noHBand="0" w:noVBand="1"/>
      </w:tblPr>
      <w:tblGrid>
        <w:gridCol w:w="1702"/>
        <w:gridCol w:w="4421"/>
        <w:gridCol w:w="4390"/>
        <w:gridCol w:w="4939"/>
      </w:tblGrid>
      <w:tr w:rsidR="00242EDB" w:rsidRPr="0029449C" w:rsidTr="00BF728B">
        <w:trPr>
          <w:trHeight w:val="475"/>
          <w:jc w:val="center"/>
        </w:trPr>
        <w:tc>
          <w:tcPr>
            <w:tcW w:w="6123" w:type="dxa"/>
            <w:gridSpan w:val="2"/>
            <w:tcBorders>
              <w:top w:val="single" w:sz="8" w:space="0" w:color="000000"/>
              <w:left w:val="single" w:sz="8" w:space="0" w:color="000000"/>
              <w:bottom w:val="single" w:sz="8" w:space="0" w:color="000000"/>
              <w:right w:val="single" w:sz="8" w:space="0" w:color="000000"/>
            </w:tcBorders>
            <w:shd w:val="clear" w:color="auto" w:fill="244061"/>
            <w:tcMar>
              <w:top w:w="12" w:type="dxa"/>
              <w:left w:w="76" w:type="dxa"/>
              <w:bottom w:w="0" w:type="dxa"/>
              <w:right w:w="76" w:type="dxa"/>
            </w:tcMar>
            <w:vAlign w:val="center"/>
            <w:hideMark/>
          </w:tcPr>
          <w:p w:rsidR="00242EDB" w:rsidRPr="0029449C" w:rsidRDefault="00242EDB" w:rsidP="00BF728B">
            <w:pPr>
              <w:rPr>
                <w:color w:val="FFFFFF" w:themeColor="background1"/>
                <w:sz w:val="22"/>
                <w:szCs w:val="22"/>
              </w:rPr>
            </w:pPr>
            <w:r w:rsidRPr="0029449C">
              <w:rPr>
                <w:b/>
                <w:bCs/>
                <w:color w:val="FFFFFF" w:themeColor="background1"/>
                <w:sz w:val="22"/>
                <w:szCs w:val="22"/>
              </w:rPr>
              <w:t xml:space="preserve">Değerlendirme Raporuna Konu Birim: </w:t>
            </w:r>
          </w:p>
        </w:tc>
        <w:tc>
          <w:tcPr>
            <w:tcW w:w="9329" w:type="dxa"/>
            <w:gridSpan w:val="2"/>
            <w:tcBorders>
              <w:top w:val="single" w:sz="8" w:space="0" w:color="000000"/>
              <w:left w:val="single" w:sz="8" w:space="0" w:color="000000"/>
              <w:bottom w:val="single" w:sz="8" w:space="0" w:color="000000"/>
              <w:right w:val="single" w:sz="8" w:space="0" w:color="000000"/>
            </w:tcBorders>
            <w:shd w:val="clear" w:color="auto" w:fill="auto"/>
            <w:tcMar>
              <w:top w:w="12" w:type="dxa"/>
              <w:left w:w="76" w:type="dxa"/>
              <w:bottom w:w="0" w:type="dxa"/>
              <w:right w:w="76" w:type="dxa"/>
            </w:tcMar>
            <w:vAlign w:val="center"/>
          </w:tcPr>
          <w:p w:rsidR="00242EDB" w:rsidRPr="0029449C" w:rsidRDefault="00242EDB" w:rsidP="00BF728B">
            <w:pPr>
              <w:rPr>
                <w:b/>
                <w:color w:val="000000" w:themeColor="text1"/>
                <w:sz w:val="22"/>
                <w:szCs w:val="22"/>
              </w:rPr>
            </w:pPr>
            <w:r w:rsidRPr="0029449C">
              <w:rPr>
                <w:b/>
                <w:color w:val="000000" w:themeColor="text1"/>
                <w:sz w:val="22"/>
                <w:szCs w:val="22"/>
              </w:rPr>
              <w:t xml:space="preserve">Aydın İl Milli Eğitim Müdürlüğü 2019-2023 Dönemi Stratejik Planı </w:t>
            </w:r>
          </w:p>
          <w:p w:rsidR="00242EDB" w:rsidRPr="0029449C" w:rsidRDefault="00242EDB" w:rsidP="00BF728B">
            <w:pPr>
              <w:rPr>
                <w:color w:val="000000" w:themeColor="text1"/>
                <w:sz w:val="22"/>
                <w:szCs w:val="22"/>
              </w:rPr>
            </w:pPr>
          </w:p>
        </w:tc>
      </w:tr>
      <w:tr w:rsidR="00242EDB" w:rsidRPr="0029449C" w:rsidTr="00BF728B">
        <w:trPr>
          <w:trHeight w:val="495"/>
          <w:jc w:val="center"/>
        </w:trPr>
        <w:tc>
          <w:tcPr>
            <w:tcW w:w="6123" w:type="dxa"/>
            <w:gridSpan w:val="2"/>
            <w:tcBorders>
              <w:top w:val="single" w:sz="8" w:space="0" w:color="000000"/>
              <w:left w:val="single" w:sz="8" w:space="0" w:color="000000"/>
              <w:bottom w:val="single" w:sz="8" w:space="0" w:color="000000"/>
              <w:right w:val="single" w:sz="8" w:space="0" w:color="000000"/>
            </w:tcBorders>
            <w:shd w:val="clear" w:color="auto" w:fill="244061"/>
            <w:tcMar>
              <w:top w:w="12" w:type="dxa"/>
              <w:left w:w="76" w:type="dxa"/>
              <w:bottom w:w="0" w:type="dxa"/>
              <w:right w:w="76" w:type="dxa"/>
            </w:tcMar>
            <w:vAlign w:val="center"/>
            <w:hideMark/>
          </w:tcPr>
          <w:p w:rsidR="00242EDB" w:rsidRPr="0029449C" w:rsidRDefault="00242EDB" w:rsidP="00BF728B">
            <w:pPr>
              <w:rPr>
                <w:color w:val="FFFFFF" w:themeColor="background1"/>
                <w:sz w:val="22"/>
                <w:szCs w:val="22"/>
              </w:rPr>
            </w:pPr>
            <w:r w:rsidRPr="0029449C">
              <w:rPr>
                <w:b/>
                <w:bCs/>
                <w:color w:val="FFFFFF" w:themeColor="background1"/>
                <w:sz w:val="22"/>
                <w:szCs w:val="22"/>
              </w:rPr>
              <w:t>Değerlendirmeye Konu Stratejik Plan ve Performans Programı:</w:t>
            </w:r>
          </w:p>
        </w:tc>
        <w:tc>
          <w:tcPr>
            <w:tcW w:w="9329" w:type="dxa"/>
            <w:gridSpan w:val="2"/>
            <w:tcBorders>
              <w:top w:val="single" w:sz="8" w:space="0" w:color="000000"/>
              <w:left w:val="single" w:sz="8" w:space="0" w:color="000000"/>
              <w:bottom w:val="single" w:sz="8" w:space="0" w:color="000000"/>
              <w:right w:val="single" w:sz="8" w:space="0" w:color="000000"/>
            </w:tcBorders>
            <w:shd w:val="clear" w:color="auto" w:fill="auto"/>
            <w:tcMar>
              <w:top w:w="12" w:type="dxa"/>
              <w:left w:w="76" w:type="dxa"/>
              <w:bottom w:w="0" w:type="dxa"/>
              <w:right w:w="76" w:type="dxa"/>
            </w:tcMar>
          </w:tcPr>
          <w:p w:rsidR="00242EDB" w:rsidRPr="0029449C" w:rsidRDefault="00242EDB" w:rsidP="00BF728B">
            <w:pPr>
              <w:rPr>
                <w:b/>
                <w:color w:val="000000" w:themeColor="text1"/>
                <w:sz w:val="22"/>
                <w:szCs w:val="22"/>
              </w:rPr>
            </w:pPr>
            <w:r w:rsidRPr="0029449C">
              <w:rPr>
                <w:b/>
                <w:color w:val="000000" w:themeColor="text1"/>
                <w:sz w:val="22"/>
                <w:szCs w:val="22"/>
              </w:rPr>
              <w:t xml:space="preserve">Aydın İl Milli Eğitim Müdürlüğü </w:t>
            </w:r>
            <w:proofErr w:type="gramStart"/>
            <w:r w:rsidRPr="0029449C">
              <w:rPr>
                <w:b/>
                <w:color w:val="000000" w:themeColor="text1"/>
                <w:sz w:val="22"/>
                <w:szCs w:val="22"/>
              </w:rPr>
              <w:t>2019  Yılı</w:t>
            </w:r>
            <w:proofErr w:type="gramEnd"/>
            <w:r w:rsidRPr="0029449C">
              <w:rPr>
                <w:b/>
                <w:color w:val="000000" w:themeColor="text1"/>
                <w:sz w:val="22"/>
                <w:szCs w:val="22"/>
              </w:rPr>
              <w:t xml:space="preserve"> Performans Programı</w:t>
            </w:r>
          </w:p>
        </w:tc>
      </w:tr>
      <w:tr w:rsidR="00242EDB" w:rsidRPr="0029449C" w:rsidTr="00BF728B">
        <w:trPr>
          <w:trHeight w:val="390"/>
          <w:jc w:val="center"/>
        </w:trPr>
        <w:tc>
          <w:tcPr>
            <w:tcW w:w="1702" w:type="dxa"/>
            <w:tcBorders>
              <w:top w:val="single" w:sz="8" w:space="0" w:color="000000"/>
              <w:left w:val="single" w:sz="8" w:space="0" w:color="000000"/>
              <w:bottom w:val="single" w:sz="8" w:space="0" w:color="000000"/>
              <w:right w:val="single" w:sz="8" w:space="0" w:color="000000"/>
            </w:tcBorders>
            <w:shd w:val="clear" w:color="auto" w:fill="F2DBDB"/>
            <w:tcMar>
              <w:top w:w="12" w:type="dxa"/>
              <w:left w:w="76" w:type="dxa"/>
              <w:bottom w:w="0" w:type="dxa"/>
              <w:right w:w="76" w:type="dxa"/>
            </w:tcMar>
            <w:vAlign w:val="center"/>
            <w:hideMark/>
          </w:tcPr>
          <w:p w:rsidR="00242EDB" w:rsidRPr="0029449C" w:rsidRDefault="00242EDB" w:rsidP="00BF728B">
            <w:pPr>
              <w:jc w:val="center"/>
              <w:rPr>
                <w:color w:val="000000" w:themeColor="text1"/>
                <w:sz w:val="22"/>
                <w:szCs w:val="22"/>
              </w:rPr>
            </w:pPr>
            <w:r w:rsidRPr="0029449C">
              <w:rPr>
                <w:b/>
                <w:bCs/>
                <w:color w:val="000000" w:themeColor="text1"/>
                <w:sz w:val="22"/>
                <w:szCs w:val="22"/>
              </w:rPr>
              <w:t>Stratejik Amaç 4</w:t>
            </w:r>
          </w:p>
        </w:tc>
        <w:tc>
          <w:tcPr>
            <w:tcW w:w="13750" w:type="dxa"/>
            <w:gridSpan w:val="3"/>
            <w:tcBorders>
              <w:top w:val="single" w:sz="8" w:space="0" w:color="000000"/>
              <w:left w:val="single" w:sz="8" w:space="0" w:color="000000"/>
              <w:bottom w:val="single" w:sz="4" w:space="0" w:color="auto"/>
              <w:right w:val="single" w:sz="8" w:space="0" w:color="000000"/>
            </w:tcBorders>
            <w:shd w:val="clear" w:color="auto" w:fill="F2DBDB"/>
            <w:tcMar>
              <w:top w:w="12" w:type="dxa"/>
              <w:left w:w="76" w:type="dxa"/>
              <w:bottom w:w="0" w:type="dxa"/>
              <w:right w:w="76" w:type="dxa"/>
            </w:tcMar>
          </w:tcPr>
          <w:p w:rsidR="00242EDB" w:rsidRPr="0029449C" w:rsidRDefault="00242EDB" w:rsidP="00BF728B">
            <w:pPr>
              <w:rPr>
                <w:sz w:val="22"/>
                <w:szCs w:val="22"/>
              </w:rPr>
            </w:pPr>
            <w:r w:rsidRPr="0029449C">
              <w:rPr>
                <w:b/>
                <w:sz w:val="22"/>
                <w:szCs w:val="22"/>
              </w:rPr>
              <w:t>S.A.4.</w:t>
            </w:r>
            <w:r w:rsidRPr="0029449C">
              <w:rPr>
                <w:sz w:val="22"/>
                <w:szCs w:val="22"/>
              </w:rPr>
              <w:t xml:space="preserve"> </w:t>
            </w:r>
            <w:r w:rsidRPr="0029449C">
              <w:rPr>
                <w:bCs/>
                <w:sz w:val="22"/>
                <w:szCs w:val="22"/>
              </w:rPr>
              <w:t>Öğrencileri ilgi, yetenek ve kapasiteleri doğrultusunda hayata ve üst öğretime hazırlayan bir ortaöğretim sistemi ile toplumsal sorunlara çözüm getiren, ülkenin sosyal, kültürel ve ekonomik kalkınmasına katkı sunan öğrenciler yetiştirilecektir.</w:t>
            </w:r>
          </w:p>
        </w:tc>
      </w:tr>
      <w:tr w:rsidR="00242EDB" w:rsidRPr="0029449C" w:rsidTr="00BF728B">
        <w:trPr>
          <w:trHeight w:val="533"/>
          <w:jc w:val="center"/>
        </w:trPr>
        <w:tc>
          <w:tcPr>
            <w:tcW w:w="1702" w:type="dxa"/>
            <w:tcBorders>
              <w:top w:val="single" w:sz="8" w:space="0" w:color="000000"/>
              <w:left w:val="single" w:sz="8" w:space="0" w:color="000000"/>
              <w:bottom w:val="single" w:sz="8" w:space="0" w:color="000000"/>
              <w:right w:val="single" w:sz="4" w:space="0" w:color="auto"/>
            </w:tcBorders>
            <w:shd w:val="clear" w:color="auto" w:fill="F2DBDB"/>
            <w:tcMar>
              <w:top w:w="12" w:type="dxa"/>
              <w:left w:w="76" w:type="dxa"/>
              <w:bottom w:w="0" w:type="dxa"/>
              <w:right w:w="76" w:type="dxa"/>
            </w:tcMar>
            <w:vAlign w:val="center"/>
            <w:hideMark/>
          </w:tcPr>
          <w:p w:rsidR="00242EDB" w:rsidRPr="0029449C" w:rsidRDefault="00242EDB" w:rsidP="00BF728B">
            <w:pPr>
              <w:jc w:val="center"/>
              <w:rPr>
                <w:color w:val="000000" w:themeColor="text1"/>
                <w:sz w:val="22"/>
                <w:szCs w:val="22"/>
              </w:rPr>
            </w:pPr>
            <w:r w:rsidRPr="0029449C">
              <w:rPr>
                <w:b/>
                <w:bCs/>
                <w:color w:val="000000" w:themeColor="text1"/>
                <w:sz w:val="22"/>
                <w:szCs w:val="22"/>
              </w:rPr>
              <w:t>Hedef – Performans Hedefi</w:t>
            </w:r>
          </w:p>
        </w:tc>
        <w:tc>
          <w:tcPr>
            <w:tcW w:w="13750" w:type="dxa"/>
            <w:gridSpan w:val="3"/>
            <w:tcBorders>
              <w:top w:val="single" w:sz="4" w:space="0" w:color="auto"/>
              <w:left w:val="single" w:sz="4" w:space="0" w:color="auto"/>
              <w:bottom w:val="single" w:sz="4" w:space="0" w:color="auto"/>
              <w:right w:val="single" w:sz="4" w:space="0" w:color="auto"/>
            </w:tcBorders>
            <w:shd w:val="clear" w:color="auto" w:fill="F2DBDB"/>
            <w:tcMar>
              <w:top w:w="12" w:type="dxa"/>
              <w:left w:w="76" w:type="dxa"/>
              <w:bottom w:w="0" w:type="dxa"/>
              <w:right w:w="76" w:type="dxa"/>
            </w:tcMar>
          </w:tcPr>
          <w:p w:rsidR="00242EDB" w:rsidRPr="0029449C" w:rsidRDefault="00242EDB" w:rsidP="00BF728B">
            <w:pPr>
              <w:autoSpaceDE w:val="0"/>
              <w:autoSpaceDN w:val="0"/>
              <w:adjustRightInd w:val="0"/>
              <w:rPr>
                <w:b/>
                <w:sz w:val="22"/>
                <w:szCs w:val="22"/>
              </w:rPr>
            </w:pPr>
            <w:r w:rsidRPr="0029449C">
              <w:rPr>
                <w:b/>
                <w:sz w:val="22"/>
                <w:szCs w:val="22"/>
              </w:rPr>
              <w:t xml:space="preserve">Hedef 4.1. </w:t>
            </w:r>
            <w:r w:rsidRPr="0029449C">
              <w:rPr>
                <w:sz w:val="22"/>
                <w:szCs w:val="22"/>
              </w:rPr>
              <w:t xml:space="preserve">Ortaöğretime katılım ve tamamlama oranları artırılacaktır. </w:t>
            </w:r>
          </w:p>
          <w:p w:rsidR="00242EDB" w:rsidRPr="0029449C" w:rsidRDefault="00242EDB" w:rsidP="00BF728B">
            <w:pPr>
              <w:rPr>
                <w:b/>
                <w:bCs/>
                <w:sz w:val="22"/>
                <w:szCs w:val="22"/>
              </w:rPr>
            </w:pPr>
            <w:r w:rsidRPr="0029449C">
              <w:rPr>
                <w:b/>
                <w:bCs/>
                <w:sz w:val="22"/>
                <w:szCs w:val="22"/>
              </w:rPr>
              <w:t xml:space="preserve">Performans Hedefi 12 </w:t>
            </w:r>
            <w:r w:rsidRPr="0029449C">
              <w:rPr>
                <w:bCs/>
                <w:sz w:val="22"/>
                <w:szCs w:val="22"/>
              </w:rPr>
              <w:t>2019 yılında ortaöğretimde devam ve tamamlama oranları iyileştirilecektir.</w:t>
            </w:r>
          </w:p>
        </w:tc>
      </w:tr>
      <w:tr w:rsidR="00242EDB" w:rsidRPr="0029449C" w:rsidTr="00BF728B">
        <w:trPr>
          <w:trHeight w:val="1381"/>
          <w:jc w:val="center"/>
        </w:trPr>
        <w:tc>
          <w:tcPr>
            <w:tcW w:w="1702" w:type="dxa"/>
            <w:tcBorders>
              <w:top w:val="single" w:sz="8" w:space="0" w:color="000000"/>
              <w:left w:val="single" w:sz="8" w:space="0" w:color="000000"/>
              <w:bottom w:val="single" w:sz="8" w:space="0" w:color="000000"/>
              <w:right w:val="single" w:sz="4" w:space="0" w:color="auto"/>
            </w:tcBorders>
            <w:shd w:val="clear" w:color="auto" w:fill="F2DBDB"/>
            <w:tcMar>
              <w:top w:w="12" w:type="dxa"/>
              <w:left w:w="76" w:type="dxa"/>
              <w:bottom w:w="0" w:type="dxa"/>
              <w:right w:w="76" w:type="dxa"/>
            </w:tcMar>
            <w:vAlign w:val="center"/>
            <w:hideMark/>
          </w:tcPr>
          <w:p w:rsidR="00242EDB" w:rsidRPr="0029449C" w:rsidRDefault="00242EDB" w:rsidP="00BF728B">
            <w:pPr>
              <w:jc w:val="center"/>
              <w:rPr>
                <w:color w:val="000000" w:themeColor="text1"/>
                <w:sz w:val="22"/>
                <w:szCs w:val="22"/>
              </w:rPr>
            </w:pPr>
            <w:r w:rsidRPr="0029449C">
              <w:rPr>
                <w:b/>
                <w:bCs/>
                <w:color w:val="000000" w:themeColor="text1"/>
                <w:sz w:val="22"/>
                <w:szCs w:val="22"/>
              </w:rPr>
              <w:t>Performans Göstergesi</w:t>
            </w:r>
          </w:p>
        </w:tc>
        <w:tc>
          <w:tcPr>
            <w:tcW w:w="13750" w:type="dxa"/>
            <w:gridSpan w:val="3"/>
            <w:tcBorders>
              <w:top w:val="single" w:sz="4" w:space="0" w:color="auto"/>
              <w:left w:val="single" w:sz="4" w:space="0" w:color="auto"/>
              <w:bottom w:val="single" w:sz="4" w:space="0" w:color="auto"/>
              <w:right w:val="single" w:sz="4" w:space="0" w:color="auto"/>
            </w:tcBorders>
            <w:shd w:val="clear" w:color="auto" w:fill="FBE4D5" w:themeFill="accent2" w:themeFillTint="33"/>
            <w:tcMar>
              <w:top w:w="12" w:type="dxa"/>
              <w:left w:w="76" w:type="dxa"/>
              <w:bottom w:w="0" w:type="dxa"/>
              <w:right w:w="76" w:type="dxa"/>
            </w:tcMar>
          </w:tcPr>
          <w:p w:rsidR="00242EDB" w:rsidRPr="0029449C" w:rsidRDefault="00242EDB" w:rsidP="00BF728B">
            <w:pPr>
              <w:rPr>
                <w:b/>
                <w:bCs/>
                <w:sz w:val="22"/>
                <w:szCs w:val="22"/>
              </w:rPr>
            </w:pPr>
            <w:r w:rsidRPr="0029449C">
              <w:rPr>
                <w:b/>
                <w:bCs/>
                <w:sz w:val="22"/>
                <w:szCs w:val="22"/>
              </w:rPr>
              <w:t xml:space="preserve">1. </w:t>
            </w:r>
            <w:r w:rsidRPr="0029449C">
              <w:rPr>
                <w:bCs/>
                <w:sz w:val="22"/>
                <w:szCs w:val="22"/>
              </w:rPr>
              <w:t>14-17 yaş grubu okullaşma oranı (%84,00)</w:t>
            </w:r>
          </w:p>
          <w:p w:rsidR="00242EDB" w:rsidRPr="0029449C" w:rsidRDefault="00242EDB" w:rsidP="00BF728B">
            <w:pPr>
              <w:rPr>
                <w:b/>
                <w:bCs/>
                <w:sz w:val="22"/>
                <w:szCs w:val="22"/>
              </w:rPr>
            </w:pPr>
            <w:r w:rsidRPr="0029449C">
              <w:rPr>
                <w:b/>
                <w:bCs/>
                <w:sz w:val="22"/>
                <w:szCs w:val="22"/>
              </w:rPr>
              <w:t xml:space="preserve">2. </w:t>
            </w:r>
            <w:r w:rsidRPr="0029449C">
              <w:rPr>
                <w:bCs/>
                <w:sz w:val="22"/>
                <w:szCs w:val="22"/>
              </w:rPr>
              <w:t>Örgün ortaöğretimde 20 gün ve üzeri devamsız öğrenci oranı (OGM %30 – MTEGM %43,00 – DÖGM % 35,03)</w:t>
            </w:r>
          </w:p>
          <w:p w:rsidR="00242EDB" w:rsidRPr="0029449C" w:rsidRDefault="00242EDB" w:rsidP="00BF728B">
            <w:pPr>
              <w:rPr>
                <w:b/>
                <w:bCs/>
                <w:sz w:val="22"/>
                <w:szCs w:val="22"/>
              </w:rPr>
            </w:pPr>
            <w:r w:rsidRPr="0029449C">
              <w:rPr>
                <w:b/>
                <w:bCs/>
                <w:sz w:val="22"/>
                <w:szCs w:val="22"/>
              </w:rPr>
              <w:t xml:space="preserve">3. </w:t>
            </w:r>
            <w:r w:rsidRPr="0029449C">
              <w:rPr>
                <w:bCs/>
                <w:sz w:val="22"/>
                <w:szCs w:val="22"/>
              </w:rPr>
              <w:t>Ortaöğretimde sınıf tekrar oranı (9. Sınıf) ( OGM %2,50 – MTEGM %16,00 – DÖGM % 1,00)</w:t>
            </w:r>
          </w:p>
          <w:p w:rsidR="00242EDB" w:rsidRPr="0029449C" w:rsidRDefault="00242EDB" w:rsidP="00BF728B">
            <w:pPr>
              <w:rPr>
                <w:b/>
                <w:bCs/>
                <w:sz w:val="22"/>
                <w:szCs w:val="22"/>
              </w:rPr>
            </w:pPr>
            <w:r w:rsidRPr="0029449C">
              <w:rPr>
                <w:b/>
                <w:bCs/>
                <w:sz w:val="22"/>
                <w:szCs w:val="22"/>
              </w:rPr>
              <w:t xml:space="preserve">4. </w:t>
            </w:r>
            <w:r w:rsidRPr="0029449C">
              <w:rPr>
                <w:bCs/>
                <w:sz w:val="22"/>
                <w:szCs w:val="22"/>
              </w:rPr>
              <w:t>İkili eğitim kapsamındaki okullara devam eden öğrenci oranı (%)</w:t>
            </w:r>
          </w:p>
          <w:p w:rsidR="00242EDB" w:rsidRPr="0029449C" w:rsidRDefault="00242EDB" w:rsidP="00BF728B">
            <w:pPr>
              <w:rPr>
                <w:b/>
                <w:bCs/>
                <w:sz w:val="22"/>
                <w:szCs w:val="22"/>
              </w:rPr>
            </w:pPr>
            <w:r w:rsidRPr="0029449C">
              <w:rPr>
                <w:b/>
                <w:bCs/>
                <w:sz w:val="22"/>
                <w:szCs w:val="22"/>
              </w:rPr>
              <w:t xml:space="preserve">5. </w:t>
            </w:r>
            <w:r w:rsidRPr="0029449C">
              <w:rPr>
                <w:bCs/>
                <w:sz w:val="22"/>
                <w:szCs w:val="22"/>
              </w:rPr>
              <w:t>Ortaöğretimde pansiyon doluluk oranı ( OGM %76,00 – MTEGM %69,00 – DÖGM % 65,00)</w:t>
            </w:r>
          </w:p>
        </w:tc>
      </w:tr>
      <w:tr w:rsidR="00242EDB" w:rsidRPr="0029449C" w:rsidTr="00BF728B">
        <w:trPr>
          <w:trHeight w:val="980"/>
          <w:jc w:val="center"/>
        </w:trPr>
        <w:tc>
          <w:tcPr>
            <w:tcW w:w="1702" w:type="dxa"/>
            <w:tcBorders>
              <w:top w:val="single" w:sz="8" w:space="0" w:color="000000"/>
              <w:left w:val="single" w:sz="8" w:space="0" w:color="000000"/>
              <w:bottom w:val="single" w:sz="8" w:space="0" w:color="000000"/>
              <w:right w:val="single" w:sz="8" w:space="0" w:color="000000"/>
            </w:tcBorders>
            <w:shd w:val="clear" w:color="auto" w:fill="F2DBDB"/>
            <w:tcMar>
              <w:top w:w="12" w:type="dxa"/>
              <w:left w:w="76" w:type="dxa"/>
              <w:bottom w:w="0" w:type="dxa"/>
              <w:right w:w="76" w:type="dxa"/>
            </w:tcMar>
            <w:vAlign w:val="center"/>
            <w:hideMark/>
          </w:tcPr>
          <w:p w:rsidR="00242EDB" w:rsidRPr="0029449C" w:rsidRDefault="00242EDB" w:rsidP="00BF728B">
            <w:pPr>
              <w:jc w:val="center"/>
              <w:rPr>
                <w:color w:val="000000" w:themeColor="text1"/>
                <w:sz w:val="22"/>
                <w:szCs w:val="22"/>
              </w:rPr>
            </w:pPr>
            <w:r w:rsidRPr="0029449C">
              <w:rPr>
                <w:b/>
                <w:bCs/>
                <w:color w:val="000000" w:themeColor="text1"/>
                <w:sz w:val="22"/>
                <w:szCs w:val="22"/>
              </w:rPr>
              <w:t>Faaliyet</w:t>
            </w:r>
          </w:p>
        </w:tc>
        <w:tc>
          <w:tcPr>
            <w:tcW w:w="13750" w:type="dxa"/>
            <w:gridSpan w:val="3"/>
            <w:tcBorders>
              <w:top w:val="single" w:sz="4" w:space="0" w:color="auto"/>
              <w:left w:val="single" w:sz="8" w:space="0" w:color="000000"/>
              <w:bottom w:val="single" w:sz="8" w:space="0" w:color="000000"/>
              <w:right w:val="single" w:sz="8" w:space="0" w:color="000000"/>
            </w:tcBorders>
            <w:shd w:val="clear" w:color="auto" w:fill="F2DBDB"/>
            <w:tcMar>
              <w:top w:w="12" w:type="dxa"/>
              <w:left w:w="76" w:type="dxa"/>
              <w:bottom w:w="0" w:type="dxa"/>
              <w:right w:w="76" w:type="dxa"/>
            </w:tcMar>
          </w:tcPr>
          <w:p w:rsidR="00242EDB" w:rsidRPr="0029449C" w:rsidRDefault="00242EDB" w:rsidP="00BF728B">
            <w:pPr>
              <w:rPr>
                <w:b/>
                <w:bCs/>
                <w:sz w:val="22"/>
                <w:szCs w:val="22"/>
              </w:rPr>
            </w:pPr>
            <w:r w:rsidRPr="0029449C">
              <w:rPr>
                <w:b/>
                <w:bCs/>
                <w:sz w:val="22"/>
                <w:szCs w:val="22"/>
              </w:rPr>
              <w:t xml:space="preserve">1. </w:t>
            </w:r>
            <w:r w:rsidRPr="0029449C">
              <w:rPr>
                <w:bCs/>
                <w:sz w:val="22"/>
                <w:szCs w:val="22"/>
              </w:rPr>
              <w:t>Kız çocukları ile özel politika gerektiren gruplar başta olmak üzere tüm öğrencilerin ortaöğretime katılımlarının artırılması, devamsızlık ve sınıf tekrarlarının azaltılmasına yönelik çalışmalar yapılacaktır.</w:t>
            </w:r>
          </w:p>
          <w:p w:rsidR="00242EDB" w:rsidRPr="0029449C" w:rsidRDefault="00242EDB" w:rsidP="00BF728B">
            <w:pPr>
              <w:spacing w:after="200" w:line="276" w:lineRule="auto"/>
              <w:contextualSpacing/>
              <w:jc w:val="both"/>
              <w:rPr>
                <w:color w:val="000000" w:themeColor="text1"/>
                <w:sz w:val="22"/>
                <w:szCs w:val="22"/>
              </w:rPr>
            </w:pPr>
            <w:r w:rsidRPr="0029449C">
              <w:rPr>
                <w:b/>
                <w:bCs/>
                <w:sz w:val="22"/>
                <w:szCs w:val="22"/>
              </w:rPr>
              <w:t xml:space="preserve">2. </w:t>
            </w:r>
            <w:r w:rsidRPr="0029449C">
              <w:rPr>
                <w:bCs/>
                <w:sz w:val="22"/>
                <w:szCs w:val="22"/>
              </w:rPr>
              <w:t>İkili eğitim kapsamındaki okulların sayısı azaltılacak ve yatılılık imkânlarının kalitesi iyileştirilecektir.</w:t>
            </w:r>
          </w:p>
        </w:tc>
      </w:tr>
      <w:tr w:rsidR="00242EDB" w:rsidRPr="0029449C" w:rsidTr="00BF728B">
        <w:trPr>
          <w:trHeight w:val="510"/>
          <w:jc w:val="center"/>
        </w:trPr>
        <w:tc>
          <w:tcPr>
            <w:tcW w:w="15452" w:type="dxa"/>
            <w:gridSpan w:val="4"/>
            <w:tcBorders>
              <w:top w:val="single" w:sz="8" w:space="0" w:color="000000"/>
              <w:left w:val="single" w:sz="8" w:space="0" w:color="000000"/>
              <w:bottom w:val="single" w:sz="8" w:space="0" w:color="000000"/>
              <w:right w:val="single" w:sz="8" w:space="0" w:color="000000"/>
            </w:tcBorders>
            <w:shd w:val="clear" w:color="auto" w:fill="D9D9D9"/>
            <w:tcMar>
              <w:top w:w="12" w:type="dxa"/>
              <w:left w:w="76" w:type="dxa"/>
              <w:bottom w:w="0" w:type="dxa"/>
              <w:right w:w="76" w:type="dxa"/>
            </w:tcMar>
            <w:vAlign w:val="center"/>
            <w:hideMark/>
          </w:tcPr>
          <w:p w:rsidR="00242EDB" w:rsidRPr="0029449C" w:rsidRDefault="00242EDB" w:rsidP="00BF728B">
            <w:pPr>
              <w:jc w:val="center"/>
              <w:rPr>
                <w:color w:val="000000" w:themeColor="text1"/>
                <w:sz w:val="22"/>
                <w:szCs w:val="22"/>
              </w:rPr>
            </w:pPr>
            <w:r w:rsidRPr="0029449C">
              <w:rPr>
                <w:b/>
                <w:bCs/>
                <w:color w:val="000000" w:themeColor="text1"/>
                <w:sz w:val="22"/>
                <w:szCs w:val="22"/>
              </w:rPr>
              <w:t>Performans Göstergesi Gerçekleşme Durumu (İl Düzeyinde)</w:t>
            </w:r>
          </w:p>
        </w:tc>
      </w:tr>
      <w:tr w:rsidR="00242EDB" w:rsidRPr="0029449C" w:rsidTr="00BF728B">
        <w:trPr>
          <w:trHeight w:val="260"/>
          <w:jc w:val="center"/>
        </w:trPr>
        <w:tc>
          <w:tcPr>
            <w:tcW w:w="1702" w:type="dxa"/>
            <w:tcBorders>
              <w:top w:val="single" w:sz="8" w:space="0" w:color="000000"/>
              <w:left w:val="single" w:sz="8" w:space="0" w:color="000000"/>
              <w:bottom w:val="single" w:sz="8" w:space="0" w:color="000000"/>
              <w:right w:val="single" w:sz="4" w:space="0" w:color="auto"/>
            </w:tcBorders>
            <w:shd w:val="clear" w:color="auto" w:fill="auto"/>
            <w:tcMar>
              <w:top w:w="12" w:type="dxa"/>
              <w:left w:w="76" w:type="dxa"/>
              <w:bottom w:w="0" w:type="dxa"/>
              <w:right w:w="76" w:type="dxa"/>
            </w:tcMar>
            <w:vAlign w:val="center"/>
            <w:hideMark/>
          </w:tcPr>
          <w:p w:rsidR="00242EDB" w:rsidRPr="0029449C" w:rsidRDefault="00242EDB" w:rsidP="00BF728B">
            <w:pPr>
              <w:jc w:val="center"/>
              <w:rPr>
                <w:color w:val="000000" w:themeColor="text1"/>
                <w:sz w:val="22"/>
                <w:szCs w:val="22"/>
              </w:rPr>
            </w:pPr>
            <w:r w:rsidRPr="0029449C">
              <w:rPr>
                <w:b/>
                <w:bCs/>
                <w:color w:val="000000" w:themeColor="text1"/>
                <w:sz w:val="22"/>
                <w:szCs w:val="22"/>
              </w:rPr>
              <w:t>PG 1</w:t>
            </w:r>
          </w:p>
        </w:tc>
        <w:tc>
          <w:tcPr>
            <w:tcW w:w="13750" w:type="dxa"/>
            <w:gridSpan w:val="3"/>
            <w:tcBorders>
              <w:top w:val="single" w:sz="8" w:space="0" w:color="000000"/>
              <w:left w:val="single" w:sz="8" w:space="0" w:color="000000"/>
              <w:bottom w:val="single" w:sz="8" w:space="0" w:color="000000"/>
              <w:right w:val="single" w:sz="8" w:space="0" w:color="000000"/>
            </w:tcBorders>
            <w:shd w:val="clear" w:color="auto" w:fill="auto"/>
            <w:tcMar>
              <w:top w:w="12" w:type="dxa"/>
              <w:left w:w="76" w:type="dxa"/>
              <w:bottom w:w="0" w:type="dxa"/>
              <w:right w:w="76" w:type="dxa"/>
            </w:tcMar>
            <w:vAlign w:val="center"/>
          </w:tcPr>
          <w:p w:rsidR="00242EDB" w:rsidRPr="0029449C" w:rsidRDefault="00242EDB" w:rsidP="00BF728B">
            <w:pPr>
              <w:widowControl w:val="0"/>
              <w:jc w:val="center"/>
              <w:rPr>
                <w:rFonts w:eastAsia="Calibri"/>
                <w:color w:val="000000" w:themeColor="text1"/>
                <w:spacing w:val="-20"/>
                <w:sz w:val="22"/>
                <w:szCs w:val="22"/>
              </w:rPr>
            </w:pPr>
          </w:p>
        </w:tc>
      </w:tr>
      <w:tr w:rsidR="00242EDB" w:rsidRPr="0029449C" w:rsidTr="00BF728B">
        <w:trPr>
          <w:trHeight w:val="260"/>
          <w:jc w:val="center"/>
        </w:trPr>
        <w:tc>
          <w:tcPr>
            <w:tcW w:w="1702" w:type="dxa"/>
            <w:tcBorders>
              <w:top w:val="single" w:sz="8" w:space="0" w:color="000000"/>
              <w:left w:val="single" w:sz="8" w:space="0" w:color="000000"/>
              <w:bottom w:val="single" w:sz="8" w:space="0" w:color="000000"/>
              <w:right w:val="single" w:sz="4" w:space="0" w:color="auto"/>
            </w:tcBorders>
            <w:shd w:val="clear" w:color="auto" w:fill="auto"/>
            <w:tcMar>
              <w:top w:w="12" w:type="dxa"/>
              <w:left w:w="76" w:type="dxa"/>
              <w:bottom w:w="0" w:type="dxa"/>
              <w:right w:w="76" w:type="dxa"/>
            </w:tcMar>
            <w:vAlign w:val="center"/>
            <w:hideMark/>
          </w:tcPr>
          <w:p w:rsidR="00242EDB" w:rsidRPr="0029449C" w:rsidRDefault="00242EDB" w:rsidP="00BF728B">
            <w:pPr>
              <w:jc w:val="center"/>
              <w:rPr>
                <w:color w:val="000000" w:themeColor="text1"/>
                <w:sz w:val="22"/>
                <w:szCs w:val="22"/>
              </w:rPr>
            </w:pPr>
            <w:r w:rsidRPr="0029449C">
              <w:rPr>
                <w:b/>
                <w:bCs/>
                <w:color w:val="000000" w:themeColor="text1"/>
                <w:sz w:val="22"/>
                <w:szCs w:val="22"/>
              </w:rPr>
              <w:t>PG 2</w:t>
            </w:r>
          </w:p>
        </w:tc>
        <w:tc>
          <w:tcPr>
            <w:tcW w:w="13750" w:type="dxa"/>
            <w:gridSpan w:val="3"/>
            <w:tcBorders>
              <w:top w:val="single" w:sz="8" w:space="0" w:color="000000"/>
              <w:left w:val="single" w:sz="8" w:space="0" w:color="000000"/>
              <w:bottom w:val="single" w:sz="8" w:space="0" w:color="000000"/>
              <w:right w:val="single" w:sz="8" w:space="0" w:color="000000"/>
            </w:tcBorders>
            <w:shd w:val="clear" w:color="auto" w:fill="auto"/>
            <w:tcMar>
              <w:top w:w="12" w:type="dxa"/>
              <w:left w:w="76" w:type="dxa"/>
              <w:bottom w:w="0" w:type="dxa"/>
              <w:right w:w="76" w:type="dxa"/>
            </w:tcMar>
            <w:vAlign w:val="center"/>
          </w:tcPr>
          <w:p w:rsidR="00242EDB" w:rsidRPr="0029449C" w:rsidRDefault="00242EDB" w:rsidP="00BF728B">
            <w:pPr>
              <w:widowControl w:val="0"/>
              <w:jc w:val="center"/>
              <w:rPr>
                <w:rFonts w:eastAsia="Calibri"/>
                <w:color w:val="000000" w:themeColor="text1"/>
                <w:spacing w:val="-20"/>
                <w:sz w:val="22"/>
                <w:szCs w:val="22"/>
              </w:rPr>
            </w:pPr>
          </w:p>
        </w:tc>
      </w:tr>
      <w:tr w:rsidR="00242EDB" w:rsidRPr="0029449C" w:rsidTr="00BF728B">
        <w:trPr>
          <w:trHeight w:val="78"/>
          <w:jc w:val="center"/>
        </w:trPr>
        <w:tc>
          <w:tcPr>
            <w:tcW w:w="1702" w:type="dxa"/>
            <w:tcBorders>
              <w:top w:val="single" w:sz="8" w:space="0" w:color="000000"/>
              <w:left w:val="single" w:sz="8" w:space="0" w:color="000000"/>
              <w:bottom w:val="single" w:sz="8" w:space="0" w:color="000000"/>
              <w:right w:val="single" w:sz="4" w:space="0" w:color="auto"/>
            </w:tcBorders>
            <w:shd w:val="clear" w:color="auto" w:fill="auto"/>
            <w:tcMar>
              <w:top w:w="12" w:type="dxa"/>
              <w:left w:w="76" w:type="dxa"/>
              <w:bottom w:w="0" w:type="dxa"/>
              <w:right w:w="76" w:type="dxa"/>
            </w:tcMar>
            <w:hideMark/>
          </w:tcPr>
          <w:p w:rsidR="00242EDB" w:rsidRPr="0029449C" w:rsidRDefault="00242EDB" w:rsidP="00BF728B">
            <w:pPr>
              <w:jc w:val="center"/>
              <w:rPr>
                <w:color w:val="000000" w:themeColor="text1"/>
                <w:sz w:val="22"/>
                <w:szCs w:val="22"/>
              </w:rPr>
            </w:pPr>
            <w:r w:rsidRPr="0029449C">
              <w:rPr>
                <w:b/>
                <w:bCs/>
                <w:color w:val="000000" w:themeColor="text1"/>
                <w:sz w:val="22"/>
                <w:szCs w:val="22"/>
              </w:rPr>
              <w:t>PG 3</w:t>
            </w:r>
          </w:p>
        </w:tc>
        <w:tc>
          <w:tcPr>
            <w:tcW w:w="13750" w:type="dxa"/>
            <w:gridSpan w:val="3"/>
            <w:tcBorders>
              <w:top w:val="single" w:sz="8" w:space="0" w:color="000000"/>
              <w:left w:val="single" w:sz="8" w:space="0" w:color="000000"/>
              <w:bottom w:val="single" w:sz="8" w:space="0" w:color="000000"/>
              <w:right w:val="single" w:sz="8" w:space="0" w:color="000000"/>
            </w:tcBorders>
            <w:shd w:val="clear" w:color="auto" w:fill="auto"/>
            <w:tcMar>
              <w:top w:w="12" w:type="dxa"/>
              <w:left w:w="76" w:type="dxa"/>
              <w:bottom w:w="0" w:type="dxa"/>
              <w:right w:w="76" w:type="dxa"/>
            </w:tcMar>
            <w:vAlign w:val="center"/>
          </w:tcPr>
          <w:p w:rsidR="00242EDB" w:rsidRPr="0029449C" w:rsidRDefault="00242EDB" w:rsidP="00BF728B">
            <w:pPr>
              <w:widowControl w:val="0"/>
              <w:jc w:val="center"/>
              <w:rPr>
                <w:rFonts w:eastAsia="Calibri"/>
                <w:color w:val="000000" w:themeColor="text1"/>
                <w:spacing w:val="-20"/>
                <w:sz w:val="22"/>
                <w:szCs w:val="22"/>
              </w:rPr>
            </w:pPr>
          </w:p>
        </w:tc>
      </w:tr>
      <w:tr w:rsidR="00242EDB" w:rsidRPr="0029449C" w:rsidTr="00BF728B">
        <w:trPr>
          <w:trHeight w:val="260"/>
          <w:jc w:val="center"/>
        </w:trPr>
        <w:tc>
          <w:tcPr>
            <w:tcW w:w="1702" w:type="dxa"/>
            <w:tcBorders>
              <w:top w:val="single" w:sz="8" w:space="0" w:color="000000"/>
              <w:left w:val="single" w:sz="8" w:space="0" w:color="000000"/>
              <w:bottom w:val="single" w:sz="8" w:space="0" w:color="000000"/>
              <w:right w:val="single" w:sz="4" w:space="0" w:color="auto"/>
            </w:tcBorders>
            <w:shd w:val="clear" w:color="auto" w:fill="auto"/>
            <w:tcMar>
              <w:top w:w="12" w:type="dxa"/>
              <w:left w:w="76" w:type="dxa"/>
              <w:bottom w:w="0" w:type="dxa"/>
              <w:right w:w="76" w:type="dxa"/>
            </w:tcMar>
          </w:tcPr>
          <w:p w:rsidR="00242EDB" w:rsidRPr="0029449C" w:rsidRDefault="00242EDB" w:rsidP="00BF728B">
            <w:pPr>
              <w:jc w:val="center"/>
              <w:rPr>
                <w:b/>
                <w:bCs/>
                <w:color w:val="000000" w:themeColor="text1"/>
                <w:sz w:val="22"/>
                <w:szCs w:val="22"/>
              </w:rPr>
            </w:pPr>
            <w:r w:rsidRPr="0029449C">
              <w:rPr>
                <w:b/>
                <w:bCs/>
                <w:color w:val="000000" w:themeColor="text1"/>
                <w:sz w:val="22"/>
                <w:szCs w:val="22"/>
              </w:rPr>
              <w:t>PG 4</w:t>
            </w:r>
          </w:p>
        </w:tc>
        <w:tc>
          <w:tcPr>
            <w:tcW w:w="13750" w:type="dxa"/>
            <w:gridSpan w:val="3"/>
            <w:tcBorders>
              <w:top w:val="single" w:sz="8" w:space="0" w:color="000000"/>
              <w:left w:val="single" w:sz="8" w:space="0" w:color="000000"/>
              <w:bottom w:val="single" w:sz="8" w:space="0" w:color="000000"/>
              <w:right w:val="single" w:sz="8" w:space="0" w:color="000000"/>
            </w:tcBorders>
            <w:shd w:val="clear" w:color="auto" w:fill="auto"/>
            <w:tcMar>
              <w:top w:w="12" w:type="dxa"/>
              <w:left w:w="76" w:type="dxa"/>
              <w:bottom w:w="0" w:type="dxa"/>
              <w:right w:w="76" w:type="dxa"/>
            </w:tcMar>
            <w:vAlign w:val="center"/>
          </w:tcPr>
          <w:p w:rsidR="00242EDB" w:rsidRPr="0029449C" w:rsidRDefault="00242EDB" w:rsidP="00BF728B">
            <w:pPr>
              <w:widowControl w:val="0"/>
              <w:jc w:val="center"/>
              <w:rPr>
                <w:rFonts w:eastAsia="Calibri"/>
                <w:color w:val="000000" w:themeColor="text1"/>
                <w:spacing w:val="-20"/>
                <w:sz w:val="22"/>
                <w:szCs w:val="22"/>
              </w:rPr>
            </w:pPr>
          </w:p>
        </w:tc>
      </w:tr>
      <w:tr w:rsidR="00242EDB" w:rsidRPr="0029449C" w:rsidTr="00BF728B">
        <w:trPr>
          <w:trHeight w:val="194"/>
          <w:jc w:val="center"/>
        </w:trPr>
        <w:tc>
          <w:tcPr>
            <w:tcW w:w="1702" w:type="dxa"/>
            <w:tcBorders>
              <w:top w:val="single" w:sz="8" w:space="0" w:color="000000"/>
              <w:left w:val="single" w:sz="8" w:space="0" w:color="000000"/>
              <w:bottom w:val="single" w:sz="8" w:space="0" w:color="000000"/>
              <w:right w:val="single" w:sz="4" w:space="0" w:color="auto"/>
            </w:tcBorders>
            <w:shd w:val="clear" w:color="auto" w:fill="auto"/>
            <w:tcMar>
              <w:top w:w="12" w:type="dxa"/>
              <w:left w:w="76" w:type="dxa"/>
              <w:bottom w:w="0" w:type="dxa"/>
              <w:right w:w="76" w:type="dxa"/>
            </w:tcMar>
          </w:tcPr>
          <w:p w:rsidR="00242EDB" w:rsidRPr="0029449C" w:rsidRDefault="00242EDB" w:rsidP="00BF728B">
            <w:pPr>
              <w:jc w:val="center"/>
              <w:rPr>
                <w:b/>
                <w:bCs/>
                <w:color w:val="000000" w:themeColor="text1"/>
                <w:sz w:val="22"/>
                <w:szCs w:val="22"/>
              </w:rPr>
            </w:pPr>
            <w:r w:rsidRPr="0029449C">
              <w:rPr>
                <w:b/>
                <w:bCs/>
                <w:color w:val="000000" w:themeColor="text1"/>
                <w:sz w:val="22"/>
                <w:szCs w:val="22"/>
              </w:rPr>
              <w:t>PG 5</w:t>
            </w:r>
          </w:p>
        </w:tc>
        <w:tc>
          <w:tcPr>
            <w:tcW w:w="13750" w:type="dxa"/>
            <w:gridSpan w:val="3"/>
            <w:tcBorders>
              <w:top w:val="single" w:sz="4" w:space="0" w:color="auto"/>
              <w:bottom w:val="single" w:sz="4" w:space="0" w:color="auto"/>
              <w:right w:val="single" w:sz="4" w:space="0" w:color="auto"/>
            </w:tcBorders>
            <w:tcMar>
              <w:top w:w="12" w:type="dxa"/>
              <w:left w:w="76" w:type="dxa"/>
              <w:bottom w:w="0" w:type="dxa"/>
              <w:right w:w="76" w:type="dxa"/>
            </w:tcMar>
          </w:tcPr>
          <w:p w:rsidR="00242EDB" w:rsidRPr="0029449C" w:rsidRDefault="00242EDB" w:rsidP="00BF728B">
            <w:pPr>
              <w:tabs>
                <w:tab w:val="left" w:pos="11875"/>
              </w:tabs>
              <w:jc w:val="center"/>
              <w:rPr>
                <w:color w:val="000000" w:themeColor="text1"/>
                <w:sz w:val="22"/>
                <w:szCs w:val="22"/>
              </w:rPr>
            </w:pPr>
          </w:p>
        </w:tc>
      </w:tr>
      <w:tr w:rsidR="00242EDB" w:rsidRPr="0029449C" w:rsidTr="00BF728B">
        <w:trPr>
          <w:trHeight w:val="421"/>
          <w:jc w:val="center"/>
        </w:trPr>
        <w:tc>
          <w:tcPr>
            <w:tcW w:w="10513" w:type="dxa"/>
            <w:gridSpan w:val="3"/>
            <w:tcBorders>
              <w:top w:val="single" w:sz="4" w:space="0" w:color="auto"/>
              <w:left w:val="single" w:sz="4" w:space="0" w:color="auto"/>
              <w:bottom w:val="single" w:sz="4" w:space="0" w:color="auto"/>
              <w:right w:val="single" w:sz="4" w:space="0" w:color="auto"/>
            </w:tcBorders>
            <w:shd w:val="clear" w:color="auto" w:fill="D9D9D9"/>
            <w:tcMar>
              <w:top w:w="12" w:type="dxa"/>
              <w:left w:w="76" w:type="dxa"/>
              <w:bottom w:w="0" w:type="dxa"/>
              <w:right w:w="76" w:type="dxa"/>
            </w:tcMar>
            <w:vAlign w:val="center"/>
            <w:hideMark/>
          </w:tcPr>
          <w:p w:rsidR="00242EDB" w:rsidRPr="0029449C" w:rsidRDefault="00242EDB" w:rsidP="00BF728B">
            <w:pPr>
              <w:jc w:val="center"/>
              <w:rPr>
                <w:color w:val="000000" w:themeColor="text1"/>
                <w:sz w:val="22"/>
                <w:szCs w:val="22"/>
              </w:rPr>
            </w:pPr>
            <w:r w:rsidRPr="0029449C">
              <w:rPr>
                <w:b/>
                <w:bCs/>
                <w:color w:val="000000" w:themeColor="text1"/>
                <w:sz w:val="22"/>
                <w:szCs w:val="22"/>
              </w:rPr>
              <w:t>Yürütülen Faaliyetlere İlişkin Bilgi</w:t>
            </w:r>
            <w:r w:rsidRPr="0029449C">
              <w:rPr>
                <w:color w:val="000000" w:themeColor="text1"/>
                <w:sz w:val="22"/>
                <w:szCs w:val="22"/>
              </w:rPr>
              <w:t xml:space="preserve"> </w:t>
            </w:r>
            <w:r w:rsidRPr="0029449C">
              <w:rPr>
                <w:b/>
                <w:bCs/>
                <w:color w:val="000000" w:themeColor="text1"/>
                <w:sz w:val="22"/>
                <w:szCs w:val="22"/>
              </w:rPr>
              <w:t>(İl Düzeyinde)</w:t>
            </w:r>
          </w:p>
        </w:tc>
        <w:tc>
          <w:tcPr>
            <w:tcW w:w="4939" w:type="dxa"/>
            <w:tcBorders>
              <w:top w:val="single" w:sz="4" w:space="0" w:color="auto"/>
              <w:left w:val="single" w:sz="4" w:space="0" w:color="auto"/>
              <w:bottom w:val="single" w:sz="4" w:space="0" w:color="auto"/>
              <w:right w:val="single" w:sz="4" w:space="0" w:color="auto"/>
            </w:tcBorders>
            <w:shd w:val="clear" w:color="auto" w:fill="D9D9D9"/>
            <w:tcMar>
              <w:top w:w="12" w:type="dxa"/>
              <w:left w:w="76" w:type="dxa"/>
              <w:bottom w:w="0" w:type="dxa"/>
              <w:right w:w="76" w:type="dxa"/>
            </w:tcMar>
            <w:vAlign w:val="center"/>
            <w:hideMark/>
          </w:tcPr>
          <w:p w:rsidR="00242EDB" w:rsidRPr="0029449C" w:rsidRDefault="00242EDB" w:rsidP="00BF728B">
            <w:pPr>
              <w:rPr>
                <w:color w:val="000000" w:themeColor="text1"/>
                <w:sz w:val="22"/>
                <w:szCs w:val="22"/>
              </w:rPr>
            </w:pPr>
            <w:r w:rsidRPr="0029449C">
              <w:rPr>
                <w:b/>
                <w:bCs/>
                <w:color w:val="000000" w:themeColor="text1"/>
                <w:sz w:val="22"/>
                <w:szCs w:val="22"/>
              </w:rPr>
              <w:t>Ödenek ve Harcama Durumu (TL)</w:t>
            </w:r>
          </w:p>
        </w:tc>
      </w:tr>
      <w:tr w:rsidR="00242EDB" w:rsidRPr="0029449C" w:rsidTr="00BF728B">
        <w:trPr>
          <w:trHeight w:val="265"/>
          <w:jc w:val="center"/>
        </w:trPr>
        <w:tc>
          <w:tcPr>
            <w:tcW w:w="1702" w:type="dxa"/>
            <w:tcBorders>
              <w:top w:val="single" w:sz="4" w:space="0" w:color="auto"/>
              <w:left w:val="single" w:sz="4" w:space="0" w:color="auto"/>
              <w:bottom w:val="single" w:sz="4" w:space="0" w:color="auto"/>
              <w:right w:val="single" w:sz="4" w:space="0" w:color="auto"/>
            </w:tcBorders>
            <w:shd w:val="clear" w:color="auto" w:fill="auto"/>
            <w:tcMar>
              <w:top w:w="12" w:type="dxa"/>
              <w:left w:w="76" w:type="dxa"/>
              <w:bottom w:w="0" w:type="dxa"/>
              <w:right w:w="76" w:type="dxa"/>
            </w:tcMar>
            <w:vAlign w:val="center"/>
            <w:hideMark/>
          </w:tcPr>
          <w:p w:rsidR="00242EDB" w:rsidRPr="0029449C" w:rsidRDefault="00242EDB" w:rsidP="00BF728B">
            <w:pPr>
              <w:jc w:val="center"/>
              <w:rPr>
                <w:sz w:val="22"/>
                <w:szCs w:val="22"/>
              </w:rPr>
            </w:pPr>
            <w:r w:rsidRPr="0029449C">
              <w:rPr>
                <w:b/>
                <w:bCs/>
                <w:sz w:val="22"/>
                <w:szCs w:val="22"/>
              </w:rPr>
              <w:t>F 1</w:t>
            </w:r>
          </w:p>
        </w:tc>
        <w:tc>
          <w:tcPr>
            <w:tcW w:w="8811" w:type="dxa"/>
            <w:gridSpan w:val="2"/>
            <w:tcBorders>
              <w:top w:val="single" w:sz="4" w:space="0" w:color="auto"/>
              <w:bottom w:val="single" w:sz="4" w:space="0" w:color="auto"/>
            </w:tcBorders>
            <w:tcMar>
              <w:top w:w="12" w:type="dxa"/>
              <w:left w:w="76" w:type="dxa"/>
              <w:bottom w:w="0" w:type="dxa"/>
              <w:right w:w="76" w:type="dxa"/>
            </w:tcMar>
          </w:tcPr>
          <w:p w:rsidR="00242EDB" w:rsidRPr="0029449C" w:rsidRDefault="00242EDB" w:rsidP="00BF728B">
            <w:pPr>
              <w:jc w:val="both"/>
              <w:rPr>
                <w:sz w:val="22"/>
                <w:szCs w:val="22"/>
              </w:rPr>
            </w:pPr>
          </w:p>
        </w:tc>
        <w:tc>
          <w:tcPr>
            <w:tcW w:w="4939" w:type="dxa"/>
            <w:tcBorders>
              <w:top w:val="single" w:sz="4" w:space="0" w:color="auto"/>
              <w:left w:val="single" w:sz="4" w:space="0" w:color="auto"/>
              <w:bottom w:val="single" w:sz="4" w:space="0" w:color="auto"/>
              <w:right w:val="single" w:sz="4" w:space="0" w:color="auto"/>
            </w:tcBorders>
            <w:shd w:val="clear" w:color="auto" w:fill="FFFFFF" w:themeFill="background1"/>
            <w:tcMar>
              <w:top w:w="12" w:type="dxa"/>
              <w:left w:w="76" w:type="dxa"/>
              <w:bottom w:w="0" w:type="dxa"/>
              <w:right w:w="76" w:type="dxa"/>
            </w:tcMar>
            <w:vAlign w:val="center"/>
          </w:tcPr>
          <w:p w:rsidR="00242EDB" w:rsidRPr="0029449C" w:rsidRDefault="00242EDB" w:rsidP="00BF728B">
            <w:pPr>
              <w:shd w:val="clear" w:color="auto" w:fill="FFFFFF" w:themeFill="background1"/>
              <w:contextualSpacing/>
              <w:jc w:val="center"/>
              <w:rPr>
                <w:sz w:val="22"/>
                <w:szCs w:val="22"/>
              </w:rPr>
            </w:pPr>
          </w:p>
        </w:tc>
      </w:tr>
      <w:tr w:rsidR="00242EDB" w:rsidRPr="0029449C" w:rsidTr="00BF728B">
        <w:trPr>
          <w:trHeight w:val="287"/>
          <w:jc w:val="center"/>
        </w:trPr>
        <w:tc>
          <w:tcPr>
            <w:tcW w:w="1702" w:type="dxa"/>
            <w:tcBorders>
              <w:top w:val="single" w:sz="4" w:space="0" w:color="auto"/>
              <w:left w:val="single" w:sz="4" w:space="0" w:color="auto"/>
              <w:bottom w:val="single" w:sz="4" w:space="0" w:color="auto"/>
              <w:right w:val="single" w:sz="4" w:space="0" w:color="auto"/>
            </w:tcBorders>
            <w:shd w:val="clear" w:color="auto" w:fill="auto"/>
            <w:tcMar>
              <w:top w:w="12" w:type="dxa"/>
              <w:left w:w="76" w:type="dxa"/>
              <w:bottom w:w="0" w:type="dxa"/>
              <w:right w:w="76" w:type="dxa"/>
            </w:tcMar>
            <w:vAlign w:val="center"/>
            <w:hideMark/>
          </w:tcPr>
          <w:p w:rsidR="00242EDB" w:rsidRPr="0029449C" w:rsidRDefault="00242EDB" w:rsidP="00BF728B">
            <w:pPr>
              <w:jc w:val="center"/>
              <w:rPr>
                <w:sz w:val="22"/>
                <w:szCs w:val="22"/>
              </w:rPr>
            </w:pPr>
            <w:r w:rsidRPr="0029449C">
              <w:rPr>
                <w:b/>
                <w:bCs/>
                <w:sz w:val="22"/>
                <w:szCs w:val="22"/>
              </w:rPr>
              <w:t>F 2</w:t>
            </w:r>
          </w:p>
        </w:tc>
        <w:tc>
          <w:tcPr>
            <w:tcW w:w="8811" w:type="dxa"/>
            <w:gridSpan w:val="2"/>
            <w:tcBorders>
              <w:top w:val="single" w:sz="4" w:space="0" w:color="auto"/>
              <w:bottom w:val="single" w:sz="4" w:space="0" w:color="auto"/>
            </w:tcBorders>
            <w:tcMar>
              <w:top w:w="12" w:type="dxa"/>
              <w:left w:w="76" w:type="dxa"/>
              <w:bottom w:w="0" w:type="dxa"/>
              <w:right w:w="76" w:type="dxa"/>
            </w:tcMar>
          </w:tcPr>
          <w:p w:rsidR="00242EDB" w:rsidRPr="0029449C" w:rsidRDefault="00242EDB" w:rsidP="00BF728B">
            <w:pPr>
              <w:jc w:val="both"/>
              <w:rPr>
                <w:sz w:val="22"/>
                <w:szCs w:val="22"/>
              </w:rPr>
            </w:pPr>
          </w:p>
        </w:tc>
        <w:tc>
          <w:tcPr>
            <w:tcW w:w="4939"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tcPr>
          <w:p w:rsidR="00242EDB" w:rsidRPr="0029449C" w:rsidRDefault="00242EDB" w:rsidP="00BF728B">
            <w:pPr>
              <w:shd w:val="clear" w:color="auto" w:fill="FFFFFF" w:themeFill="background1"/>
              <w:contextualSpacing/>
              <w:jc w:val="center"/>
              <w:rPr>
                <w:sz w:val="22"/>
                <w:szCs w:val="22"/>
              </w:rPr>
            </w:pPr>
          </w:p>
        </w:tc>
      </w:tr>
    </w:tbl>
    <w:p w:rsidR="00242EDB" w:rsidRPr="00D62C99" w:rsidRDefault="00242EDB" w:rsidP="00242EDB">
      <w:pPr>
        <w:rPr>
          <w:sz w:val="22"/>
          <w:szCs w:val="22"/>
        </w:rPr>
      </w:pPr>
    </w:p>
    <w:p w:rsidR="00242EDB" w:rsidRPr="00D62C99" w:rsidRDefault="00242EDB" w:rsidP="00242EDB">
      <w:pPr>
        <w:rPr>
          <w:sz w:val="22"/>
          <w:szCs w:val="22"/>
        </w:rPr>
      </w:pPr>
    </w:p>
    <w:tbl>
      <w:tblPr>
        <w:tblW w:w="15735" w:type="dxa"/>
        <w:jc w:val="center"/>
        <w:tblLayout w:type="fixed"/>
        <w:tblCellMar>
          <w:left w:w="0" w:type="dxa"/>
          <w:right w:w="0" w:type="dxa"/>
        </w:tblCellMar>
        <w:tblLook w:val="04A0" w:firstRow="1" w:lastRow="0" w:firstColumn="1" w:lastColumn="0" w:noHBand="0" w:noVBand="1"/>
      </w:tblPr>
      <w:tblGrid>
        <w:gridCol w:w="1418"/>
        <w:gridCol w:w="5127"/>
        <w:gridCol w:w="5662"/>
        <w:gridCol w:w="3528"/>
      </w:tblGrid>
      <w:tr w:rsidR="00242EDB" w:rsidRPr="0029449C" w:rsidTr="00BF728B">
        <w:trPr>
          <w:trHeight w:val="475"/>
          <w:jc w:val="center"/>
        </w:trPr>
        <w:tc>
          <w:tcPr>
            <w:tcW w:w="6545" w:type="dxa"/>
            <w:gridSpan w:val="2"/>
            <w:tcBorders>
              <w:top w:val="single" w:sz="8" w:space="0" w:color="000000"/>
              <w:left w:val="single" w:sz="8" w:space="0" w:color="000000"/>
              <w:bottom w:val="single" w:sz="8" w:space="0" w:color="000000"/>
              <w:right w:val="single" w:sz="8" w:space="0" w:color="000000"/>
            </w:tcBorders>
            <w:shd w:val="clear" w:color="auto" w:fill="244061"/>
            <w:tcMar>
              <w:top w:w="12" w:type="dxa"/>
              <w:left w:w="76" w:type="dxa"/>
              <w:bottom w:w="0" w:type="dxa"/>
              <w:right w:w="76" w:type="dxa"/>
            </w:tcMar>
            <w:vAlign w:val="center"/>
            <w:hideMark/>
          </w:tcPr>
          <w:p w:rsidR="00242EDB" w:rsidRPr="0029449C" w:rsidRDefault="00242EDB" w:rsidP="00BF728B">
            <w:pPr>
              <w:rPr>
                <w:color w:val="FFFFFF" w:themeColor="background1"/>
                <w:sz w:val="22"/>
                <w:szCs w:val="22"/>
              </w:rPr>
            </w:pPr>
            <w:r w:rsidRPr="0029449C">
              <w:rPr>
                <w:b/>
                <w:bCs/>
                <w:color w:val="FFFFFF" w:themeColor="background1"/>
                <w:sz w:val="22"/>
                <w:szCs w:val="22"/>
              </w:rPr>
              <w:lastRenderedPageBreak/>
              <w:t xml:space="preserve">Değerlendirme Raporuna Konu Birim: </w:t>
            </w:r>
          </w:p>
        </w:tc>
        <w:tc>
          <w:tcPr>
            <w:tcW w:w="9190" w:type="dxa"/>
            <w:gridSpan w:val="2"/>
            <w:tcBorders>
              <w:top w:val="single" w:sz="8" w:space="0" w:color="000000"/>
              <w:left w:val="single" w:sz="8" w:space="0" w:color="000000"/>
              <w:bottom w:val="single" w:sz="8" w:space="0" w:color="000000"/>
              <w:right w:val="single" w:sz="8" w:space="0" w:color="000000"/>
            </w:tcBorders>
            <w:shd w:val="clear" w:color="auto" w:fill="auto"/>
            <w:tcMar>
              <w:top w:w="12" w:type="dxa"/>
              <w:left w:w="76" w:type="dxa"/>
              <w:bottom w:w="0" w:type="dxa"/>
              <w:right w:w="76" w:type="dxa"/>
            </w:tcMar>
            <w:vAlign w:val="center"/>
          </w:tcPr>
          <w:p w:rsidR="00242EDB" w:rsidRPr="0029449C" w:rsidRDefault="00242EDB" w:rsidP="00BF728B">
            <w:pPr>
              <w:rPr>
                <w:b/>
                <w:color w:val="000000" w:themeColor="text1"/>
                <w:sz w:val="22"/>
                <w:szCs w:val="22"/>
              </w:rPr>
            </w:pPr>
            <w:r w:rsidRPr="0029449C">
              <w:rPr>
                <w:b/>
                <w:color w:val="000000" w:themeColor="text1"/>
                <w:sz w:val="22"/>
                <w:szCs w:val="22"/>
              </w:rPr>
              <w:t xml:space="preserve">Aydın İl Milli Eğitim Müdürlüğü 2019-2023 Dönemi Stratejik Planı </w:t>
            </w:r>
          </w:p>
          <w:p w:rsidR="00242EDB" w:rsidRPr="0029449C" w:rsidRDefault="00242EDB" w:rsidP="00BF728B">
            <w:pPr>
              <w:rPr>
                <w:color w:val="000000" w:themeColor="text1"/>
                <w:sz w:val="22"/>
                <w:szCs w:val="22"/>
              </w:rPr>
            </w:pPr>
          </w:p>
        </w:tc>
      </w:tr>
      <w:tr w:rsidR="00242EDB" w:rsidRPr="0029449C" w:rsidTr="00BF728B">
        <w:trPr>
          <w:trHeight w:val="495"/>
          <w:jc w:val="center"/>
        </w:trPr>
        <w:tc>
          <w:tcPr>
            <w:tcW w:w="6545" w:type="dxa"/>
            <w:gridSpan w:val="2"/>
            <w:tcBorders>
              <w:top w:val="single" w:sz="8" w:space="0" w:color="000000"/>
              <w:left w:val="single" w:sz="8" w:space="0" w:color="000000"/>
              <w:bottom w:val="single" w:sz="8" w:space="0" w:color="000000"/>
              <w:right w:val="single" w:sz="8" w:space="0" w:color="000000"/>
            </w:tcBorders>
            <w:shd w:val="clear" w:color="auto" w:fill="244061"/>
            <w:tcMar>
              <w:top w:w="12" w:type="dxa"/>
              <w:left w:w="76" w:type="dxa"/>
              <w:bottom w:w="0" w:type="dxa"/>
              <w:right w:w="76" w:type="dxa"/>
            </w:tcMar>
            <w:vAlign w:val="center"/>
            <w:hideMark/>
          </w:tcPr>
          <w:p w:rsidR="00242EDB" w:rsidRPr="0029449C" w:rsidRDefault="00242EDB" w:rsidP="00BF728B">
            <w:pPr>
              <w:rPr>
                <w:color w:val="FFFFFF" w:themeColor="background1"/>
                <w:sz w:val="22"/>
                <w:szCs w:val="22"/>
              </w:rPr>
            </w:pPr>
            <w:r w:rsidRPr="0029449C">
              <w:rPr>
                <w:b/>
                <w:bCs/>
                <w:color w:val="FFFFFF" w:themeColor="background1"/>
                <w:sz w:val="22"/>
                <w:szCs w:val="22"/>
              </w:rPr>
              <w:t>Değerlendirmeye Konu Stratejik Plan ve Performans Programı:</w:t>
            </w:r>
          </w:p>
        </w:tc>
        <w:tc>
          <w:tcPr>
            <w:tcW w:w="9190" w:type="dxa"/>
            <w:gridSpan w:val="2"/>
            <w:tcBorders>
              <w:top w:val="single" w:sz="8" w:space="0" w:color="000000"/>
              <w:left w:val="single" w:sz="8" w:space="0" w:color="000000"/>
              <w:bottom w:val="single" w:sz="8" w:space="0" w:color="000000"/>
              <w:right w:val="single" w:sz="8" w:space="0" w:color="000000"/>
            </w:tcBorders>
            <w:shd w:val="clear" w:color="auto" w:fill="auto"/>
            <w:tcMar>
              <w:top w:w="12" w:type="dxa"/>
              <w:left w:w="76" w:type="dxa"/>
              <w:bottom w:w="0" w:type="dxa"/>
              <w:right w:w="76" w:type="dxa"/>
            </w:tcMar>
          </w:tcPr>
          <w:p w:rsidR="00242EDB" w:rsidRPr="0029449C" w:rsidRDefault="00242EDB" w:rsidP="00BF728B">
            <w:pPr>
              <w:rPr>
                <w:b/>
                <w:color w:val="000000" w:themeColor="text1"/>
                <w:sz w:val="22"/>
                <w:szCs w:val="22"/>
              </w:rPr>
            </w:pPr>
            <w:r w:rsidRPr="0029449C">
              <w:rPr>
                <w:b/>
                <w:color w:val="000000" w:themeColor="text1"/>
                <w:sz w:val="22"/>
                <w:szCs w:val="22"/>
              </w:rPr>
              <w:t>Aydın İl Milli Eğitim Müdürlüğü 2019 Yılı Performans Programı</w:t>
            </w:r>
          </w:p>
        </w:tc>
      </w:tr>
      <w:tr w:rsidR="00242EDB" w:rsidRPr="0029449C" w:rsidTr="00BF728B">
        <w:trPr>
          <w:trHeight w:val="701"/>
          <w:jc w:val="center"/>
        </w:trPr>
        <w:tc>
          <w:tcPr>
            <w:tcW w:w="1418" w:type="dxa"/>
            <w:tcBorders>
              <w:top w:val="single" w:sz="8" w:space="0" w:color="000000"/>
              <w:left w:val="single" w:sz="8" w:space="0" w:color="000000"/>
              <w:bottom w:val="single" w:sz="8" w:space="0" w:color="000000"/>
              <w:right w:val="single" w:sz="8" w:space="0" w:color="000000"/>
            </w:tcBorders>
            <w:shd w:val="clear" w:color="auto" w:fill="F2DBDB"/>
            <w:tcMar>
              <w:top w:w="12" w:type="dxa"/>
              <w:left w:w="76" w:type="dxa"/>
              <w:bottom w:w="0" w:type="dxa"/>
              <w:right w:w="76" w:type="dxa"/>
            </w:tcMar>
            <w:vAlign w:val="center"/>
            <w:hideMark/>
          </w:tcPr>
          <w:p w:rsidR="00242EDB" w:rsidRPr="0029449C" w:rsidRDefault="00242EDB" w:rsidP="00BF728B">
            <w:pPr>
              <w:jc w:val="center"/>
              <w:rPr>
                <w:color w:val="000000" w:themeColor="text1"/>
                <w:sz w:val="22"/>
                <w:szCs w:val="22"/>
              </w:rPr>
            </w:pPr>
            <w:r w:rsidRPr="0029449C">
              <w:rPr>
                <w:b/>
                <w:bCs/>
                <w:color w:val="000000" w:themeColor="text1"/>
                <w:sz w:val="22"/>
                <w:szCs w:val="22"/>
              </w:rPr>
              <w:t>Stratejik Amaç 4</w:t>
            </w:r>
          </w:p>
        </w:tc>
        <w:tc>
          <w:tcPr>
            <w:tcW w:w="14317" w:type="dxa"/>
            <w:gridSpan w:val="3"/>
            <w:tcBorders>
              <w:top w:val="single" w:sz="8" w:space="0" w:color="000000"/>
              <w:left w:val="single" w:sz="8" w:space="0" w:color="000000"/>
              <w:bottom w:val="single" w:sz="4" w:space="0" w:color="auto"/>
              <w:right w:val="single" w:sz="8" w:space="0" w:color="000000"/>
            </w:tcBorders>
            <w:shd w:val="clear" w:color="auto" w:fill="F2DBDB"/>
            <w:tcMar>
              <w:top w:w="12" w:type="dxa"/>
              <w:left w:w="76" w:type="dxa"/>
              <w:bottom w:w="0" w:type="dxa"/>
              <w:right w:w="76" w:type="dxa"/>
            </w:tcMar>
          </w:tcPr>
          <w:p w:rsidR="00242EDB" w:rsidRPr="0029449C" w:rsidRDefault="00242EDB" w:rsidP="00BF728B">
            <w:pPr>
              <w:rPr>
                <w:sz w:val="22"/>
                <w:szCs w:val="22"/>
              </w:rPr>
            </w:pPr>
            <w:r w:rsidRPr="0029449C">
              <w:rPr>
                <w:b/>
                <w:sz w:val="22"/>
                <w:szCs w:val="22"/>
              </w:rPr>
              <w:t>S.A.4</w:t>
            </w:r>
            <w:r w:rsidRPr="0029449C">
              <w:rPr>
                <w:sz w:val="22"/>
                <w:szCs w:val="22"/>
              </w:rPr>
              <w:t xml:space="preserve">. </w:t>
            </w:r>
            <w:r w:rsidRPr="0029449C">
              <w:rPr>
                <w:bCs/>
                <w:sz w:val="22"/>
                <w:szCs w:val="22"/>
              </w:rPr>
              <w:t>Öğrencileri ilgi, yetenek ve kapasiteleri doğrultusunda hayata ve üst öğretime hazırlayan bir ortaöğretim sistemi ile toplumsal sorunlara çözüm getiren, ülkenin sosyal, kültürel ve ekonomik kalkınmasına katkı sunan öğrenciler yetiştirilecektir.</w:t>
            </w:r>
          </w:p>
        </w:tc>
      </w:tr>
      <w:tr w:rsidR="00242EDB" w:rsidRPr="0029449C" w:rsidTr="00BF728B">
        <w:trPr>
          <w:trHeight w:val="298"/>
          <w:jc w:val="center"/>
        </w:trPr>
        <w:tc>
          <w:tcPr>
            <w:tcW w:w="1418" w:type="dxa"/>
            <w:tcBorders>
              <w:top w:val="single" w:sz="8" w:space="0" w:color="000000"/>
              <w:left w:val="single" w:sz="8" w:space="0" w:color="000000"/>
              <w:bottom w:val="single" w:sz="8" w:space="0" w:color="000000"/>
              <w:right w:val="single" w:sz="4" w:space="0" w:color="auto"/>
            </w:tcBorders>
            <w:shd w:val="clear" w:color="auto" w:fill="F2DBDB"/>
            <w:tcMar>
              <w:top w:w="12" w:type="dxa"/>
              <w:left w:w="76" w:type="dxa"/>
              <w:bottom w:w="0" w:type="dxa"/>
              <w:right w:w="76" w:type="dxa"/>
            </w:tcMar>
            <w:vAlign w:val="center"/>
            <w:hideMark/>
          </w:tcPr>
          <w:p w:rsidR="00242EDB" w:rsidRPr="0029449C" w:rsidRDefault="00242EDB" w:rsidP="00BF728B">
            <w:pPr>
              <w:jc w:val="center"/>
              <w:rPr>
                <w:color w:val="000000" w:themeColor="text1"/>
                <w:sz w:val="22"/>
                <w:szCs w:val="22"/>
              </w:rPr>
            </w:pPr>
            <w:r w:rsidRPr="0029449C">
              <w:rPr>
                <w:b/>
                <w:bCs/>
                <w:color w:val="000000" w:themeColor="text1"/>
                <w:sz w:val="22"/>
                <w:szCs w:val="22"/>
              </w:rPr>
              <w:t>Hedef – Performans Hedefi</w:t>
            </w:r>
          </w:p>
        </w:tc>
        <w:tc>
          <w:tcPr>
            <w:tcW w:w="14317" w:type="dxa"/>
            <w:gridSpan w:val="3"/>
            <w:tcBorders>
              <w:top w:val="single" w:sz="4" w:space="0" w:color="auto"/>
              <w:left w:val="single" w:sz="4" w:space="0" w:color="auto"/>
              <w:bottom w:val="single" w:sz="4" w:space="0" w:color="auto"/>
              <w:right w:val="single" w:sz="4" w:space="0" w:color="auto"/>
            </w:tcBorders>
            <w:shd w:val="clear" w:color="auto" w:fill="F2DBDB"/>
            <w:tcMar>
              <w:top w:w="12" w:type="dxa"/>
              <w:left w:w="76" w:type="dxa"/>
              <w:bottom w:w="0" w:type="dxa"/>
              <w:right w:w="76" w:type="dxa"/>
            </w:tcMar>
          </w:tcPr>
          <w:p w:rsidR="00242EDB" w:rsidRPr="0029449C" w:rsidRDefault="00242EDB" w:rsidP="00BF728B">
            <w:pPr>
              <w:contextualSpacing/>
              <w:jc w:val="both"/>
              <w:rPr>
                <w:sz w:val="22"/>
                <w:szCs w:val="22"/>
              </w:rPr>
            </w:pPr>
            <w:r w:rsidRPr="0029449C">
              <w:rPr>
                <w:b/>
                <w:sz w:val="22"/>
                <w:szCs w:val="22"/>
              </w:rPr>
              <w:t xml:space="preserve">Hedef 4.2. </w:t>
            </w:r>
            <w:r w:rsidRPr="0029449C">
              <w:rPr>
                <w:sz w:val="22"/>
                <w:szCs w:val="22"/>
              </w:rPr>
              <w:t xml:space="preserve"> Ortaöğretim, değişen dünyanın gerektirdiği becerileri sağlayan ve değişimin aktörü olacak öğrenciler yetiştiren bir yapıya kavuşturulacaktır.</w:t>
            </w:r>
          </w:p>
          <w:p w:rsidR="00242EDB" w:rsidRPr="0029449C" w:rsidRDefault="00242EDB" w:rsidP="00BF728B">
            <w:pPr>
              <w:rPr>
                <w:b/>
                <w:bCs/>
                <w:sz w:val="22"/>
                <w:szCs w:val="22"/>
              </w:rPr>
            </w:pPr>
            <w:r w:rsidRPr="0029449C">
              <w:rPr>
                <w:b/>
                <w:bCs/>
                <w:sz w:val="22"/>
                <w:szCs w:val="22"/>
              </w:rPr>
              <w:t xml:space="preserve">Performans Hedefi 13 </w:t>
            </w:r>
            <w:r w:rsidRPr="0029449C">
              <w:rPr>
                <w:bCs/>
                <w:sz w:val="22"/>
                <w:szCs w:val="22"/>
              </w:rPr>
              <w:t>Öğrencilerin dünyanın gerektirdiği becerilere sahip bireyler olmasını sağlayacak şekilde ortaöğretim yeni bir yapıya kavuşturulacaktır.</w:t>
            </w:r>
          </w:p>
        </w:tc>
      </w:tr>
      <w:tr w:rsidR="00242EDB" w:rsidRPr="0029449C" w:rsidTr="00BF728B">
        <w:trPr>
          <w:trHeight w:val="1202"/>
          <w:jc w:val="center"/>
        </w:trPr>
        <w:tc>
          <w:tcPr>
            <w:tcW w:w="1418" w:type="dxa"/>
            <w:tcBorders>
              <w:top w:val="single" w:sz="8" w:space="0" w:color="000000"/>
              <w:left w:val="single" w:sz="8" w:space="0" w:color="000000"/>
              <w:bottom w:val="single" w:sz="8" w:space="0" w:color="000000"/>
              <w:right w:val="single" w:sz="4" w:space="0" w:color="auto"/>
            </w:tcBorders>
            <w:shd w:val="clear" w:color="auto" w:fill="F2DBDB"/>
            <w:tcMar>
              <w:top w:w="12" w:type="dxa"/>
              <w:left w:w="76" w:type="dxa"/>
              <w:bottom w:w="0" w:type="dxa"/>
              <w:right w:w="76" w:type="dxa"/>
            </w:tcMar>
            <w:vAlign w:val="center"/>
            <w:hideMark/>
          </w:tcPr>
          <w:p w:rsidR="00242EDB" w:rsidRPr="0029449C" w:rsidRDefault="00242EDB" w:rsidP="00BF728B">
            <w:pPr>
              <w:jc w:val="center"/>
              <w:rPr>
                <w:color w:val="000000" w:themeColor="text1"/>
                <w:sz w:val="22"/>
                <w:szCs w:val="22"/>
              </w:rPr>
            </w:pPr>
            <w:r w:rsidRPr="0029449C">
              <w:rPr>
                <w:b/>
                <w:bCs/>
                <w:color w:val="000000" w:themeColor="text1"/>
                <w:sz w:val="22"/>
                <w:szCs w:val="22"/>
              </w:rPr>
              <w:t>Performans Göstergesi</w:t>
            </w:r>
          </w:p>
        </w:tc>
        <w:tc>
          <w:tcPr>
            <w:tcW w:w="14317" w:type="dxa"/>
            <w:gridSpan w:val="3"/>
            <w:tcBorders>
              <w:top w:val="single" w:sz="4" w:space="0" w:color="auto"/>
              <w:left w:val="single" w:sz="4" w:space="0" w:color="auto"/>
              <w:bottom w:val="single" w:sz="4" w:space="0" w:color="auto"/>
              <w:right w:val="single" w:sz="4" w:space="0" w:color="auto"/>
            </w:tcBorders>
            <w:shd w:val="clear" w:color="auto" w:fill="FBE4D5" w:themeFill="accent2" w:themeFillTint="33"/>
            <w:tcMar>
              <w:top w:w="12" w:type="dxa"/>
              <w:left w:w="76" w:type="dxa"/>
              <w:bottom w:w="0" w:type="dxa"/>
              <w:right w:w="76" w:type="dxa"/>
            </w:tcMar>
          </w:tcPr>
          <w:p w:rsidR="00242EDB" w:rsidRPr="0029449C" w:rsidRDefault="00242EDB" w:rsidP="00BF728B">
            <w:pPr>
              <w:rPr>
                <w:b/>
                <w:bCs/>
                <w:sz w:val="22"/>
                <w:szCs w:val="22"/>
              </w:rPr>
            </w:pPr>
            <w:r w:rsidRPr="0029449C">
              <w:rPr>
                <w:b/>
                <w:bCs/>
                <w:sz w:val="22"/>
                <w:szCs w:val="22"/>
              </w:rPr>
              <w:t>1.</w:t>
            </w:r>
            <w:r w:rsidRPr="0029449C">
              <w:rPr>
                <w:bCs/>
                <w:sz w:val="22"/>
                <w:szCs w:val="22"/>
              </w:rPr>
              <w:t xml:space="preserve"> </w:t>
            </w:r>
            <w:r w:rsidRPr="0029449C">
              <w:rPr>
                <w:sz w:val="22"/>
                <w:szCs w:val="22"/>
              </w:rPr>
              <w:t xml:space="preserve"> </w:t>
            </w:r>
            <w:r w:rsidRPr="0029449C">
              <w:rPr>
                <w:bCs/>
                <w:sz w:val="22"/>
                <w:szCs w:val="22"/>
              </w:rPr>
              <w:t>Yükseköğretime hazırlık ve uyum programı uygulayan okul oranı (% 20)</w:t>
            </w:r>
          </w:p>
          <w:p w:rsidR="00242EDB" w:rsidRPr="0029449C" w:rsidRDefault="00242EDB" w:rsidP="00BF728B">
            <w:pPr>
              <w:rPr>
                <w:b/>
                <w:bCs/>
                <w:sz w:val="22"/>
                <w:szCs w:val="22"/>
              </w:rPr>
            </w:pPr>
            <w:r w:rsidRPr="0029449C">
              <w:rPr>
                <w:b/>
                <w:bCs/>
                <w:sz w:val="22"/>
                <w:szCs w:val="22"/>
              </w:rPr>
              <w:t xml:space="preserve">2. </w:t>
            </w:r>
            <w:r w:rsidRPr="0029449C">
              <w:rPr>
                <w:sz w:val="22"/>
                <w:szCs w:val="22"/>
              </w:rPr>
              <w:t xml:space="preserve"> </w:t>
            </w:r>
            <w:r w:rsidRPr="0029449C">
              <w:rPr>
                <w:bCs/>
                <w:sz w:val="22"/>
                <w:szCs w:val="22"/>
              </w:rPr>
              <w:t>Ulusal ve uluslararası projelere katılan öğrenci oranı (% 5)</w:t>
            </w:r>
          </w:p>
          <w:p w:rsidR="00242EDB" w:rsidRPr="0029449C" w:rsidRDefault="00242EDB" w:rsidP="00BF728B">
            <w:pPr>
              <w:rPr>
                <w:b/>
                <w:bCs/>
                <w:sz w:val="22"/>
                <w:szCs w:val="22"/>
              </w:rPr>
            </w:pPr>
            <w:r w:rsidRPr="0029449C">
              <w:rPr>
                <w:b/>
                <w:bCs/>
                <w:sz w:val="22"/>
                <w:szCs w:val="22"/>
              </w:rPr>
              <w:t xml:space="preserve">3. </w:t>
            </w:r>
            <w:r w:rsidRPr="0029449C">
              <w:rPr>
                <w:bCs/>
                <w:sz w:val="22"/>
                <w:szCs w:val="22"/>
              </w:rPr>
              <w:t>Tasarım ve Beceri Atölyesi kurulmasına yönelik düzenleme yapılması (% 10)</w:t>
            </w:r>
          </w:p>
          <w:p w:rsidR="00242EDB" w:rsidRPr="0029449C" w:rsidRDefault="00242EDB" w:rsidP="00BF728B">
            <w:pPr>
              <w:spacing w:after="200" w:line="276" w:lineRule="auto"/>
              <w:contextualSpacing/>
              <w:rPr>
                <w:bCs/>
                <w:color w:val="000000" w:themeColor="text1"/>
                <w:sz w:val="22"/>
                <w:szCs w:val="22"/>
              </w:rPr>
            </w:pPr>
            <w:r w:rsidRPr="0029449C">
              <w:rPr>
                <w:b/>
                <w:bCs/>
                <w:sz w:val="22"/>
                <w:szCs w:val="22"/>
              </w:rPr>
              <w:t xml:space="preserve">4. </w:t>
            </w:r>
            <w:r w:rsidRPr="0029449C">
              <w:rPr>
                <w:bCs/>
                <w:sz w:val="22"/>
                <w:szCs w:val="22"/>
              </w:rPr>
              <w:t>Toplumsal sorumluluk ve gönüllülük programlarına katılan öğrenci oranı (% 10)</w:t>
            </w:r>
          </w:p>
        </w:tc>
      </w:tr>
      <w:tr w:rsidR="00242EDB" w:rsidRPr="0029449C" w:rsidTr="00BF728B">
        <w:trPr>
          <w:trHeight w:val="960"/>
          <w:jc w:val="center"/>
        </w:trPr>
        <w:tc>
          <w:tcPr>
            <w:tcW w:w="1418" w:type="dxa"/>
            <w:tcBorders>
              <w:top w:val="single" w:sz="8" w:space="0" w:color="000000"/>
              <w:left w:val="single" w:sz="8" w:space="0" w:color="000000"/>
              <w:bottom w:val="single" w:sz="8" w:space="0" w:color="000000"/>
              <w:right w:val="single" w:sz="8" w:space="0" w:color="000000"/>
            </w:tcBorders>
            <w:shd w:val="clear" w:color="auto" w:fill="F2DBDB"/>
            <w:tcMar>
              <w:top w:w="12" w:type="dxa"/>
              <w:left w:w="76" w:type="dxa"/>
              <w:bottom w:w="0" w:type="dxa"/>
              <w:right w:w="76" w:type="dxa"/>
            </w:tcMar>
            <w:vAlign w:val="center"/>
            <w:hideMark/>
          </w:tcPr>
          <w:p w:rsidR="00242EDB" w:rsidRPr="0029449C" w:rsidRDefault="00242EDB" w:rsidP="00BF728B">
            <w:pPr>
              <w:jc w:val="center"/>
              <w:rPr>
                <w:color w:val="000000" w:themeColor="text1"/>
                <w:sz w:val="22"/>
                <w:szCs w:val="22"/>
              </w:rPr>
            </w:pPr>
            <w:r w:rsidRPr="0029449C">
              <w:rPr>
                <w:b/>
                <w:bCs/>
                <w:color w:val="000000" w:themeColor="text1"/>
                <w:sz w:val="22"/>
                <w:szCs w:val="22"/>
              </w:rPr>
              <w:t>Faaliyet</w:t>
            </w:r>
          </w:p>
        </w:tc>
        <w:tc>
          <w:tcPr>
            <w:tcW w:w="14317" w:type="dxa"/>
            <w:gridSpan w:val="3"/>
            <w:tcBorders>
              <w:top w:val="single" w:sz="4" w:space="0" w:color="auto"/>
              <w:left w:val="single" w:sz="8" w:space="0" w:color="000000"/>
              <w:bottom w:val="single" w:sz="8" w:space="0" w:color="000000"/>
              <w:right w:val="single" w:sz="8" w:space="0" w:color="000000"/>
            </w:tcBorders>
            <w:shd w:val="clear" w:color="auto" w:fill="F2DBDB"/>
            <w:tcMar>
              <w:top w:w="12" w:type="dxa"/>
              <w:left w:w="76" w:type="dxa"/>
              <w:bottom w:w="0" w:type="dxa"/>
              <w:right w:w="76" w:type="dxa"/>
            </w:tcMar>
          </w:tcPr>
          <w:p w:rsidR="00242EDB" w:rsidRPr="0029449C" w:rsidRDefault="00242EDB" w:rsidP="00BF728B">
            <w:pPr>
              <w:rPr>
                <w:b/>
                <w:bCs/>
                <w:sz w:val="22"/>
                <w:szCs w:val="22"/>
              </w:rPr>
            </w:pPr>
            <w:r w:rsidRPr="0029449C">
              <w:rPr>
                <w:b/>
                <w:bCs/>
                <w:sz w:val="22"/>
                <w:szCs w:val="22"/>
              </w:rPr>
              <w:t xml:space="preserve">1. </w:t>
            </w:r>
            <w:r w:rsidRPr="0029449C">
              <w:rPr>
                <w:sz w:val="22"/>
                <w:szCs w:val="22"/>
              </w:rPr>
              <w:t xml:space="preserve"> </w:t>
            </w:r>
            <w:r w:rsidRPr="0029449C">
              <w:rPr>
                <w:bCs/>
                <w:sz w:val="22"/>
                <w:szCs w:val="22"/>
              </w:rPr>
              <w:t>Ortaöğretimde öğrencilerin ilgi, yetenek ve mizaçlarına uygun esnek modüler bir program ve ders çizelgesi yapısına geçilecektir.</w:t>
            </w:r>
          </w:p>
          <w:p w:rsidR="00242EDB" w:rsidRPr="0029449C" w:rsidRDefault="00242EDB" w:rsidP="00BF728B">
            <w:pPr>
              <w:rPr>
                <w:bCs/>
                <w:sz w:val="22"/>
                <w:szCs w:val="22"/>
              </w:rPr>
            </w:pPr>
            <w:r w:rsidRPr="0029449C">
              <w:rPr>
                <w:b/>
                <w:bCs/>
                <w:sz w:val="22"/>
                <w:szCs w:val="22"/>
              </w:rPr>
              <w:t xml:space="preserve">2. </w:t>
            </w:r>
            <w:r w:rsidRPr="0029449C">
              <w:rPr>
                <w:sz w:val="22"/>
                <w:szCs w:val="22"/>
              </w:rPr>
              <w:t xml:space="preserve"> </w:t>
            </w:r>
            <w:r w:rsidRPr="0029449C">
              <w:rPr>
                <w:bCs/>
                <w:sz w:val="22"/>
                <w:szCs w:val="22"/>
              </w:rPr>
              <w:t>Ortaöğretimde akademik bilginin beceriye dönüşmesi sağlanacaktır.</w:t>
            </w:r>
          </w:p>
          <w:p w:rsidR="00242EDB" w:rsidRPr="0029449C" w:rsidRDefault="00242EDB" w:rsidP="00BF728B">
            <w:pPr>
              <w:contextualSpacing/>
              <w:rPr>
                <w:color w:val="000000" w:themeColor="text1"/>
                <w:sz w:val="22"/>
                <w:szCs w:val="22"/>
              </w:rPr>
            </w:pPr>
            <w:r w:rsidRPr="0029449C">
              <w:rPr>
                <w:b/>
                <w:bCs/>
                <w:sz w:val="22"/>
                <w:szCs w:val="22"/>
              </w:rPr>
              <w:t xml:space="preserve">3. </w:t>
            </w:r>
            <w:r w:rsidRPr="0029449C">
              <w:rPr>
                <w:sz w:val="22"/>
                <w:szCs w:val="22"/>
              </w:rPr>
              <w:t xml:space="preserve"> </w:t>
            </w:r>
            <w:r w:rsidRPr="0029449C">
              <w:rPr>
                <w:bCs/>
                <w:sz w:val="22"/>
                <w:szCs w:val="22"/>
              </w:rPr>
              <w:t>Ortaöğretimde okullar arası başarı farkı azaltılmasına yönelik çalışmalar yapılacaktır.</w:t>
            </w:r>
          </w:p>
        </w:tc>
      </w:tr>
      <w:tr w:rsidR="00242EDB" w:rsidRPr="0029449C" w:rsidTr="00BF728B">
        <w:trPr>
          <w:trHeight w:val="397"/>
          <w:jc w:val="center"/>
        </w:trPr>
        <w:tc>
          <w:tcPr>
            <w:tcW w:w="15735" w:type="dxa"/>
            <w:gridSpan w:val="4"/>
            <w:tcBorders>
              <w:top w:val="single" w:sz="8" w:space="0" w:color="000000"/>
              <w:left w:val="single" w:sz="8" w:space="0" w:color="000000"/>
              <w:bottom w:val="single" w:sz="8" w:space="0" w:color="000000"/>
              <w:right w:val="single" w:sz="8" w:space="0" w:color="000000"/>
            </w:tcBorders>
            <w:shd w:val="clear" w:color="auto" w:fill="D9D9D9"/>
            <w:tcMar>
              <w:top w:w="12" w:type="dxa"/>
              <w:left w:w="76" w:type="dxa"/>
              <w:bottom w:w="0" w:type="dxa"/>
              <w:right w:w="76" w:type="dxa"/>
            </w:tcMar>
            <w:vAlign w:val="center"/>
            <w:hideMark/>
          </w:tcPr>
          <w:p w:rsidR="00242EDB" w:rsidRPr="0029449C" w:rsidRDefault="00242EDB" w:rsidP="00BF728B">
            <w:pPr>
              <w:jc w:val="center"/>
              <w:rPr>
                <w:color w:val="000000" w:themeColor="text1"/>
                <w:sz w:val="22"/>
                <w:szCs w:val="22"/>
              </w:rPr>
            </w:pPr>
            <w:r w:rsidRPr="0029449C">
              <w:rPr>
                <w:b/>
                <w:bCs/>
                <w:color w:val="000000" w:themeColor="text1"/>
                <w:sz w:val="22"/>
                <w:szCs w:val="22"/>
              </w:rPr>
              <w:t>Performans Göstergesi Gerçekleşme Durumu (İl Düzeyinde)</w:t>
            </w:r>
          </w:p>
        </w:tc>
      </w:tr>
      <w:tr w:rsidR="00242EDB" w:rsidRPr="0029449C" w:rsidTr="00BF728B">
        <w:trPr>
          <w:trHeight w:val="260"/>
          <w:jc w:val="center"/>
        </w:trPr>
        <w:tc>
          <w:tcPr>
            <w:tcW w:w="1418" w:type="dxa"/>
            <w:tcBorders>
              <w:top w:val="single" w:sz="8" w:space="0" w:color="000000"/>
              <w:left w:val="single" w:sz="8" w:space="0" w:color="000000"/>
              <w:bottom w:val="single" w:sz="8" w:space="0" w:color="000000"/>
              <w:right w:val="single" w:sz="4" w:space="0" w:color="auto"/>
            </w:tcBorders>
            <w:shd w:val="clear" w:color="auto" w:fill="auto"/>
            <w:tcMar>
              <w:top w:w="12" w:type="dxa"/>
              <w:left w:w="76" w:type="dxa"/>
              <w:bottom w:w="0" w:type="dxa"/>
              <w:right w:w="76" w:type="dxa"/>
            </w:tcMar>
            <w:vAlign w:val="center"/>
            <w:hideMark/>
          </w:tcPr>
          <w:p w:rsidR="00242EDB" w:rsidRPr="0029449C" w:rsidRDefault="00242EDB" w:rsidP="00BF728B">
            <w:pPr>
              <w:jc w:val="center"/>
              <w:rPr>
                <w:color w:val="000000" w:themeColor="text1"/>
                <w:sz w:val="22"/>
                <w:szCs w:val="22"/>
              </w:rPr>
            </w:pPr>
            <w:r w:rsidRPr="0029449C">
              <w:rPr>
                <w:b/>
                <w:bCs/>
                <w:color w:val="000000" w:themeColor="text1"/>
                <w:sz w:val="22"/>
                <w:szCs w:val="22"/>
              </w:rPr>
              <w:t>PG 1</w:t>
            </w:r>
          </w:p>
        </w:tc>
        <w:tc>
          <w:tcPr>
            <w:tcW w:w="14317" w:type="dxa"/>
            <w:gridSpan w:val="3"/>
            <w:tcBorders>
              <w:top w:val="single" w:sz="4" w:space="0" w:color="auto"/>
              <w:bottom w:val="single" w:sz="4" w:space="0" w:color="auto"/>
              <w:right w:val="single" w:sz="4" w:space="0" w:color="auto"/>
            </w:tcBorders>
            <w:tcMar>
              <w:top w:w="12" w:type="dxa"/>
              <w:left w:w="76" w:type="dxa"/>
              <w:bottom w:w="0" w:type="dxa"/>
              <w:right w:w="76" w:type="dxa"/>
            </w:tcMar>
          </w:tcPr>
          <w:p w:rsidR="00242EDB" w:rsidRPr="0029449C" w:rsidRDefault="00242EDB" w:rsidP="00BF728B">
            <w:pPr>
              <w:tabs>
                <w:tab w:val="left" w:pos="450"/>
                <w:tab w:val="center" w:pos="748"/>
                <w:tab w:val="left" w:pos="11875"/>
              </w:tabs>
              <w:jc w:val="center"/>
              <w:rPr>
                <w:color w:val="000000" w:themeColor="text1"/>
                <w:sz w:val="22"/>
                <w:szCs w:val="22"/>
              </w:rPr>
            </w:pPr>
          </w:p>
        </w:tc>
      </w:tr>
      <w:tr w:rsidR="00242EDB" w:rsidRPr="0029449C" w:rsidTr="00BF728B">
        <w:trPr>
          <w:trHeight w:val="260"/>
          <w:jc w:val="center"/>
        </w:trPr>
        <w:tc>
          <w:tcPr>
            <w:tcW w:w="1418" w:type="dxa"/>
            <w:tcBorders>
              <w:top w:val="single" w:sz="8" w:space="0" w:color="000000"/>
              <w:left w:val="single" w:sz="8" w:space="0" w:color="000000"/>
              <w:bottom w:val="single" w:sz="8" w:space="0" w:color="000000"/>
              <w:right w:val="single" w:sz="4" w:space="0" w:color="auto"/>
            </w:tcBorders>
            <w:shd w:val="clear" w:color="auto" w:fill="auto"/>
            <w:tcMar>
              <w:top w:w="12" w:type="dxa"/>
              <w:left w:w="76" w:type="dxa"/>
              <w:bottom w:w="0" w:type="dxa"/>
              <w:right w:w="76" w:type="dxa"/>
            </w:tcMar>
            <w:vAlign w:val="center"/>
            <w:hideMark/>
          </w:tcPr>
          <w:p w:rsidR="00242EDB" w:rsidRPr="0029449C" w:rsidRDefault="00242EDB" w:rsidP="00BF728B">
            <w:pPr>
              <w:jc w:val="center"/>
              <w:rPr>
                <w:color w:val="000000" w:themeColor="text1"/>
                <w:sz w:val="22"/>
                <w:szCs w:val="22"/>
              </w:rPr>
            </w:pPr>
            <w:r w:rsidRPr="0029449C">
              <w:rPr>
                <w:b/>
                <w:bCs/>
                <w:color w:val="000000" w:themeColor="text1"/>
                <w:sz w:val="22"/>
                <w:szCs w:val="22"/>
              </w:rPr>
              <w:t>PG 2</w:t>
            </w:r>
          </w:p>
        </w:tc>
        <w:tc>
          <w:tcPr>
            <w:tcW w:w="14317" w:type="dxa"/>
            <w:gridSpan w:val="3"/>
            <w:tcBorders>
              <w:top w:val="single" w:sz="4" w:space="0" w:color="auto"/>
              <w:bottom w:val="single" w:sz="4" w:space="0" w:color="auto"/>
              <w:right w:val="single" w:sz="4" w:space="0" w:color="auto"/>
            </w:tcBorders>
            <w:tcMar>
              <w:top w:w="12" w:type="dxa"/>
              <w:left w:w="76" w:type="dxa"/>
              <w:bottom w:w="0" w:type="dxa"/>
              <w:right w:w="76" w:type="dxa"/>
            </w:tcMar>
          </w:tcPr>
          <w:p w:rsidR="00242EDB" w:rsidRPr="0029449C" w:rsidRDefault="00242EDB" w:rsidP="00BF728B">
            <w:pPr>
              <w:tabs>
                <w:tab w:val="left" w:pos="11875"/>
              </w:tabs>
              <w:jc w:val="center"/>
              <w:rPr>
                <w:color w:val="000000" w:themeColor="text1"/>
                <w:sz w:val="22"/>
                <w:szCs w:val="22"/>
              </w:rPr>
            </w:pPr>
          </w:p>
        </w:tc>
      </w:tr>
      <w:tr w:rsidR="00242EDB" w:rsidRPr="0029449C" w:rsidTr="00BF728B">
        <w:trPr>
          <w:trHeight w:val="78"/>
          <w:jc w:val="center"/>
        </w:trPr>
        <w:tc>
          <w:tcPr>
            <w:tcW w:w="1418" w:type="dxa"/>
            <w:tcBorders>
              <w:top w:val="single" w:sz="8" w:space="0" w:color="000000"/>
              <w:left w:val="single" w:sz="8" w:space="0" w:color="000000"/>
              <w:bottom w:val="single" w:sz="8" w:space="0" w:color="000000"/>
              <w:right w:val="single" w:sz="4" w:space="0" w:color="auto"/>
            </w:tcBorders>
            <w:shd w:val="clear" w:color="auto" w:fill="auto"/>
            <w:tcMar>
              <w:top w:w="12" w:type="dxa"/>
              <w:left w:w="76" w:type="dxa"/>
              <w:bottom w:w="0" w:type="dxa"/>
              <w:right w:w="76" w:type="dxa"/>
            </w:tcMar>
            <w:hideMark/>
          </w:tcPr>
          <w:p w:rsidR="00242EDB" w:rsidRPr="0029449C" w:rsidRDefault="00242EDB" w:rsidP="00BF728B">
            <w:pPr>
              <w:jc w:val="center"/>
              <w:rPr>
                <w:color w:val="000000" w:themeColor="text1"/>
                <w:sz w:val="22"/>
                <w:szCs w:val="22"/>
              </w:rPr>
            </w:pPr>
            <w:r w:rsidRPr="0029449C">
              <w:rPr>
                <w:b/>
                <w:bCs/>
                <w:color w:val="000000" w:themeColor="text1"/>
                <w:sz w:val="22"/>
                <w:szCs w:val="22"/>
              </w:rPr>
              <w:t>PG 3</w:t>
            </w:r>
          </w:p>
        </w:tc>
        <w:tc>
          <w:tcPr>
            <w:tcW w:w="14317" w:type="dxa"/>
            <w:gridSpan w:val="3"/>
            <w:tcBorders>
              <w:top w:val="single" w:sz="4" w:space="0" w:color="auto"/>
              <w:bottom w:val="single" w:sz="4" w:space="0" w:color="auto"/>
              <w:right w:val="single" w:sz="4" w:space="0" w:color="auto"/>
            </w:tcBorders>
            <w:tcMar>
              <w:top w:w="12" w:type="dxa"/>
              <w:left w:w="76" w:type="dxa"/>
              <w:bottom w:w="0" w:type="dxa"/>
              <w:right w:w="76" w:type="dxa"/>
            </w:tcMar>
          </w:tcPr>
          <w:p w:rsidR="00242EDB" w:rsidRPr="0029449C" w:rsidRDefault="00242EDB" w:rsidP="00BF728B">
            <w:pPr>
              <w:tabs>
                <w:tab w:val="left" w:pos="11875"/>
              </w:tabs>
              <w:jc w:val="center"/>
              <w:rPr>
                <w:color w:val="000000" w:themeColor="text1"/>
                <w:sz w:val="22"/>
                <w:szCs w:val="22"/>
              </w:rPr>
            </w:pPr>
          </w:p>
        </w:tc>
      </w:tr>
      <w:tr w:rsidR="00242EDB" w:rsidRPr="0029449C" w:rsidTr="00BF728B">
        <w:trPr>
          <w:trHeight w:val="260"/>
          <w:jc w:val="center"/>
        </w:trPr>
        <w:tc>
          <w:tcPr>
            <w:tcW w:w="1418" w:type="dxa"/>
            <w:tcBorders>
              <w:top w:val="single" w:sz="8" w:space="0" w:color="000000"/>
              <w:left w:val="single" w:sz="8" w:space="0" w:color="000000"/>
              <w:bottom w:val="single" w:sz="8" w:space="0" w:color="000000"/>
              <w:right w:val="single" w:sz="4" w:space="0" w:color="auto"/>
            </w:tcBorders>
            <w:shd w:val="clear" w:color="auto" w:fill="auto"/>
            <w:tcMar>
              <w:top w:w="12" w:type="dxa"/>
              <w:left w:w="76" w:type="dxa"/>
              <w:bottom w:w="0" w:type="dxa"/>
              <w:right w:w="76" w:type="dxa"/>
            </w:tcMar>
          </w:tcPr>
          <w:p w:rsidR="00242EDB" w:rsidRPr="0029449C" w:rsidRDefault="00242EDB" w:rsidP="00BF728B">
            <w:pPr>
              <w:jc w:val="center"/>
              <w:rPr>
                <w:b/>
                <w:bCs/>
                <w:color w:val="000000" w:themeColor="text1"/>
                <w:sz w:val="22"/>
                <w:szCs w:val="22"/>
              </w:rPr>
            </w:pPr>
            <w:r w:rsidRPr="0029449C">
              <w:rPr>
                <w:b/>
                <w:bCs/>
                <w:color w:val="000000" w:themeColor="text1"/>
                <w:sz w:val="22"/>
                <w:szCs w:val="22"/>
              </w:rPr>
              <w:t>PG 4</w:t>
            </w:r>
          </w:p>
        </w:tc>
        <w:tc>
          <w:tcPr>
            <w:tcW w:w="14317" w:type="dxa"/>
            <w:gridSpan w:val="3"/>
            <w:tcBorders>
              <w:top w:val="single" w:sz="4" w:space="0" w:color="auto"/>
              <w:bottom w:val="single" w:sz="4" w:space="0" w:color="auto"/>
              <w:right w:val="single" w:sz="4" w:space="0" w:color="auto"/>
            </w:tcBorders>
            <w:tcMar>
              <w:top w:w="12" w:type="dxa"/>
              <w:left w:w="76" w:type="dxa"/>
              <w:bottom w:w="0" w:type="dxa"/>
              <w:right w:w="76" w:type="dxa"/>
            </w:tcMar>
          </w:tcPr>
          <w:p w:rsidR="00242EDB" w:rsidRPr="0029449C" w:rsidRDefault="00242EDB" w:rsidP="00BF728B">
            <w:pPr>
              <w:tabs>
                <w:tab w:val="left" w:pos="11875"/>
              </w:tabs>
              <w:jc w:val="center"/>
              <w:rPr>
                <w:color w:val="000000" w:themeColor="text1"/>
                <w:sz w:val="22"/>
                <w:szCs w:val="22"/>
              </w:rPr>
            </w:pPr>
          </w:p>
        </w:tc>
      </w:tr>
      <w:tr w:rsidR="00242EDB" w:rsidRPr="0029449C" w:rsidTr="00BF728B">
        <w:trPr>
          <w:trHeight w:val="529"/>
          <w:jc w:val="center"/>
        </w:trPr>
        <w:tc>
          <w:tcPr>
            <w:tcW w:w="12207" w:type="dxa"/>
            <w:gridSpan w:val="3"/>
            <w:tcBorders>
              <w:top w:val="single" w:sz="4" w:space="0" w:color="auto"/>
              <w:left w:val="single" w:sz="4" w:space="0" w:color="auto"/>
              <w:bottom w:val="single" w:sz="4" w:space="0" w:color="auto"/>
              <w:right w:val="single" w:sz="4" w:space="0" w:color="auto"/>
            </w:tcBorders>
            <w:shd w:val="clear" w:color="auto" w:fill="D9D9D9"/>
            <w:tcMar>
              <w:top w:w="12" w:type="dxa"/>
              <w:left w:w="76" w:type="dxa"/>
              <w:bottom w:w="0" w:type="dxa"/>
              <w:right w:w="76" w:type="dxa"/>
            </w:tcMar>
            <w:vAlign w:val="center"/>
            <w:hideMark/>
          </w:tcPr>
          <w:p w:rsidR="00242EDB" w:rsidRPr="0029449C" w:rsidRDefault="00242EDB" w:rsidP="00BF728B">
            <w:pPr>
              <w:jc w:val="center"/>
              <w:rPr>
                <w:color w:val="000000" w:themeColor="text1"/>
                <w:sz w:val="22"/>
                <w:szCs w:val="22"/>
              </w:rPr>
            </w:pPr>
            <w:r w:rsidRPr="0029449C">
              <w:rPr>
                <w:b/>
                <w:bCs/>
                <w:color w:val="000000" w:themeColor="text1"/>
                <w:sz w:val="22"/>
                <w:szCs w:val="22"/>
              </w:rPr>
              <w:t>Yürütülen Faaliyetlere İlişkin Bilgi</w:t>
            </w:r>
            <w:r w:rsidRPr="0029449C">
              <w:rPr>
                <w:color w:val="000000" w:themeColor="text1"/>
                <w:sz w:val="22"/>
                <w:szCs w:val="22"/>
              </w:rPr>
              <w:t xml:space="preserve"> </w:t>
            </w:r>
            <w:r w:rsidRPr="0029449C">
              <w:rPr>
                <w:b/>
                <w:bCs/>
                <w:color w:val="000000" w:themeColor="text1"/>
                <w:sz w:val="22"/>
                <w:szCs w:val="22"/>
              </w:rPr>
              <w:t>(İl Düzeyinde)</w:t>
            </w:r>
          </w:p>
        </w:tc>
        <w:tc>
          <w:tcPr>
            <w:tcW w:w="3528" w:type="dxa"/>
            <w:tcBorders>
              <w:top w:val="single" w:sz="4" w:space="0" w:color="auto"/>
              <w:left w:val="single" w:sz="4" w:space="0" w:color="auto"/>
              <w:bottom w:val="single" w:sz="4" w:space="0" w:color="auto"/>
              <w:right w:val="single" w:sz="4" w:space="0" w:color="auto"/>
            </w:tcBorders>
            <w:shd w:val="clear" w:color="auto" w:fill="D9D9D9"/>
            <w:tcMar>
              <w:top w:w="12" w:type="dxa"/>
              <w:left w:w="76" w:type="dxa"/>
              <w:bottom w:w="0" w:type="dxa"/>
              <w:right w:w="76" w:type="dxa"/>
            </w:tcMar>
            <w:vAlign w:val="center"/>
            <w:hideMark/>
          </w:tcPr>
          <w:p w:rsidR="00242EDB" w:rsidRPr="0029449C" w:rsidRDefault="00242EDB" w:rsidP="00BF728B">
            <w:pPr>
              <w:rPr>
                <w:color w:val="000000" w:themeColor="text1"/>
                <w:sz w:val="22"/>
                <w:szCs w:val="22"/>
              </w:rPr>
            </w:pPr>
            <w:r w:rsidRPr="0029449C">
              <w:rPr>
                <w:b/>
                <w:bCs/>
                <w:color w:val="000000" w:themeColor="text1"/>
                <w:sz w:val="22"/>
                <w:szCs w:val="22"/>
              </w:rPr>
              <w:t>Ödenek ve Harcama Durumu (TL)</w:t>
            </w:r>
          </w:p>
        </w:tc>
      </w:tr>
      <w:tr w:rsidR="00242EDB" w:rsidRPr="0029449C" w:rsidTr="00BF728B">
        <w:trPr>
          <w:trHeight w:val="265"/>
          <w:jc w:val="center"/>
        </w:trPr>
        <w:tc>
          <w:tcPr>
            <w:tcW w:w="1418" w:type="dxa"/>
            <w:tcBorders>
              <w:top w:val="single" w:sz="4" w:space="0" w:color="auto"/>
              <w:left w:val="single" w:sz="4" w:space="0" w:color="auto"/>
              <w:bottom w:val="single" w:sz="4" w:space="0" w:color="auto"/>
              <w:right w:val="single" w:sz="4" w:space="0" w:color="auto"/>
            </w:tcBorders>
            <w:shd w:val="clear" w:color="auto" w:fill="auto"/>
            <w:tcMar>
              <w:top w:w="12" w:type="dxa"/>
              <w:left w:w="76" w:type="dxa"/>
              <w:bottom w:w="0" w:type="dxa"/>
              <w:right w:w="76" w:type="dxa"/>
            </w:tcMar>
            <w:vAlign w:val="center"/>
            <w:hideMark/>
          </w:tcPr>
          <w:p w:rsidR="00242EDB" w:rsidRPr="0029449C" w:rsidRDefault="00242EDB" w:rsidP="00BF728B">
            <w:pPr>
              <w:jc w:val="center"/>
              <w:rPr>
                <w:sz w:val="22"/>
                <w:szCs w:val="22"/>
              </w:rPr>
            </w:pPr>
            <w:r w:rsidRPr="0029449C">
              <w:rPr>
                <w:b/>
                <w:bCs/>
                <w:sz w:val="22"/>
                <w:szCs w:val="22"/>
              </w:rPr>
              <w:t>F 1</w:t>
            </w:r>
          </w:p>
        </w:tc>
        <w:tc>
          <w:tcPr>
            <w:tcW w:w="10789" w:type="dxa"/>
            <w:gridSpan w:val="2"/>
            <w:tcBorders>
              <w:top w:val="single" w:sz="4" w:space="0" w:color="auto"/>
              <w:bottom w:val="single" w:sz="4" w:space="0" w:color="auto"/>
            </w:tcBorders>
            <w:tcMar>
              <w:top w:w="12" w:type="dxa"/>
              <w:left w:w="76" w:type="dxa"/>
              <w:bottom w:w="0" w:type="dxa"/>
              <w:right w:w="76" w:type="dxa"/>
            </w:tcMar>
          </w:tcPr>
          <w:p w:rsidR="00242EDB" w:rsidRPr="0029449C" w:rsidRDefault="00242EDB" w:rsidP="00BF728B">
            <w:pPr>
              <w:rPr>
                <w:color w:val="000000"/>
                <w:sz w:val="22"/>
                <w:szCs w:val="22"/>
              </w:rPr>
            </w:pPr>
          </w:p>
        </w:tc>
        <w:tc>
          <w:tcPr>
            <w:tcW w:w="3528" w:type="dxa"/>
            <w:tcBorders>
              <w:top w:val="single" w:sz="4" w:space="0" w:color="auto"/>
              <w:left w:val="single" w:sz="4" w:space="0" w:color="auto"/>
              <w:bottom w:val="single" w:sz="4" w:space="0" w:color="auto"/>
              <w:right w:val="single" w:sz="4" w:space="0" w:color="auto"/>
            </w:tcBorders>
            <w:shd w:val="clear" w:color="auto" w:fill="FFFFFF" w:themeFill="background1"/>
            <w:tcMar>
              <w:top w:w="12" w:type="dxa"/>
              <w:left w:w="76" w:type="dxa"/>
              <w:bottom w:w="0" w:type="dxa"/>
              <w:right w:w="76" w:type="dxa"/>
            </w:tcMar>
            <w:vAlign w:val="center"/>
          </w:tcPr>
          <w:p w:rsidR="00242EDB" w:rsidRPr="0029449C" w:rsidRDefault="00242EDB" w:rsidP="00BF728B">
            <w:pPr>
              <w:shd w:val="clear" w:color="auto" w:fill="FFFFFF" w:themeFill="background1"/>
              <w:contextualSpacing/>
              <w:jc w:val="center"/>
              <w:rPr>
                <w:sz w:val="22"/>
                <w:szCs w:val="22"/>
              </w:rPr>
            </w:pPr>
          </w:p>
        </w:tc>
      </w:tr>
      <w:tr w:rsidR="00242EDB" w:rsidRPr="0029449C" w:rsidTr="00BF728B">
        <w:trPr>
          <w:trHeight w:val="287"/>
          <w:jc w:val="center"/>
        </w:trPr>
        <w:tc>
          <w:tcPr>
            <w:tcW w:w="1418" w:type="dxa"/>
            <w:tcBorders>
              <w:top w:val="single" w:sz="4" w:space="0" w:color="auto"/>
              <w:left w:val="single" w:sz="4" w:space="0" w:color="auto"/>
              <w:bottom w:val="single" w:sz="4" w:space="0" w:color="auto"/>
              <w:right w:val="single" w:sz="4" w:space="0" w:color="auto"/>
            </w:tcBorders>
            <w:shd w:val="clear" w:color="auto" w:fill="auto"/>
            <w:tcMar>
              <w:top w:w="12" w:type="dxa"/>
              <w:left w:w="76" w:type="dxa"/>
              <w:bottom w:w="0" w:type="dxa"/>
              <w:right w:w="76" w:type="dxa"/>
            </w:tcMar>
            <w:vAlign w:val="center"/>
            <w:hideMark/>
          </w:tcPr>
          <w:p w:rsidR="00242EDB" w:rsidRPr="0029449C" w:rsidRDefault="00242EDB" w:rsidP="00BF728B">
            <w:pPr>
              <w:jc w:val="center"/>
              <w:rPr>
                <w:sz w:val="22"/>
                <w:szCs w:val="22"/>
              </w:rPr>
            </w:pPr>
            <w:r w:rsidRPr="0029449C">
              <w:rPr>
                <w:b/>
                <w:bCs/>
                <w:sz w:val="22"/>
                <w:szCs w:val="22"/>
              </w:rPr>
              <w:t>F 2</w:t>
            </w:r>
          </w:p>
        </w:tc>
        <w:tc>
          <w:tcPr>
            <w:tcW w:w="10789" w:type="dxa"/>
            <w:gridSpan w:val="2"/>
            <w:tcBorders>
              <w:top w:val="single" w:sz="4" w:space="0" w:color="auto"/>
              <w:bottom w:val="single" w:sz="4" w:space="0" w:color="auto"/>
            </w:tcBorders>
            <w:tcMar>
              <w:top w:w="12" w:type="dxa"/>
              <w:left w:w="76" w:type="dxa"/>
              <w:bottom w:w="0" w:type="dxa"/>
              <w:right w:w="76" w:type="dxa"/>
            </w:tcMar>
          </w:tcPr>
          <w:p w:rsidR="00242EDB" w:rsidRPr="0029449C" w:rsidRDefault="00242EDB" w:rsidP="00BF728B">
            <w:pPr>
              <w:rPr>
                <w:color w:val="000000"/>
                <w:sz w:val="22"/>
                <w:szCs w:val="22"/>
              </w:rPr>
            </w:pPr>
          </w:p>
        </w:tc>
        <w:tc>
          <w:tcPr>
            <w:tcW w:w="3528"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tcPr>
          <w:p w:rsidR="00242EDB" w:rsidRPr="0029449C" w:rsidRDefault="00242EDB" w:rsidP="00BF728B">
            <w:pPr>
              <w:shd w:val="clear" w:color="auto" w:fill="FFFFFF" w:themeFill="background1"/>
              <w:contextualSpacing/>
              <w:jc w:val="center"/>
              <w:rPr>
                <w:sz w:val="22"/>
                <w:szCs w:val="22"/>
              </w:rPr>
            </w:pPr>
          </w:p>
        </w:tc>
      </w:tr>
      <w:tr w:rsidR="00242EDB" w:rsidRPr="0029449C" w:rsidTr="00BF728B">
        <w:trPr>
          <w:trHeight w:val="260"/>
          <w:jc w:val="center"/>
        </w:trPr>
        <w:tc>
          <w:tcPr>
            <w:tcW w:w="1418" w:type="dxa"/>
            <w:tcBorders>
              <w:top w:val="single" w:sz="4" w:space="0" w:color="auto"/>
              <w:left w:val="single" w:sz="4" w:space="0" w:color="auto"/>
              <w:bottom w:val="single" w:sz="4" w:space="0" w:color="auto"/>
              <w:right w:val="single" w:sz="4" w:space="0" w:color="auto"/>
            </w:tcBorders>
            <w:shd w:val="clear" w:color="auto" w:fill="auto"/>
            <w:tcMar>
              <w:top w:w="12" w:type="dxa"/>
              <w:left w:w="76" w:type="dxa"/>
              <w:bottom w:w="0" w:type="dxa"/>
              <w:right w:w="76" w:type="dxa"/>
            </w:tcMar>
            <w:vAlign w:val="center"/>
            <w:hideMark/>
          </w:tcPr>
          <w:p w:rsidR="00242EDB" w:rsidRPr="0029449C" w:rsidRDefault="00242EDB" w:rsidP="00BF728B">
            <w:pPr>
              <w:jc w:val="center"/>
              <w:rPr>
                <w:sz w:val="22"/>
                <w:szCs w:val="22"/>
              </w:rPr>
            </w:pPr>
            <w:r w:rsidRPr="0029449C">
              <w:rPr>
                <w:b/>
                <w:bCs/>
                <w:sz w:val="22"/>
                <w:szCs w:val="22"/>
              </w:rPr>
              <w:t>F 3</w:t>
            </w:r>
          </w:p>
        </w:tc>
        <w:tc>
          <w:tcPr>
            <w:tcW w:w="10789" w:type="dxa"/>
            <w:gridSpan w:val="2"/>
            <w:tcBorders>
              <w:top w:val="single" w:sz="4" w:space="0" w:color="auto"/>
              <w:bottom w:val="single" w:sz="4" w:space="0" w:color="auto"/>
            </w:tcBorders>
            <w:tcMar>
              <w:top w:w="12" w:type="dxa"/>
              <w:left w:w="76" w:type="dxa"/>
              <w:bottom w:w="0" w:type="dxa"/>
              <w:right w:w="76" w:type="dxa"/>
            </w:tcMar>
          </w:tcPr>
          <w:p w:rsidR="00242EDB" w:rsidRPr="0029449C" w:rsidRDefault="00242EDB" w:rsidP="00BF728B">
            <w:pPr>
              <w:rPr>
                <w:color w:val="000000"/>
                <w:sz w:val="22"/>
                <w:szCs w:val="22"/>
              </w:rPr>
            </w:pPr>
          </w:p>
        </w:tc>
        <w:tc>
          <w:tcPr>
            <w:tcW w:w="352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242EDB" w:rsidRPr="0029449C" w:rsidRDefault="00242EDB" w:rsidP="00BF728B">
            <w:pPr>
              <w:jc w:val="center"/>
              <w:rPr>
                <w:color w:val="000000" w:themeColor="text1"/>
                <w:sz w:val="22"/>
                <w:szCs w:val="22"/>
                <w:lang w:eastAsia="en-US"/>
              </w:rPr>
            </w:pPr>
          </w:p>
        </w:tc>
      </w:tr>
    </w:tbl>
    <w:p w:rsidR="00242EDB" w:rsidRPr="00D62C99" w:rsidRDefault="00242EDB" w:rsidP="00242EDB">
      <w:pPr>
        <w:rPr>
          <w:sz w:val="22"/>
          <w:szCs w:val="22"/>
        </w:rPr>
      </w:pPr>
    </w:p>
    <w:p w:rsidR="00242EDB" w:rsidRDefault="00242EDB" w:rsidP="00242EDB">
      <w:pPr>
        <w:rPr>
          <w:sz w:val="22"/>
          <w:szCs w:val="22"/>
        </w:rPr>
      </w:pPr>
    </w:p>
    <w:p w:rsidR="00242EDB" w:rsidRPr="00D62C99" w:rsidRDefault="00242EDB" w:rsidP="00242EDB">
      <w:pPr>
        <w:rPr>
          <w:sz w:val="22"/>
          <w:szCs w:val="22"/>
        </w:rPr>
      </w:pPr>
    </w:p>
    <w:tbl>
      <w:tblPr>
        <w:tblW w:w="15594" w:type="dxa"/>
        <w:jc w:val="center"/>
        <w:tblCellMar>
          <w:left w:w="0" w:type="dxa"/>
          <w:right w:w="0" w:type="dxa"/>
        </w:tblCellMar>
        <w:tblLook w:val="04A0" w:firstRow="1" w:lastRow="0" w:firstColumn="1" w:lastColumn="0" w:noHBand="0" w:noVBand="1"/>
      </w:tblPr>
      <w:tblGrid>
        <w:gridCol w:w="1365"/>
        <w:gridCol w:w="4991"/>
        <w:gridCol w:w="4672"/>
        <w:gridCol w:w="4566"/>
      </w:tblGrid>
      <w:tr w:rsidR="00242EDB" w:rsidRPr="0029449C" w:rsidTr="00BF728B">
        <w:trPr>
          <w:trHeight w:val="475"/>
          <w:jc w:val="center"/>
        </w:trPr>
        <w:tc>
          <w:tcPr>
            <w:tcW w:w="6356" w:type="dxa"/>
            <w:gridSpan w:val="2"/>
            <w:tcBorders>
              <w:top w:val="single" w:sz="8" w:space="0" w:color="000000"/>
              <w:left w:val="single" w:sz="8" w:space="0" w:color="000000"/>
              <w:bottom w:val="single" w:sz="8" w:space="0" w:color="000000"/>
              <w:right w:val="single" w:sz="8" w:space="0" w:color="000000"/>
            </w:tcBorders>
            <w:shd w:val="clear" w:color="auto" w:fill="244061"/>
            <w:tcMar>
              <w:top w:w="12" w:type="dxa"/>
              <w:left w:w="76" w:type="dxa"/>
              <w:bottom w:w="0" w:type="dxa"/>
              <w:right w:w="76" w:type="dxa"/>
            </w:tcMar>
            <w:vAlign w:val="center"/>
            <w:hideMark/>
          </w:tcPr>
          <w:p w:rsidR="00242EDB" w:rsidRPr="0029449C" w:rsidRDefault="00242EDB" w:rsidP="00BF728B">
            <w:pPr>
              <w:rPr>
                <w:color w:val="FFFFFF" w:themeColor="background1"/>
                <w:sz w:val="22"/>
                <w:szCs w:val="22"/>
              </w:rPr>
            </w:pPr>
            <w:r w:rsidRPr="0029449C">
              <w:rPr>
                <w:b/>
                <w:bCs/>
                <w:color w:val="FFFFFF" w:themeColor="background1"/>
                <w:sz w:val="22"/>
                <w:szCs w:val="22"/>
              </w:rPr>
              <w:lastRenderedPageBreak/>
              <w:t xml:space="preserve">Değerlendirme Raporuna Konu Birim: </w:t>
            </w:r>
          </w:p>
        </w:tc>
        <w:tc>
          <w:tcPr>
            <w:tcW w:w="9238" w:type="dxa"/>
            <w:gridSpan w:val="2"/>
            <w:tcBorders>
              <w:top w:val="single" w:sz="8" w:space="0" w:color="000000"/>
              <w:left w:val="single" w:sz="8" w:space="0" w:color="000000"/>
              <w:bottom w:val="single" w:sz="8" w:space="0" w:color="000000"/>
              <w:right w:val="single" w:sz="8" w:space="0" w:color="000000"/>
            </w:tcBorders>
            <w:shd w:val="clear" w:color="auto" w:fill="auto"/>
            <w:tcMar>
              <w:top w:w="12" w:type="dxa"/>
              <w:left w:w="76" w:type="dxa"/>
              <w:bottom w:w="0" w:type="dxa"/>
              <w:right w:w="76" w:type="dxa"/>
            </w:tcMar>
            <w:vAlign w:val="center"/>
          </w:tcPr>
          <w:p w:rsidR="00242EDB" w:rsidRPr="0029449C" w:rsidRDefault="00242EDB" w:rsidP="00BF728B">
            <w:pPr>
              <w:rPr>
                <w:b/>
                <w:color w:val="000000" w:themeColor="text1"/>
                <w:sz w:val="22"/>
                <w:szCs w:val="22"/>
              </w:rPr>
            </w:pPr>
            <w:r w:rsidRPr="0029449C">
              <w:rPr>
                <w:b/>
                <w:color w:val="000000" w:themeColor="text1"/>
                <w:sz w:val="22"/>
                <w:szCs w:val="22"/>
              </w:rPr>
              <w:t xml:space="preserve">Aydın İl Milli Eğitim Müdürlüğü 2019-2023 Dönemi Stratejik Planı </w:t>
            </w:r>
          </w:p>
          <w:p w:rsidR="00242EDB" w:rsidRPr="0029449C" w:rsidRDefault="00242EDB" w:rsidP="00BF728B">
            <w:pPr>
              <w:rPr>
                <w:color w:val="000000" w:themeColor="text1"/>
                <w:sz w:val="22"/>
                <w:szCs w:val="22"/>
              </w:rPr>
            </w:pPr>
          </w:p>
        </w:tc>
      </w:tr>
      <w:tr w:rsidR="00242EDB" w:rsidRPr="0029449C" w:rsidTr="00BF728B">
        <w:trPr>
          <w:trHeight w:val="495"/>
          <w:jc w:val="center"/>
        </w:trPr>
        <w:tc>
          <w:tcPr>
            <w:tcW w:w="6356" w:type="dxa"/>
            <w:gridSpan w:val="2"/>
            <w:tcBorders>
              <w:top w:val="single" w:sz="8" w:space="0" w:color="000000"/>
              <w:left w:val="single" w:sz="8" w:space="0" w:color="000000"/>
              <w:bottom w:val="single" w:sz="8" w:space="0" w:color="000000"/>
              <w:right w:val="single" w:sz="8" w:space="0" w:color="000000"/>
            </w:tcBorders>
            <w:shd w:val="clear" w:color="auto" w:fill="244061"/>
            <w:tcMar>
              <w:top w:w="12" w:type="dxa"/>
              <w:left w:w="76" w:type="dxa"/>
              <w:bottom w:w="0" w:type="dxa"/>
              <w:right w:w="76" w:type="dxa"/>
            </w:tcMar>
            <w:vAlign w:val="center"/>
            <w:hideMark/>
          </w:tcPr>
          <w:p w:rsidR="00242EDB" w:rsidRPr="0029449C" w:rsidRDefault="00242EDB" w:rsidP="00BF728B">
            <w:pPr>
              <w:rPr>
                <w:color w:val="FFFFFF" w:themeColor="background1"/>
                <w:sz w:val="22"/>
                <w:szCs w:val="22"/>
              </w:rPr>
            </w:pPr>
            <w:r w:rsidRPr="0029449C">
              <w:rPr>
                <w:b/>
                <w:bCs/>
                <w:color w:val="FFFFFF" w:themeColor="background1"/>
                <w:sz w:val="22"/>
                <w:szCs w:val="22"/>
              </w:rPr>
              <w:t>Değerlendirmeye Konu Stratejik Plan ve Performans Programı:</w:t>
            </w:r>
          </w:p>
        </w:tc>
        <w:tc>
          <w:tcPr>
            <w:tcW w:w="9238" w:type="dxa"/>
            <w:gridSpan w:val="2"/>
            <w:tcBorders>
              <w:top w:val="single" w:sz="8" w:space="0" w:color="000000"/>
              <w:left w:val="single" w:sz="8" w:space="0" w:color="000000"/>
              <w:bottom w:val="single" w:sz="8" w:space="0" w:color="000000"/>
              <w:right w:val="single" w:sz="8" w:space="0" w:color="000000"/>
            </w:tcBorders>
            <w:shd w:val="clear" w:color="auto" w:fill="auto"/>
            <w:tcMar>
              <w:top w:w="12" w:type="dxa"/>
              <w:left w:w="76" w:type="dxa"/>
              <w:bottom w:w="0" w:type="dxa"/>
              <w:right w:w="76" w:type="dxa"/>
            </w:tcMar>
          </w:tcPr>
          <w:p w:rsidR="00242EDB" w:rsidRPr="0029449C" w:rsidRDefault="00242EDB" w:rsidP="00BF728B">
            <w:pPr>
              <w:rPr>
                <w:b/>
                <w:color w:val="000000" w:themeColor="text1"/>
                <w:sz w:val="22"/>
                <w:szCs w:val="22"/>
              </w:rPr>
            </w:pPr>
            <w:r w:rsidRPr="0029449C">
              <w:rPr>
                <w:b/>
                <w:color w:val="000000" w:themeColor="text1"/>
                <w:sz w:val="22"/>
                <w:szCs w:val="22"/>
              </w:rPr>
              <w:t xml:space="preserve">Aydın İl Milli Eğitim Müdürlüğü </w:t>
            </w:r>
            <w:proofErr w:type="gramStart"/>
            <w:r w:rsidRPr="0029449C">
              <w:rPr>
                <w:b/>
                <w:color w:val="000000" w:themeColor="text1"/>
                <w:sz w:val="22"/>
                <w:szCs w:val="22"/>
              </w:rPr>
              <w:t>2019  Yılı</w:t>
            </w:r>
            <w:proofErr w:type="gramEnd"/>
            <w:r w:rsidRPr="0029449C">
              <w:rPr>
                <w:b/>
                <w:color w:val="000000" w:themeColor="text1"/>
                <w:sz w:val="22"/>
                <w:szCs w:val="22"/>
              </w:rPr>
              <w:t xml:space="preserve"> Performans Programı</w:t>
            </w:r>
          </w:p>
        </w:tc>
      </w:tr>
      <w:tr w:rsidR="00242EDB" w:rsidRPr="0029449C" w:rsidTr="00BF728B">
        <w:trPr>
          <w:trHeight w:val="677"/>
          <w:jc w:val="center"/>
        </w:trPr>
        <w:tc>
          <w:tcPr>
            <w:tcW w:w="1365" w:type="dxa"/>
            <w:tcBorders>
              <w:top w:val="single" w:sz="8" w:space="0" w:color="000000"/>
              <w:left w:val="single" w:sz="8" w:space="0" w:color="000000"/>
              <w:bottom w:val="single" w:sz="8" w:space="0" w:color="000000"/>
              <w:right w:val="single" w:sz="8" w:space="0" w:color="000000"/>
            </w:tcBorders>
            <w:shd w:val="clear" w:color="auto" w:fill="F2DBDB"/>
            <w:tcMar>
              <w:top w:w="12" w:type="dxa"/>
              <w:left w:w="76" w:type="dxa"/>
              <w:bottom w:w="0" w:type="dxa"/>
              <w:right w:w="76" w:type="dxa"/>
            </w:tcMar>
            <w:vAlign w:val="center"/>
            <w:hideMark/>
          </w:tcPr>
          <w:p w:rsidR="00242EDB" w:rsidRPr="0029449C" w:rsidRDefault="00242EDB" w:rsidP="00BF728B">
            <w:pPr>
              <w:jc w:val="center"/>
              <w:rPr>
                <w:color w:val="000000" w:themeColor="text1"/>
                <w:sz w:val="22"/>
                <w:szCs w:val="22"/>
              </w:rPr>
            </w:pPr>
            <w:r w:rsidRPr="0029449C">
              <w:rPr>
                <w:b/>
                <w:bCs/>
                <w:color w:val="000000" w:themeColor="text1"/>
                <w:sz w:val="22"/>
                <w:szCs w:val="22"/>
              </w:rPr>
              <w:t>Stratejik Amaç 4</w:t>
            </w:r>
          </w:p>
        </w:tc>
        <w:tc>
          <w:tcPr>
            <w:tcW w:w="14229" w:type="dxa"/>
            <w:gridSpan w:val="3"/>
            <w:tcBorders>
              <w:top w:val="single" w:sz="8" w:space="0" w:color="000000"/>
              <w:left w:val="single" w:sz="8" w:space="0" w:color="000000"/>
              <w:bottom w:val="single" w:sz="4" w:space="0" w:color="auto"/>
              <w:right w:val="single" w:sz="8" w:space="0" w:color="000000"/>
            </w:tcBorders>
            <w:shd w:val="clear" w:color="auto" w:fill="F2DBDB"/>
            <w:tcMar>
              <w:top w:w="12" w:type="dxa"/>
              <w:left w:w="76" w:type="dxa"/>
              <w:bottom w:w="0" w:type="dxa"/>
              <w:right w:w="76" w:type="dxa"/>
            </w:tcMar>
          </w:tcPr>
          <w:p w:rsidR="00242EDB" w:rsidRPr="0029449C" w:rsidRDefault="00242EDB" w:rsidP="00BF728B">
            <w:pPr>
              <w:rPr>
                <w:sz w:val="22"/>
                <w:szCs w:val="22"/>
              </w:rPr>
            </w:pPr>
            <w:r w:rsidRPr="0029449C">
              <w:rPr>
                <w:b/>
                <w:sz w:val="22"/>
                <w:szCs w:val="22"/>
              </w:rPr>
              <w:t>S.A.4</w:t>
            </w:r>
            <w:r w:rsidRPr="0029449C">
              <w:rPr>
                <w:sz w:val="22"/>
                <w:szCs w:val="22"/>
              </w:rPr>
              <w:t xml:space="preserve">. </w:t>
            </w:r>
            <w:r w:rsidRPr="0029449C">
              <w:rPr>
                <w:bCs/>
                <w:sz w:val="22"/>
                <w:szCs w:val="22"/>
              </w:rPr>
              <w:t>Öğrencileri ilgi, yetenek ve kapasiteleri doğrultusunda hayata ve üst öğretime hazırlayan bir ortaöğretim sistemi ile toplumsal sorunlara çözüm getiren, ülkenin sosyal, kültürel ve ekonomik kalkınmasına katkı sunan öğrenciler yetiştirilecektir.</w:t>
            </w:r>
          </w:p>
        </w:tc>
      </w:tr>
      <w:tr w:rsidR="00242EDB" w:rsidRPr="0029449C" w:rsidTr="00BF728B">
        <w:trPr>
          <w:trHeight w:val="1112"/>
          <w:jc w:val="center"/>
        </w:trPr>
        <w:tc>
          <w:tcPr>
            <w:tcW w:w="1365" w:type="dxa"/>
            <w:tcBorders>
              <w:top w:val="single" w:sz="8" w:space="0" w:color="000000"/>
              <w:left w:val="single" w:sz="8" w:space="0" w:color="000000"/>
              <w:bottom w:val="single" w:sz="8" w:space="0" w:color="000000"/>
              <w:right w:val="single" w:sz="4" w:space="0" w:color="auto"/>
            </w:tcBorders>
            <w:shd w:val="clear" w:color="auto" w:fill="F2DBDB"/>
            <w:tcMar>
              <w:top w:w="12" w:type="dxa"/>
              <w:left w:w="76" w:type="dxa"/>
              <w:bottom w:w="0" w:type="dxa"/>
              <w:right w:w="76" w:type="dxa"/>
            </w:tcMar>
            <w:vAlign w:val="center"/>
            <w:hideMark/>
          </w:tcPr>
          <w:p w:rsidR="00242EDB" w:rsidRPr="0029449C" w:rsidRDefault="00242EDB" w:rsidP="00BF728B">
            <w:pPr>
              <w:jc w:val="center"/>
              <w:rPr>
                <w:color w:val="000000" w:themeColor="text1"/>
                <w:sz w:val="22"/>
                <w:szCs w:val="22"/>
              </w:rPr>
            </w:pPr>
            <w:r w:rsidRPr="0029449C">
              <w:rPr>
                <w:b/>
                <w:bCs/>
                <w:color w:val="000000" w:themeColor="text1"/>
                <w:sz w:val="22"/>
                <w:szCs w:val="22"/>
              </w:rPr>
              <w:t>Hedef – Performans Hedefi</w:t>
            </w:r>
          </w:p>
        </w:tc>
        <w:tc>
          <w:tcPr>
            <w:tcW w:w="14229" w:type="dxa"/>
            <w:gridSpan w:val="3"/>
            <w:tcBorders>
              <w:top w:val="single" w:sz="4" w:space="0" w:color="auto"/>
              <w:left w:val="single" w:sz="4" w:space="0" w:color="auto"/>
              <w:bottom w:val="single" w:sz="4" w:space="0" w:color="auto"/>
              <w:right w:val="single" w:sz="4" w:space="0" w:color="auto"/>
            </w:tcBorders>
            <w:shd w:val="clear" w:color="auto" w:fill="F2DBDB"/>
            <w:tcMar>
              <w:top w:w="12" w:type="dxa"/>
              <w:left w:w="76" w:type="dxa"/>
              <w:bottom w:w="0" w:type="dxa"/>
              <w:right w:w="76" w:type="dxa"/>
            </w:tcMar>
          </w:tcPr>
          <w:p w:rsidR="00242EDB" w:rsidRPr="0029449C" w:rsidRDefault="00242EDB" w:rsidP="00BF728B">
            <w:pPr>
              <w:autoSpaceDE w:val="0"/>
              <w:autoSpaceDN w:val="0"/>
              <w:adjustRightInd w:val="0"/>
              <w:rPr>
                <w:sz w:val="22"/>
                <w:szCs w:val="22"/>
              </w:rPr>
            </w:pPr>
            <w:r w:rsidRPr="0029449C">
              <w:rPr>
                <w:b/>
                <w:sz w:val="22"/>
                <w:szCs w:val="22"/>
              </w:rPr>
              <w:t xml:space="preserve">Hedef 4.3. </w:t>
            </w:r>
            <w:r w:rsidRPr="0029449C">
              <w:rPr>
                <w:sz w:val="22"/>
                <w:szCs w:val="22"/>
              </w:rPr>
              <w:t xml:space="preserve"> Ülkemizin entelektüel sermayesini artırmak, medeniyet ve kalkınmaya destek vermek amacıyla fen ve sosyal bilimler liselerinin niteliği güçlendirilecektir.</w:t>
            </w:r>
          </w:p>
          <w:p w:rsidR="00242EDB" w:rsidRPr="0029449C" w:rsidRDefault="00242EDB" w:rsidP="00BF728B">
            <w:pPr>
              <w:rPr>
                <w:bCs/>
                <w:sz w:val="22"/>
                <w:szCs w:val="22"/>
              </w:rPr>
            </w:pPr>
            <w:r w:rsidRPr="0029449C">
              <w:rPr>
                <w:b/>
                <w:bCs/>
                <w:sz w:val="22"/>
                <w:szCs w:val="22"/>
              </w:rPr>
              <w:t xml:space="preserve">Performans Hedefi 14.  </w:t>
            </w:r>
            <w:r w:rsidRPr="0029449C">
              <w:rPr>
                <w:sz w:val="22"/>
                <w:szCs w:val="22"/>
              </w:rPr>
              <w:t xml:space="preserve"> </w:t>
            </w:r>
            <w:r w:rsidRPr="0029449C">
              <w:rPr>
                <w:bCs/>
                <w:sz w:val="22"/>
                <w:szCs w:val="22"/>
              </w:rPr>
              <w:t xml:space="preserve">2019 yılında fen ve sosyal bilimler liselerinin çevreyle olan iletişimi ve iş birliği artırılacak ve öğretmen seçim </w:t>
            </w:r>
            <w:proofErr w:type="gramStart"/>
            <w:r w:rsidRPr="0029449C">
              <w:rPr>
                <w:bCs/>
                <w:sz w:val="22"/>
                <w:szCs w:val="22"/>
              </w:rPr>
              <w:t>kriterleri</w:t>
            </w:r>
            <w:proofErr w:type="gramEnd"/>
            <w:r w:rsidRPr="0029449C">
              <w:rPr>
                <w:bCs/>
                <w:sz w:val="22"/>
                <w:szCs w:val="22"/>
              </w:rPr>
              <w:t xml:space="preserve"> katılımcı yöntemlerle belirlenecektir.</w:t>
            </w:r>
          </w:p>
        </w:tc>
      </w:tr>
      <w:tr w:rsidR="00242EDB" w:rsidRPr="0029449C" w:rsidTr="00BF728B">
        <w:trPr>
          <w:trHeight w:val="1100"/>
          <w:jc w:val="center"/>
        </w:trPr>
        <w:tc>
          <w:tcPr>
            <w:tcW w:w="1365" w:type="dxa"/>
            <w:tcBorders>
              <w:top w:val="single" w:sz="8" w:space="0" w:color="000000"/>
              <w:left w:val="single" w:sz="8" w:space="0" w:color="000000"/>
              <w:bottom w:val="single" w:sz="8" w:space="0" w:color="000000"/>
              <w:right w:val="single" w:sz="4" w:space="0" w:color="auto"/>
            </w:tcBorders>
            <w:shd w:val="clear" w:color="auto" w:fill="F2DBDB"/>
            <w:tcMar>
              <w:top w:w="12" w:type="dxa"/>
              <w:left w:w="76" w:type="dxa"/>
              <w:bottom w:w="0" w:type="dxa"/>
              <w:right w:w="76" w:type="dxa"/>
            </w:tcMar>
            <w:vAlign w:val="center"/>
            <w:hideMark/>
          </w:tcPr>
          <w:p w:rsidR="00242EDB" w:rsidRPr="0029449C" w:rsidRDefault="00242EDB" w:rsidP="00BF728B">
            <w:pPr>
              <w:jc w:val="center"/>
              <w:rPr>
                <w:color w:val="000000" w:themeColor="text1"/>
                <w:sz w:val="22"/>
                <w:szCs w:val="22"/>
              </w:rPr>
            </w:pPr>
            <w:r w:rsidRPr="0029449C">
              <w:rPr>
                <w:b/>
                <w:bCs/>
                <w:color w:val="000000" w:themeColor="text1"/>
                <w:sz w:val="22"/>
                <w:szCs w:val="22"/>
              </w:rPr>
              <w:t>Performans Göstergesi</w:t>
            </w:r>
          </w:p>
        </w:tc>
        <w:tc>
          <w:tcPr>
            <w:tcW w:w="14229" w:type="dxa"/>
            <w:gridSpan w:val="3"/>
            <w:tcBorders>
              <w:top w:val="single" w:sz="4" w:space="0" w:color="auto"/>
              <w:left w:val="single" w:sz="4" w:space="0" w:color="auto"/>
              <w:bottom w:val="single" w:sz="4" w:space="0" w:color="auto"/>
              <w:right w:val="single" w:sz="4" w:space="0" w:color="auto"/>
            </w:tcBorders>
            <w:shd w:val="clear" w:color="auto" w:fill="FBE4D5" w:themeFill="accent2" w:themeFillTint="33"/>
            <w:tcMar>
              <w:top w:w="12" w:type="dxa"/>
              <w:left w:w="76" w:type="dxa"/>
              <w:bottom w:w="0" w:type="dxa"/>
              <w:right w:w="76" w:type="dxa"/>
            </w:tcMar>
          </w:tcPr>
          <w:p w:rsidR="00242EDB" w:rsidRPr="0029449C" w:rsidRDefault="00242EDB" w:rsidP="00BF728B">
            <w:pPr>
              <w:rPr>
                <w:b/>
                <w:bCs/>
                <w:sz w:val="22"/>
                <w:szCs w:val="22"/>
              </w:rPr>
            </w:pPr>
            <w:r w:rsidRPr="0029449C">
              <w:rPr>
                <w:b/>
                <w:bCs/>
                <w:sz w:val="22"/>
                <w:szCs w:val="22"/>
              </w:rPr>
              <w:t xml:space="preserve">1. </w:t>
            </w:r>
            <w:r w:rsidRPr="0029449C">
              <w:rPr>
                <w:sz w:val="22"/>
                <w:szCs w:val="22"/>
              </w:rPr>
              <w:t xml:space="preserve"> </w:t>
            </w:r>
            <w:r w:rsidRPr="0029449C">
              <w:rPr>
                <w:bCs/>
                <w:sz w:val="22"/>
                <w:szCs w:val="22"/>
              </w:rPr>
              <w:t>Fen ve sosyal bilimler liselerinde yürütülen proje sayısı (80)</w:t>
            </w:r>
          </w:p>
          <w:p w:rsidR="00242EDB" w:rsidRPr="0029449C" w:rsidRDefault="00242EDB" w:rsidP="00BF728B">
            <w:pPr>
              <w:rPr>
                <w:b/>
                <w:bCs/>
                <w:sz w:val="22"/>
                <w:szCs w:val="22"/>
              </w:rPr>
            </w:pPr>
            <w:r w:rsidRPr="0029449C">
              <w:rPr>
                <w:b/>
                <w:bCs/>
                <w:sz w:val="22"/>
                <w:szCs w:val="22"/>
              </w:rPr>
              <w:t xml:space="preserve">2. </w:t>
            </w:r>
            <w:r w:rsidRPr="0029449C">
              <w:rPr>
                <w:sz w:val="22"/>
                <w:szCs w:val="22"/>
              </w:rPr>
              <w:t xml:space="preserve"> </w:t>
            </w:r>
            <w:r w:rsidRPr="0029449C">
              <w:rPr>
                <w:bCs/>
                <w:sz w:val="22"/>
                <w:szCs w:val="22"/>
              </w:rPr>
              <w:t>Fen ve sosyal bilimler liseleri ile üniversiteler arasında imzalanan protokol sayısı (150)</w:t>
            </w:r>
          </w:p>
          <w:p w:rsidR="00242EDB" w:rsidRPr="0029449C" w:rsidRDefault="00242EDB" w:rsidP="00BF728B">
            <w:pPr>
              <w:rPr>
                <w:b/>
                <w:bCs/>
                <w:sz w:val="22"/>
                <w:szCs w:val="22"/>
              </w:rPr>
            </w:pPr>
            <w:r w:rsidRPr="0029449C">
              <w:rPr>
                <w:b/>
                <w:bCs/>
                <w:sz w:val="22"/>
                <w:szCs w:val="22"/>
              </w:rPr>
              <w:t xml:space="preserve">3. </w:t>
            </w:r>
            <w:r w:rsidRPr="0029449C">
              <w:rPr>
                <w:sz w:val="22"/>
                <w:szCs w:val="22"/>
              </w:rPr>
              <w:t xml:space="preserve"> </w:t>
            </w:r>
            <w:r w:rsidRPr="0029449C">
              <w:rPr>
                <w:bCs/>
                <w:sz w:val="22"/>
                <w:szCs w:val="22"/>
              </w:rPr>
              <w:t>Fen ve sosyal bilimler liselerinde ders ve proje etkinliklerine katılan öğretim üyesi sayısı (85)</w:t>
            </w:r>
          </w:p>
          <w:p w:rsidR="00242EDB" w:rsidRPr="0029449C" w:rsidRDefault="00242EDB" w:rsidP="00BF728B">
            <w:pPr>
              <w:rPr>
                <w:bCs/>
                <w:sz w:val="22"/>
                <w:szCs w:val="22"/>
              </w:rPr>
            </w:pPr>
            <w:r w:rsidRPr="0029449C">
              <w:rPr>
                <w:b/>
                <w:bCs/>
                <w:sz w:val="22"/>
                <w:szCs w:val="22"/>
              </w:rPr>
              <w:t xml:space="preserve">4. </w:t>
            </w:r>
            <w:r w:rsidRPr="0029449C">
              <w:rPr>
                <w:bCs/>
                <w:sz w:val="22"/>
                <w:szCs w:val="22"/>
              </w:rPr>
              <w:t>Yükseköğretim kurumlarınca düzenlenen bilimsel etkinliklere katılan fen ve sosyal bilimler lisesi öğrenci oranı (% 5)</w:t>
            </w:r>
          </w:p>
        </w:tc>
      </w:tr>
      <w:tr w:rsidR="00242EDB" w:rsidRPr="0029449C" w:rsidTr="00BF728B">
        <w:trPr>
          <w:trHeight w:val="677"/>
          <w:jc w:val="center"/>
        </w:trPr>
        <w:tc>
          <w:tcPr>
            <w:tcW w:w="1365" w:type="dxa"/>
            <w:tcBorders>
              <w:top w:val="single" w:sz="8" w:space="0" w:color="000000"/>
              <w:left w:val="single" w:sz="8" w:space="0" w:color="000000"/>
              <w:bottom w:val="single" w:sz="8" w:space="0" w:color="000000"/>
              <w:right w:val="single" w:sz="8" w:space="0" w:color="000000"/>
            </w:tcBorders>
            <w:shd w:val="clear" w:color="auto" w:fill="F2DBDB"/>
            <w:tcMar>
              <w:top w:w="12" w:type="dxa"/>
              <w:left w:w="76" w:type="dxa"/>
              <w:bottom w:w="0" w:type="dxa"/>
              <w:right w:w="76" w:type="dxa"/>
            </w:tcMar>
            <w:vAlign w:val="center"/>
            <w:hideMark/>
          </w:tcPr>
          <w:p w:rsidR="00242EDB" w:rsidRPr="0029449C" w:rsidRDefault="00242EDB" w:rsidP="00BF728B">
            <w:pPr>
              <w:jc w:val="center"/>
              <w:rPr>
                <w:color w:val="000000" w:themeColor="text1"/>
                <w:sz w:val="22"/>
                <w:szCs w:val="22"/>
              </w:rPr>
            </w:pPr>
            <w:r w:rsidRPr="0029449C">
              <w:rPr>
                <w:b/>
                <w:bCs/>
                <w:color w:val="000000" w:themeColor="text1"/>
                <w:sz w:val="22"/>
                <w:szCs w:val="22"/>
              </w:rPr>
              <w:t>Faaliyet</w:t>
            </w:r>
          </w:p>
        </w:tc>
        <w:tc>
          <w:tcPr>
            <w:tcW w:w="14229" w:type="dxa"/>
            <w:gridSpan w:val="3"/>
            <w:tcBorders>
              <w:top w:val="single" w:sz="4" w:space="0" w:color="auto"/>
              <w:left w:val="single" w:sz="8" w:space="0" w:color="000000"/>
              <w:bottom w:val="single" w:sz="8" w:space="0" w:color="000000"/>
              <w:right w:val="single" w:sz="8" w:space="0" w:color="000000"/>
            </w:tcBorders>
            <w:shd w:val="clear" w:color="auto" w:fill="F2DBDB"/>
            <w:tcMar>
              <w:top w:w="12" w:type="dxa"/>
              <w:left w:w="76" w:type="dxa"/>
              <w:bottom w:w="0" w:type="dxa"/>
              <w:right w:w="76" w:type="dxa"/>
            </w:tcMar>
          </w:tcPr>
          <w:p w:rsidR="00242EDB" w:rsidRPr="0029449C" w:rsidRDefault="00242EDB" w:rsidP="00BF728B">
            <w:pPr>
              <w:rPr>
                <w:bCs/>
                <w:sz w:val="22"/>
                <w:szCs w:val="22"/>
              </w:rPr>
            </w:pPr>
            <w:r w:rsidRPr="0029449C">
              <w:rPr>
                <w:b/>
                <w:bCs/>
                <w:sz w:val="22"/>
                <w:szCs w:val="22"/>
              </w:rPr>
              <w:t xml:space="preserve">1. </w:t>
            </w:r>
            <w:r w:rsidRPr="0029449C">
              <w:rPr>
                <w:sz w:val="22"/>
                <w:szCs w:val="22"/>
              </w:rPr>
              <w:t xml:space="preserve"> </w:t>
            </w:r>
            <w:r w:rsidRPr="0029449C">
              <w:rPr>
                <w:bCs/>
                <w:sz w:val="22"/>
                <w:szCs w:val="22"/>
              </w:rPr>
              <w:t>Fen ve sosyal bilimler liselerindeki öğretimin niteliği iyileştirilecektir.</w:t>
            </w:r>
          </w:p>
          <w:p w:rsidR="00242EDB" w:rsidRPr="0029449C" w:rsidRDefault="00242EDB" w:rsidP="00BF728B">
            <w:pPr>
              <w:contextualSpacing/>
              <w:rPr>
                <w:color w:val="000000" w:themeColor="text1"/>
                <w:sz w:val="22"/>
                <w:szCs w:val="22"/>
              </w:rPr>
            </w:pPr>
            <w:r w:rsidRPr="0029449C">
              <w:rPr>
                <w:b/>
                <w:bCs/>
                <w:sz w:val="22"/>
                <w:szCs w:val="22"/>
              </w:rPr>
              <w:t xml:space="preserve">2. </w:t>
            </w:r>
            <w:r w:rsidRPr="0029449C">
              <w:rPr>
                <w:sz w:val="22"/>
                <w:szCs w:val="22"/>
              </w:rPr>
              <w:t xml:space="preserve"> </w:t>
            </w:r>
            <w:r w:rsidRPr="0029449C">
              <w:rPr>
                <w:bCs/>
                <w:sz w:val="22"/>
                <w:szCs w:val="22"/>
              </w:rPr>
              <w:t>Fen ve sosyal bilimler liselerinin yükseköğretim kurumlarıyla iş birlikleri artırılacaktır.</w:t>
            </w:r>
          </w:p>
        </w:tc>
      </w:tr>
      <w:tr w:rsidR="00242EDB" w:rsidRPr="0029449C" w:rsidTr="00BF728B">
        <w:trPr>
          <w:trHeight w:val="260"/>
          <w:jc w:val="center"/>
        </w:trPr>
        <w:tc>
          <w:tcPr>
            <w:tcW w:w="15594" w:type="dxa"/>
            <w:gridSpan w:val="4"/>
            <w:tcBorders>
              <w:top w:val="single" w:sz="8" w:space="0" w:color="000000"/>
              <w:left w:val="single" w:sz="8" w:space="0" w:color="000000"/>
              <w:bottom w:val="single" w:sz="8" w:space="0" w:color="000000"/>
              <w:right w:val="single" w:sz="8" w:space="0" w:color="000000"/>
            </w:tcBorders>
            <w:shd w:val="clear" w:color="auto" w:fill="D9D9D9"/>
            <w:tcMar>
              <w:top w:w="12" w:type="dxa"/>
              <w:left w:w="76" w:type="dxa"/>
              <w:bottom w:w="0" w:type="dxa"/>
              <w:right w:w="76" w:type="dxa"/>
            </w:tcMar>
            <w:vAlign w:val="center"/>
            <w:hideMark/>
          </w:tcPr>
          <w:p w:rsidR="00242EDB" w:rsidRPr="0029449C" w:rsidRDefault="00242EDB" w:rsidP="00BF728B">
            <w:pPr>
              <w:jc w:val="center"/>
              <w:rPr>
                <w:color w:val="000000" w:themeColor="text1"/>
                <w:sz w:val="22"/>
                <w:szCs w:val="22"/>
              </w:rPr>
            </w:pPr>
            <w:r w:rsidRPr="0029449C">
              <w:rPr>
                <w:b/>
                <w:bCs/>
                <w:color w:val="000000" w:themeColor="text1"/>
                <w:sz w:val="22"/>
                <w:szCs w:val="22"/>
              </w:rPr>
              <w:t>Performans Göstergesi Gerçekleşme Durumu (İl Düzeyinde)</w:t>
            </w:r>
          </w:p>
        </w:tc>
      </w:tr>
      <w:tr w:rsidR="00242EDB" w:rsidRPr="0029449C" w:rsidTr="00BF728B">
        <w:trPr>
          <w:trHeight w:val="260"/>
          <w:jc w:val="center"/>
        </w:trPr>
        <w:tc>
          <w:tcPr>
            <w:tcW w:w="1365" w:type="dxa"/>
            <w:tcBorders>
              <w:top w:val="single" w:sz="8" w:space="0" w:color="000000"/>
              <w:left w:val="single" w:sz="8" w:space="0" w:color="000000"/>
              <w:bottom w:val="single" w:sz="8" w:space="0" w:color="000000"/>
              <w:right w:val="single" w:sz="4" w:space="0" w:color="auto"/>
            </w:tcBorders>
            <w:shd w:val="clear" w:color="auto" w:fill="auto"/>
            <w:tcMar>
              <w:top w:w="12" w:type="dxa"/>
              <w:left w:w="76" w:type="dxa"/>
              <w:bottom w:w="0" w:type="dxa"/>
              <w:right w:w="76" w:type="dxa"/>
            </w:tcMar>
            <w:vAlign w:val="center"/>
            <w:hideMark/>
          </w:tcPr>
          <w:p w:rsidR="00242EDB" w:rsidRPr="0029449C" w:rsidRDefault="00242EDB" w:rsidP="00BF728B">
            <w:pPr>
              <w:jc w:val="center"/>
              <w:rPr>
                <w:color w:val="000000" w:themeColor="text1"/>
                <w:sz w:val="22"/>
                <w:szCs w:val="22"/>
              </w:rPr>
            </w:pPr>
            <w:r w:rsidRPr="0029449C">
              <w:rPr>
                <w:b/>
                <w:bCs/>
                <w:color w:val="000000" w:themeColor="text1"/>
                <w:sz w:val="22"/>
                <w:szCs w:val="22"/>
              </w:rPr>
              <w:t>PG 1</w:t>
            </w:r>
          </w:p>
        </w:tc>
        <w:tc>
          <w:tcPr>
            <w:tcW w:w="14229" w:type="dxa"/>
            <w:gridSpan w:val="3"/>
            <w:tcBorders>
              <w:top w:val="single" w:sz="8" w:space="0" w:color="000000"/>
              <w:left w:val="single" w:sz="8" w:space="0" w:color="000000"/>
              <w:bottom w:val="single" w:sz="8" w:space="0" w:color="000000"/>
              <w:right w:val="single" w:sz="8" w:space="0" w:color="000000"/>
            </w:tcBorders>
            <w:shd w:val="clear" w:color="auto" w:fill="auto"/>
            <w:tcMar>
              <w:top w:w="12" w:type="dxa"/>
              <w:left w:w="76" w:type="dxa"/>
              <w:bottom w:w="0" w:type="dxa"/>
              <w:right w:w="76" w:type="dxa"/>
            </w:tcMar>
            <w:vAlign w:val="center"/>
          </w:tcPr>
          <w:p w:rsidR="00242EDB" w:rsidRPr="0029449C" w:rsidRDefault="00242EDB" w:rsidP="00BF728B">
            <w:pPr>
              <w:widowControl w:val="0"/>
              <w:jc w:val="center"/>
              <w:rPr>
                <w:rFonts w:eastAsia="Calibri"/>
                <w:color w:val="000000" w:themeColor="text1"/>
                <w:spacing w:val="-20"/>
                <w:sz w:val="22"/>
                <w:szCs w:val="22"/>
              </w:rPr>
            </w:pPr>
          </w:p>
        </w:tc>
      </w:tr>
      <w:tr w:rsidR="00242EDB" w:rsidRPr="0029449C" w:rsidTr="00BF728B">
        <w:trPr>
          <w:trHeight w:val="260"/>
          <w:jc w:val="center"/>
        </w:trPr>
        <w:tc>
          <w:tcPr>
            <w:tcW w:w="1365" w:type="dxa"/>
            <w:tcBorders>
              <w:top w:val="single" w:sz="8" w:space="0" w:color="000000"/>
              <w:left w:val="single" w:sz="8" w:space="0" w:color="000000"/>
              <w:bottom w:val="single" w:sz="8" w:space="0" w:color="000000"/>
              <w:right w:val="single" w:sz="4" w:space="0" w:color="auto"/>
            </w:tcBorders>
            <w:shd w:val="clear" w:color="auto" w:fill="auto"/>
            <w:tcMar>
              <w:top w:w="12" w:type="dxa"/>
              <w:left w:w="76" w:type="dxa"/>
              <w:bottom w:w="0" w:type="dxa"/>
              <w:right w:w="76" w:type="dxa"/>
            </w:tcMar>
            <w:vAlign w:val="center"/>
            <w:hideMark/>
          </w:tcPr>
          <w:p w:rsidR="00242EDB" w:rsidRPr="0029449C" w:rsidRDefault="00242EDB" w:rsidP="00BF728B">
            <w:pPr>
              <w:jc w:val="center"/>
              <w:rPr>
                <w:color w:val="000000" w:themeColor="text1"/>
                <w:sz w:val="22"/>
                <w:szCs w:val="22"/>
              </w:rPr>
            </w:pPr>
            <w:r w:rsidRPr="0029449C">
              <w:rPr>
                <w:b/>
                <w:bCs/>
                <w:color w:val="000000" w:themeColor="text1"/>
                <w:sz w:val="22"/>
                <w:szCs w:val="22"/>
              </w:rPr>
              <w:t>PG 2</w:t>
            </w:r>
          </w:p>
        </w:tc>
        <w:tc>
          <w:tcPr>
            <w:tcW w:w="14229" w:type="dxa"/>
            <w:gridSpan w:val="3"/>
            <w:tcBorders>
              <w:top w:val="single" w:sz="4" w:space="0" w:color="auto"/>
              <w:bottom w:val="single" w:sz="4" w:space="0" w:color="auto"/>
              <w:right w:val="single" w:sz="4" w:space="0" w:color="auto"/>
            </w:tcBorders>
            <w:tcMar>
              <w:top w:w="12" w:type="dxa"/>
              <w:left w:w="76" w:type="dxa"/>
              <w:bottom w:w="0" w:type="dxa"/>
              <w:right w:w="76" w:type="dxa"/>
            </w:tcMar>
          </w:tcPr>
          <w:p w:rsidR="00242EDB" w:rsidRPr="0029449C" w:rsidRDefault="00242EDB" w:rsidP="00BF728B">
            <w:pPr>
              <w:tabs>
                <w:tab w:val="left" w:pos="11875"/>
              </w:tabs>
              <w:jc w:val="center"/>
              <w:rPr>
                <w:color w:val="000000" w:themeColor="text1"/>
                <w:sz w:val="22"/>
                <w:szCs w:val="22"/>
              </w:rPr>
            </w:pPr>
          </w:p>
        </w:tc>
      </w:tr>
      <w:tr w:rsidR="00242EDB" w:rsidRPr="0029449C" w:rsidTr="00BF728B">
        <w:trPr>
          <w:trHeight w:val="78"/>
          <w:jc w:val="center"/>
        </w:trPr>
        <w:tc>
          <w:tcPr>
            <w:tcW w:w="1365" w:type="dxa"/>
            <w:tcBorders>
              <w:top w:val="single" w:sz="8" w:space="0" w:color="000000"/>
              <w:left w:val="single" w:sz="8" w:space="0" w:color="000000"/>
              <w:bottom w:val="single" w:sz="8" w:space="0" w:color="000000"/>
              <w:right w:val="single" w:sz="4" w:space="0" w:color="auto"/>
            </w:tcBorders>
            <w:shd w:val="clear" w:color="auto" w:fill="auto"/>
            <w:tcMar>
              <w:top w:w="12" w:type="dxa"/>
              <w:left w:w="76" w:type="dxa"/>
              <w:bottom w:w="0" w:type="dxa"/>
              <w:right w:w="76" w:type="dxa"/>
            </w:tcMar>
            <w:hideMark/>
          </w:tcPr>
          <w:p w:rsidR="00242EDB" w:rsidRPr="0029449C" w:rsidRDefault="00242EDB" w:rsidP="00BF728B">
            <w:pPr>
              <w:jc w:val="center"/>
              <w:rPr>
                <w:color w:val="000000" w:themeColor="text1"/>
                <w:sz w:val="22"/>
                <w:szCs w:val="22"/>
              </w:rPr>
            </w:pPr>
            <w:r w:rsidRPr="0029449C">
              <w:rPr>
                <w:b/>
                <w:bCs/>
                <w:color w:val="000000" w:themeColor="text1"/>
                <w:sz w:val="22"/>
                <w:szCs w:val="22"/>
              </w:rPr>
              <w:t>PG 3</w:t>
            </w:r>
          </w:p>
        </w:tc>
        <w:tc>
          <w:tcPr>
            <w:tcW w:w="14229" w:type="dxa"/>
            <w:gridSpan w:val="3"/>
            <w:tcBorders>
              <w:top w:val="single" w:sz="4" w:space="0" w:color="auto"/>
              <w:bottom w:val="single" w:sz="4" w:space="0" w:color="auto"/>
              <w:right w:val="single" w:sz="4" w:space="0" w:color="auto"/>
            </w:tcBorders>
            <w:tcMar>
              <w:top w:w="12" w:type="dxa"/>
              <w:left w:w="76" w:type="dxa"/>
              <w:bottom w:w="0" w:type="dxa"/>
              <w:right w:w="76" w:type="dxa"/>
            </w:tcMar>
          </w:tcPr>
          <w:p w:rsidR="00242EDB" w:rsidRPr="0029449C" w:rsidRDefault="00242EDB" w:rsidP="00BF728B">
            <w:pPr>
              <w:tabs>
                <w:tab w:val="left" w:pos="11875"/>
              </w:tabs>
              <w:jc w:val="center"/>
              <w:rPr>
                <w:color w:val="000000" w:themeColor="text1"/>
                <w:sz w:val="22"/>
                <w:szCs w:val="22"/>
              </w:rPr>
            </w:pPr>
          </w:p>
        </w:tc>
      </w:tr>
      <w:tr w:rsidR="00242EDB" w:rsidRPr="0029449C" w:rsidTr="00BF728B">
        <w:trPr>
          <w:trHeight w:val="260"/>
          <w:jc w:val="center"/>
        </w:trPr>
        <w:tc>
          <w:tcPr>
            <w:tcW w:w="1365" w:type="dxa"/>
            <w:tcBorders>
              <w:top w:val="single" w:sz="8" w:space="0" w:color="000000"/>
              <w:left w:val="single" w:sz="8" w:space="0" w:color="000000"/>
              <w:bottom w:val="single" w:sz="8" w:space="0" w:color="000000"/>
              <w:right w:val="single" w:sz="4" w:space="0" w:color="auto"/>
            </w:tcBorders>
            <w:shd w:val="clear" w:color="auto" w:fill="auto"/>
            <w:tcMar>
              <w:top w:w="12" w:type="dxa"/>
              <w:left w:w="76" w:type="dxa"/>
              <w:bottom w:w="0" w:type="dxa"/>
              <w:right w:w="76" w:type="dxa"/>
            </w:tcMar>
          </w:tcPr>
          <w:p w:rsidR="00242EDB" w:rsidRPr="0029449C" w:rsidRDefault="00242EDB" w:rsidP="00BF728B">
            <w:pPr>
              <w:jc w:val="center"/>
              <w:rPr>
                <w:b/>
                <w:bCs/>
                <w:color w:val="000000" w:themeColor="text1"/>
                <w:sz w:val="22"/>
                <w:szCs w:val="22"/>
              </w:rPr>
            </w:pPr>
            <w:r w:rsidRPr="0029449C">
              <w:rPr>
                <w:b/>
                <w:bCs/>
                <w:color w:val="000000" w:themeColor="text1"/>
                <w:sz w:val="22"/>
                <w:szCs w:val="22"/>
              </w:rPr>
              <w:t>PG 4</w:t>
            </w:r>
          </w:p>
        </w:tc>
        <w:tc>
          <w:tcPr>
            <w:tcW w:w="14229" w:type="dxa"/>
            <w:gridSpan w:val="3"/>
            <w:tcBorders>
              <w:top w:val="single" w:sz="8" w:space="0" w:color="000000"/>
              <w:left w:val="single" w:sz="8" w:space="0" w:color="000000"/>
              <w:bottom w:val="single" w:sz="8" w:space="0" w:color="000000"/>
              <w:right w:val="single" w:sz="8" w:space="0" w:color="000000"/>
            </w:tcBorders>
            <w:shd w:val="clear" w:color="auto" w:fill="auto"/>
            <w:tcMar>
              <w:top w:w="12" w:type="dxa"/>
              <w:left w:w="76" w:type="dxa"/>
              <w:bottom w:w="0" w:type="dxa"/>
              <w:right w:w="76" w:type="dxa"/>
            </w:tcMar>
            <w:vAlign w:val="center"/>
          </w:tcPr>
          <w:p w:rsidR="00242EDB" w:rsidRPr="0029449C" w:rsidRDefault="00242EDB" w:rsidP="00BF728B">
            <w:pPr>
              <w:widowControl w:val="0"/>
              <w:jc w:val="center"/>
              <w:rPr>
                <w:rFonts w:eastAsia="Calibri"/>
                <w:color w:val="000000" w:themeColor="text1"/>
                <w:spacing w:val="-20"/>
                <w:sz w:val="22"/>
                <w:szCs w:val="22"/>
              </w:rPr>
            </w:pPr>
          </w:p>
        </w:tc>
      </w:tr>
      <w:tr w:rsidR="00242EDB" w:rsidRPr="0029449C" w:rsidTr="00BF728B">
        <w:trPr>
          <w:trHeight w:val="55"/>
          <w:jc w:val="center"/>
        </w:trPr>
        <w:tc>
          <w:tcPr>
            <w:tcW w:w="11028" w:type="dxa"/>
            <w:gridSpan w:val="3"/>
            <w:tcBorders>
              <w:top w:val="single" w:sz="4" w:space="0" w:color="auto"/>
              <w:left w:val="single" w:sz="4" w:space="0" w:color="auto"/>
              <w:bottom w:val="single" w:sz="4" w:space="0" w:color="auto"/>
              <w:right w:val="single" w:sz="4" w:space="0" w:color="auto"/>
            </w:tcBorders>
            <w:shd w:val="clear" w:color="auto" w:fill="D9D9D9"/>
            <w:tcMar>
              <w:top w:w="12" w:type="dxa"/>
              <w:left w:w="76" w:type="dxa"/>
              <w:bottom w:w="0" w:type="dxa"/>
              <w:right w:w="76" w:type="dxa"/>
            </w:tcMar>
            <w:vAlign w:val="center"/>
            <w:hideMark/>
          </w:tcPr>
          <w:p w:rsidR="00242EDB" w:rsidRPr="0029449C" w:rsidRDefault="00242EDB" w:rsidP="00BF728B">
            <w:pPr>
              <w:jc w:val="center"/>
              <w:rPr>
                <w:color w:val="000000" w:themeColor="text1"/>
                <w:sz w:val="22"/>
                <w:szCs w:val="22"/>
              </w:rPr>
            </w:pPr>
            <w:r w:rsidRPr="0029449C">
              <w:rPr>
                <w:b/>
                <w:bCs/>
                <w:color w:val="000000" w:themeColor="text1"/>
                <w:sz w:val="22"/>
                <w:szCs w:val="22"/>
              </w:rPr>
              <w:t>Yürütülen Faaliyetlere İlişkin Bilgi</w:t>
            </w:r>
            <w:r w:rsidRPr="0029449C">
              <w:rPr>
                <w:color w:val="000000" w:themeColor="text1"/>
                <w:sz w:val="22"/>
                <w:szCs w:val="22"/>
              </w:rPr>
              <w:t xml:space="preserve"> </w:t>
            </w:r>
            <w:r w:rsidRPr="0029449C">
              <w:rPr>
                <w:b/>
                <w:bCs/>
                <w:color w:val="000000" w:themeColor="text1"/>
                <w:sz w:val="22"/>
                <w:szCs w:val="22"/>
              </w:rPr>
              <w:t>(İl Düzeyinde)</w:t>
            </w:r>
          </w:p>
        </w:tc>
        <w:tc>
          <w:tcPr>
            <w:tcW w:w="4566" w:type="dxa"/>
            <w:tcBorders>
              <w:top w:val="single" w:sz="4" w:space="0" w:color="auto"/>
              <w:left w:val="single" w:sz="4" w:space="0" w:color="auto"/>
              <w:bottom w:val="single" w:sz="4" w:space="0" w:color="auto"/>
              <w:right w:val="single" w:sz="4" w:space="0" w:color="auto"/>
            </w:tcBorders>
            <w:shd w:val="clear" w:color="auto" w:fill="D9D9D9"/>
            <w:tcMar>
              <w:top w:w="12" w:type="dxa"/>
              <w:left w:w="76" w:type="dxa"/>
              <w:bottom w:w="0" w:type="dxa"/>
              <w:right w:w="76" w:type="dxa"/>
            </w:tcMar>
            <w:vAlign w:val="center"/>
            <w:hideMark/>
          </w:tcPr>
          <w:p w:rsidR="00242EDB" w:rsidRPr="0029449C" w:rsidRDefault="00242EDB" w:rsidP="00BF728B">
            <w:pPr>
              <w:rPr>
                <w:color w:val="000000" w:themeColor="text1"/>
                <w:sz w:val="22"/>
                <w:szCs w:val="22"/>
              </w:rPr>
            </w:pPr>
            <w:r w:rsidRPr="0029449C">
              <w:rPr>
                <w:b/>
                <w:bCs/>
                <w:color w:val="000000" w:themeColor="text1"/>
                <w:sz w:val="22"/>
                <w:szCs w:val="22"/>
              </w:rPr>
              <w:t>Ödenek ve Harcama Durumu (TL)</w:t>
            </w:r>
          </w:p>
        </w:tc>
      </w:tr>
      <w:tr w:rsidR="00242EDB" w:rsidRPr="0029449C" w:rsidTr="00BF728B">
        <w:trPr>
          <w:trHeight w:val="265"/>
          <w:jc w:val="center"/>
        </w:trPr>
        <w:tc>
          <w:tcPr>
            <w:tcW w:w="1365" w:type="dxa"/>
            <w:tcBorders>
              <w:top w:val="single" w:sz="4" w:space="0" w:color="auto"/>
              <w:left w:val="single" w:sz="4" w:space="0" w:color="auto"/>
              <w:bottom w:val="single" w:sz="4" w:space="0" w:color="auto"/>
              <w:right w:val="single" w:sz="4" w:space="0" w:color="auto"/>
            </w:tcBorders>
            <w:shd w:val="clear" w:color="auto" w:fill="auto"/>
            <w:tcMar>
              <w:top w:w="12" w:type="dxa"/>
              <w:left w:w="76" w:type="dxa"/>
              <w:bottom w:w="0" w:type="dxa"/>
              <w:right w:w="76" w:type="dxa"/>
            </w:tcMar>
            <w:vAlign w:val="center"/>
            <w:hideMark/>
          </w:tcPr>
          <w:p w:rsidR="00242EDB" w:rsidRPr="0029449C" w:rsidRDefault="00242EDB" w:rsidP="00BF728B">
            <w:pPr>
              <w:jc w:val="center"/>
              <w:rPr>
                <w:sz w:val="22"/>
                <w:szCs w:val="22"/>
              </w:rPr>
            </w:pPr>
            <w:r w:rsidRPr="0029449C">
              <w:rPr>
                <w:b/>
                <w:bCs/>
                <w:sz w:val="22"/>
                <w:szCs w:val="22"/>
              </w:rPr>
              <w:t>F 1</w:t>
            </w:r>
          </w:p>
        </w:tc>
        <w:tc>
          <w:tcPr>
            <w:tcW w:w="9663" w:type="dxa"/>
            <w:gridSpan w:val="2"/>
            <w:tcBorders>
              <w:top w:val="single" w:sz="4" w:space="0" w:color="auto"/>
              <w:bottom w:val="single" w:sz="4" w:space="0" w:color="auto"/>
            </w:tcBorders>
            <w:tcMar>
              <w:top w:w="12" w:type="dxa"/>
              <w:left w:w="76" w:type="dxa"/>
              <w:bottom w:w="0" w:type="dxa"/>
              <w:right w:w="76" w:type="dxa"/>
            </w:tcMar>
          </w:tcPr>
          <w:p w:rsidR="00242EDB" w:rsidRPr="0029449C" w:rsidRDefault="00242EDB" w:rsidP="00BF728B">
            <w:pPr>
              <w:rPr>
                <w:sz w:val="22"/>
                <w:szCs w:val="22"/>
              </w:rPr>
            </w:pPr>
          </w:p>
        </w:tc>
        <w:tc>
          <w:tcPr>
            <w:tcW w:w="4566" w:type="dxa"/>
            <w:tcBorders>
              <w:top w:val="single" w:sz="4" w:space="0" w:color="auto"/>
              <w:left w:val="single" w:sz="4" w:space="0" w:color="auto"/>
              <w:bottom w:val="single" w:sz="4" w:space="0" w:color="auto"/>
              <w:right w:val="single" w:sz="4" w:space="0" w:color="auto"/>
            </w:tcBorders>
            <w:shd w:val="clear" w:color="auto" w:fill="FFFFFF" w:themeFill="background1"/>
            <w:tcMar>
              <w:top w:w="12" w:type="dxa"/>
              <w:left w:w="76" w:type="dxa"/>
              <w:bottom w:w="0" w:type="dxa"/>
              <w:right w:w="76" w:type="dxa"/>
            </w:tcMar>
            <w:vAlign w:val="center"/>
          </w:tcPr>
          <w:p w:rsidR="00242EDB" w:rsidRPr="0029449C" w:rsidRDefault="00242EDB" w:rsidP="00BF728B">
            <w:pPr>
              <w:shd w:val="clear" w:color="auto" w:fill="FFFFFF" w:themeFill="background1"/>
              <w:contextualSpacing/>
              <w:jc w:val="center"/>
              <w:rPr>
                <w:sz w:val="22"/>
                <w:szCs w:val="22"/>
              </w:rPr>
            </w:pPr>
          </w:p>
        </w:tc>
      </w:tr>
      <w:tr w:rsidR="00242EDB" w:rsidRPr="0029449C" w:rsidTr="00BF728B">
        <w:trPr>
          <w:trHeight w:val="287"/>
          <w:jc w:val="center"/>
        </w:trPr>
        <w:tc>
          <w:tcPr>
            <w:tcW w:w="1365" w:type="dxa"/>
            <w:tcBorders>
              <w:top w:val="single" w:sz="4" w:space="0" w:color="auto"/>
              <w:left w:val="single" w:sz="4" w:space="0" w:color="auto"/>
              <w:bottom w:val="single" w:sz="4" w:space="0" w:color="auto"/>
              <w:right w:val="single" w:sz="4" w:space="0" w:color="auto"/>
            </w:tcBorders>
            <w:shd w:val="clear" w:color="auto" w:fill="auto"/>
            <w:tcMar>
              <w:top w:w="12" w:type="dxa"/>
              <w:left w:w="76" w:type="dxa"/>
              <w:bottom w:w="0" w:type="dxa"/>
              <w:right w:w="76" w:type="dxa"/>
            </w:tcMar>
            <w:vAlign w:val="center"/>
            <w:hideMark/>
          </w:tcPr>
          <w:p w:rsidR="00242EDB" w:rsidRPr="0029449C" w:rsidRDefault="00242EDB" w:rsidP="00BF728B">
            <w:pPr>
              <w:jc w:val="center"/>
              <w:rPr>
                <w:sz w:val="22"/>
                <w:szCs w:val="22"/>
              </w:rPr>
            </w:pPr>
            <w:r w:rsidRPr="0029449C">
              <w:rPr>
                <w:b/>
                <w:bCs/>
                <w:sz w:val="22"/>
                <w:szCs w:val="22"/>
              </w:rPr>
              <w:t>F 2</w:t>
            </w:r>
          </w:p>
        </w:tc>
        <w:tc>
          <w:tcPr>
            <w:tcW w:w="9663" w:type="dxa"/>
            <w:gridSpan w:val="2"/>
            <w:tcBorders>
              <w:top w:val="single" w:sz="4" w:space="0" w:color="auto"/>
              <w:bottom w:val="single" w:sz="4" w:space="0" w:color="auto"/>
            </w:tcBorders>
            <w:tcMar>
              <w:top w:w="12" w:type="dxa"/>
              <w:left w:w="76" w:type="dxa"/>
              <w:bottom w:w="0" w:type="dxa"/>
              <w:right w:w="76" w:type="dxa"/>
            </w:tcMar>
          </w:tcPr>
          <w:p w:rsidR="00242EDB" w:rsidRPr="0029449C" w:rsidRDefault="00242EDB" w:rsidP="00BF728B">
            <w:pPr>
              <w:rPr>
                <w:sz w:val="22"/>
                <w:szCs w:val="22"/>
              </w:rPr>
            </w:pPr>
          </w:p>
        </w:tc>
        <w:tc>
          <w:tcPr>
            <w:tcW w:w="4566"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tcPr>
          <w:p w:rsidR="00242EDB" w:rsidRPr="0029449C" w:rsidRDefault="00242EDB" w:rsidP="00BF728B">
            <w:pPr>
              <w:shd w:val="clear" w:color="auto" w:fill="FFFFFF" w:themeFill="background1"/>
              <w:contextualSpacing/>
              <w:jc w:val="center"/>
              <w:rPr>
                <w:sz w:val="22"/>
                <w:szCs w:val="22"/>
              </w:rPr>
            </w:pPr>
          </w:p>
        </w:tc>
      </w:tr>
    </w:tbl>
    <w:p w:rsidR="00242EDB" w:rsidRPr="00D62C99" w:rsidRDefault="00242EDB" w:rsidP="00242EDB">
      <w:pPr>
        <w:rPr>
          <w:sz w:val="22"/>
          <w:szCs w:val="22"/>
        </w:rPr>
      </w:pPr>
    </w:p>
    <w:p w:rsidR="00242EDB" w:rsidRPr="00D62C99" w:rsidRDefault="00242EDB" w:rsidP="00242EDB">
      <w:pPr>
        <w:rPr>
          <w:sz w:val="22"/>
          <w:szCs w:val="22"/>
        </w:rPr>
      </w:pPr>
    </w:p>
    <w:p w:rsidR="00242EDB" w:rsidRPr="00D62C99" w:rsidRDefault="00242EDB" w:rsidP="00242EDB">
      <w:pPr>
        <w:rPr>
          <w:sz w:val="22"/>
          <w:szCs w:val="22"/>
        </w:rPr>
      </w:pPr>
    </w:p>
    <w:p w:rsidR="00242EDB" w:rsidRPr="00D62C99" w:rsidRDefault="00242EDB" w:rsidP="00242EDB">
      <w:pPr>
        <w:rPr>
          <w:sz w:val="22"/>
          <w:szCs w:val="22"/>
        </w:rPr>
      </w:pPr>
    </w:p>
    <w:p w:rsidR="00242EDB" w:rsidRPr="00D62C99" w:rsidRDefault="00242EDB" w:rsidP="00242EDB">
      <w:pPr>
        <w:rPr>
          <w:sz w:val="22"/>
          <w:szCs w:val="22"/>
        </w:rPr>
      </w:pPr>
    </w:p>
    <w:p w:rsidR="00242EDB" w:rsidRPr="00D62C99" w:rsidRDefault="00242EDB" w:rsidP="00242EDB">
      <w:pPr>
        <w:rPr>
          <w:sz w:val="22"/>
          <w:szCs w:val="22"/>
        </w:rPr>
      </w:pPr>
    </w:p>
    <w:tbl>
      <w:tblPr>
        <w:tblW w:w="15594" w:type="dxa"/>
        <w:jc w:val="center"/>
        <w:tblCellMar>
          <w:left w:w="0" w:type="dxa"/>
          <w:right w:w="0" w:type="dxa"/>
        </w:tblCellMar>
        <w:tblLook w:val="04A0" w:firstRow="1" w:lastRow="0" w:firstColumn="1" w:lastColumn="0" w:noHBand="0" w:noVBand="1"/>
      </w:tblPr>
      <w:tblGrid>
        <w:gridCol w:w="1419"/>
        <w:gridCol w:w="4962"/>
        <w:gridCol w:w="5267"/>
        <w:gridCol w:w="3946"/>
      </w:tblGrid>
      <w:tr w:rsidR="00242EDB" w:rsidRPr="0029449C" w:rsidTr="00BF728B">
        <w:trPr>
          <w:trHeight w:val="475"/>
          <w:jc w:val="center"/>
        </w:trPr>
        <w:tc>
          <w:tcPr>
            <w:tcW w:w="6381" w:type="dxa"/>
            <w:gridSpan w:val="2"/>
            <w:tcBorders>
              <w:top w:val="single" w:sz="8" w:space="0" w:color="000000"/>
              <w:left w:val="single" w:sz="8" w:space="0" w:color="000000"/>
              <w:bottom w:val="single" w:sz="8" w:space="0" w:color="000000"/>
              <w:right w:val="single" w:sz="8" w:space="0" w:color="000000"/>
            </w:tcBorders>
            <w:shd w:val="clear" w:color="auto" w:fill="244061"/>
            <w:tcMar>
              <w:top w:w="12" w:type="dxa"/>
              <w:left w:w="76" w:type="dxa"/>
              <w:bottom w:w="0" w:type="dxa"/>
              <w:right w:w="76" w:type="dxa"/>
            </w:tcMar>
            <w:vAlign w:val="center"/>
            <w:hideMark/>
          </w:tcPr>
          <w:p w:rsidR="00242EDB" w:rsidRPr="0029449C" w:rsidRDefault="00242EDB" w:rsidP="00BF728B">
            <w:pPr>
              <w:rPr>
                <w:color w:val="FFFFFF" w:themeColor="background1"/>
                <w:sz w:val="22"/>
                <w:szCs w:val="22"/>
              </w:rPr>
            </w:pPr>
            <w:r w:rsidRPr="0029449C">
              <w:rPr>
                <w:b/>
                <w:bCs/>
                <w:color w:val="FFFFFF" w:themeColor="background1"/>
                <w:sz w:val="22"/>
                <w:szCs w:val="22"/>
              </w:rPr>
              <w:lastRenderedPageBreak/>
              <w:t xml:space="preserve">Değerlendirme Raporuna Konu Birim: </w:t>
            </w:r>
          </w:p>
        </w:tc>
        <w:tc>
          <w:tcPr>
            <w:tcW w:w="9213" w:type="dxa"/>
            <w:gridSpan w:val="2"/>
            <w:tcBorders>
              <w:top w:val="single" w:sz="8" w:space="0" w:color="000000"/>
              <w:left w:val="single" w:sz="8" w:space="0" w:color="000000"/>
              <w:bottom w:val="single" w:sz="8" w:space="0" w:color="000000"/>
              <w:right w:val="single" w:sz="8" w:space="0" w:color="000000"/>
            </w:tcBorders>
            <w:shd w:val="clear" w:color="auto" w:fill="auto"/>
            <w:tcMar>
              <w:top w:w="12" w:type="dxa"/>
              <w:left w:w="76" w:type="dxa"/>
              <w:bottom w:w="0" w:type="dxa"/>
              <w:right w:w="76" w:type="dxa"/>
            </w:tcMar>
            <w:vAlign w:val="center"/>
          </w:tcPr>
          <w:p w:rsidR="00242EDB" w:rsidRPr="0029449C" w:rsidRDefault="00242EDB" w:rsidP="00BF728B">
            <w:pPr>
              <w:rPr>
                <w:b/>
                <w:color w:val="000000" w:themeColor="text1"/>
                <w:sz w:val="22"/>
                <w:szCs w:val="22"/>
              </w:rPr>
            </w:pPr>
            <w:r w:rsidRPr="0029449C">
              <w:rPr>
                <w:b/>
                <w:color w:val="000000" w:themeColor="text1"/>
                <w:sz w:val="22"/>
                <w:szCs w:val="22"/>
              </w:rPr>
              <w:t xml:space="preserve">Aydın İl Milli Eğitim Müdürlüğü 2019-2023 Dönemi Stratejik Planı </w:t>
            </w:r>
          </w:p>
          <w:p w:rsidR="00242EDB" w:rsidRPr="0029449C" w:rsidRDefault="00242EDB" w:rsidP="00BF728B">
            <w:pPr>
              <w:rPr>
                <w:color w:val="000000" w:themeColor="text1"/>
                <w:sz w:val="22"/>
                <w:szCs w:val="22"/>
              </w:rPr>
            </w:pPr>
          </w:p>
        </w:tc>
      </w:tr>
      <w:tr w:rsidR="00242EDB" w:rsidRPr="0029449C" w:rsidTr="00BF728B">
        <w:trPr>
          <w:trHeight w:val="495"/>
          <w:jc w:val="center"/>
        </w:trPr>
        <w:tc>
          <w:tcPr>
            <w:tcW w:w="6381" w:type="dxa"/>
            <w:gridSpan w:val="2"/>
            <w:tcBorders>
              <w:top w:val="single" w:sz="8" w:space="0" w:color="000000"/>
              <w:left w:val="single" w:sz="8" w:space="0" w:color="000000"/>
              <w:bottom w:val="single" w:sz="8" w:space="0" w:color="000000"/>
              <w:right w:val="single" w:sz="8" w:space="0" w:color="000000"/>
            </w:tcBorders>
            <w:shd w:val="clear" w:color="auto" w:fill="244061"/>
            <w:tcMar>
              <w:top w:w="12" w:type="dxa"/>
              <w:left w:w="76" w:type="dxa"/>
              <w:bottom w:w="0" w:type="dxa"/>
              <w:right w:w="76" w:type="dxa"/>
            </w:tcMar>
            <w:vAlign w:val="center"/>
            <w:hideMark/>
          </w:tcPr>
          <w:p w:rsidR="00242EDB" w:rsidRPr="0029449C" w:rsidRDefault="00242EDB" w:rsidP="00BF728B">
            <w:pPr>
              <w:rPr>
                <w:color w:val="FFFFFF" w:themeColor="background1"/>
                <w:sz w:val="22"/>
                <w:szCs w:val="22"/>
              </w:rPr>
            </w:pPr>
            <w:r w:rsidRPr="0029449C">
              <w:rPr>
                <w:b/>
                <w:bCs/>
                <w:color w:val="FFFFFF" w:themeColor="background1"/>
                <w:sz w:val="22"/>
                <w:szCs w:val="22"/>
              </w:rPr>
              <w:t>Değerlendirmeye Konu Stratejik Plan ve Performans Programı:</w:t>
            </w:r>
          </w:p>
        </w:tc>
        <w:tc>
          <w:tcPr>
            <w:tcW w:w="9213" w:type="dxa"/>
            <w:gridSpan w:val="2"/>
            <w:tcBorders>
              <w:top w:val="single" w:sz="8" w:space="0" w:color="000000"/>
              <w:left w:val="single" w:sz="8" w:space="0" w:color="000000"/>
              <w:bottom w:val="single" w:sz="8" w:space="0" w:color="000000"/>
              <w:right w:val="single" w:sz="8" w:space="0" w:color="000000"/>
            </w:tcBorders>
            <w:shd w:val="clear" w:color="auto" w:fill="auto"/>
            <w:tcMar>
              <w:top w:w="12" w:type="dxa"/>
              <w:left w:w="76" w:type="dxa"/>
              <w:bottom w:w="0" w:type="dxa"/>
              <w:right w:w="76" w:type="dxa"/>
            </w:tcMar>
          </w:tcPr>
          <w:p w:rsidR="00242EDB" w:rsidRPr="0029449C" w:rsidRDefault="00242EDB" w:rsidP="00BF728B">
            <w:pPr>
              <w:rPr>
                <w:b/>
                <w:color w:val="000000" w:themeColor="text1"/>
                <w:sz w:val="22"/>
                <w:szCs w:val="22"/>
              </w:rPr>
            </w:pPr>
            <w:r w:rsidRPr="0029449C">
              <w:rPr>
                <w:b/>
                <w:color w:val="000000" w:themeColor="text1"/>
                <w:sz w:val="22"/>
                <w:szCs w:val="22"/>
              </w:rPr>
              <w:t xml:space="preserve">Aydın İl Milli Eğitim Müdürlüğü </w:t>
            </w:r>
            <w:proofErr w:type="gramStart"/>
            <w:r w:rsidRPr="0029449C">
              <w:rPr>
                <w:b/>
                <w:color w:val="000000" w:themeColor="text1"/>
                <w:sz w:val="22"/>
                <w:szCs w:val="22"/>
              </w:rPr>
              <w:t>2019  Yılı</w:t>
            </w:r>
            <w:proofErr w:type="gramEnd"/>
            <w:r w:rsidRPr="0029449C">
              <w:rPr>
                <w:b/>
                <w:color w:val="000000" w:themeColor="text1"/>
                <w:sz w:val="22"/>
                <w:szCs w:val="22"/>
              </w:rPr>
              <w:t xml:space="preserve"> Performans Programı</w:t>
            </w:r>
          </w:p>
        </w:tc>
      </w:tr>
      <w:tr w:rsidR="00242EDB" w:rsidRPr="0029449C" w:rsidTr="00BF728B">
        <w:trPr>
          <w:trHeight w:val="390"/>
          <w:jc w:val="center"/>
        </w:trPr>
        <w:tc>
          <w:tcPr>
            <w:tcW w:w="1419" w:type="dxa"/>
            <w:tcBorders>
              <w:top w:val="single" w:sz="8" w:space="0" w:color="000000"/>
              <w:left w:val="single" w:sz="8" w:space="0" w:color="000000"/>
              <w:bottom w:val="single" w:sz="8" w:space="0" w:color="000000"/>
              <w:right w:val="single" w:sz="8" w:space="0" w:color="000000"/>
            </w:tcBorders>
            <w:shd w:val="clear" w:color="auto" w:fill="F2DBDB"/>
            <w:tcMar>
              <w:top w:w="12" w:type="dxa"/>
              <w:left w:w="76" w:type="dxa"/>
              <w:bottom w:w="0" w:type="dxa"/>
              <w:right w:w="76" w:type="dxa"/>
            </w:tcMar>
            <w:vAlign w:val="center"/>
            <w:hideMark/>
          </w:tcPr>
          <w:p w:rsidR="00242EDB" w:rsidRPr="0029449C" w:rsidRDefault="00242EDB" w:rsidP="00BF728B">
            <w:pPr>
              <w:jc w:val="center"/>
              <w:rPr>
                <w:color w:val="000000" w:themeColor="text1"/>
                <w:sz w:val="22"/>
                <w:szCs w:val="22"/>
              </w:rPr>
            </w:pPr>
            <w:r w:rsidRPr="0029449C">
              <w:rPr>
                <w:b/>
                <w:bCs/>
                <w:color w:val="000000" w:themeColor="text1"/>
                <w:sz w:val="22"/>
                <w:szCs w:val="22"/>
              </w:rPr>
              <w:t>Stratejik Amaç 4</w:t>
            </w:r>
          </w:p>
        </w:tc>
        <w:tc>
          <w:tcPr>
            <w:tcW w:w="14175" w:type="dxa"/>
            <w:gridSpan w:val="3"/>
            <w:tcBorders>
              <w:top w:val="single" w:sz="8" w:space="0" w:color="000000"/>
              <w:left w:val="single" w:sz="8" w:space="0" w:color="000000"/>
              <w:bottom w:val="single" w:sz="4" w:space="0" w:color="auto"/>
              <w:right w:val="single" w:sz="8" w:space="0" w:color="000000"/>
            </w:tcBorders>
            <w:shd w:val="clear" w:color="auto" w:fill="F2DBDB"/>
            <w:tcMar>
              <w:top w:w="12" w:type="dxa"/>
              <w:left w:w="76" w:type="dxa"/>
              <w:bottom w:w="0" w:type="dxa"/>
              <w:right w:w="76" w:type="dxa"/>
            </w:tcMar>
          </w:tcPr>
          <w:p w:rsidR="00242EDB" w:rsidRPr="0029449C" w:rsidRDefault="00242EDB" w:rsidP="00BF728B">
            <w:pPr>
              <w:rPr>
                <w:sz w:val="22"/>
                <w:szCs w:val="22"/>
              </w:rPr>
            </w:pPr>
            <w:r w:rsidRPr="0029449C">
              <w:rPr>
                <w:b/>
                <w:sz w:val="22"/>
                <w:szCs w:val="22"/>
              </w:rPr>
              <w:t>S.A.4</w:t>
            </w:r>
            <w:r w:rsidRPr="0029449C">
              <w:rPr>
                <w:sz w:val="22"/>
                <w:szCs w:val="22"/>
              </w:rPr>
              <w:t xml:space="preserve">. </w:t>
            </w:r>
            <w:r w:rsidRPr="0029449C">
              <w:rPr>
                <w:bCs/>
                <w:sz w:val="22"/>
                <w:szCs w:val="22"/>
              </w:rPr>
              <w:t>Öğrencileri ilgi, yetenek ve kapasiteleri doğrultusunda hayata ve üst öğretime hazırlayan bir ortaöğretim sistemi ile toplumsal sorunlara çözüm getiren, ülkenin sosyal, kültürel ve ekonomik kalkınmasına katkı sunan öğrenciler yetiştirilecektir.</w:t>
            </w:r>
          </w:p>
        </w:tc>
      </w:tr>
      <w:tr w:rsidR="00242EDB" w:rsidRPr="0029449C" w:rsidTr="00BF728B">
        <w:trPr>
          <w:trHeight w:val="298"/>
          <w:jc w:val="center"/>
        </w:trPr>
        <w:tc>
          <w:tcPr>
            <w:tcW w:w="1419" w:type="dxa"/>
            <w:tcBorders>
              <w:top w:val="single" w:sz="8" w:space="0" w:color="000000"/>
              <w:left w:val="single" w:sz="8" w:space="0" w:color="000000"/>
              <w:bottom w:val="single" w:sz="8" w:space="0" w:color="000000"/>
              <w:right w:val="single" w:sz="4" w:space="0" w:color="auto"/>
            </w:tcBorders>
            <w:shd w:val="clear" w:color="auto" w:fill="F2DBDB"/>
            <w:tcMar>
              <w:top w:w="12" w:type="dxa"/>
              <w:left w:w="76" w:type="dxa"/>
              <w:bottom w:w="0" w:type="dxa"/>
              <w:right w:w="76" w:type="dxa"/>
            </w:tcMar>
            <w:vAlign w:val="center"/>
            <w:hideMark/>
          </w:tcPr>
          <w:p w:rsidR="00242EDB" w:rsidRPr="0029449C" w:rsidRDefault="00242EDB" w:rsidP="00BF728B">
            <w:pPr>
              <w:jc w:val="center"/>
              <w:rPr>
                <w:color w:val="000000" w:themeColor="text1"/>
                <w:sz w:val="22"/>
                <w:szCs w:val="22"/>
              </w:rPr>
            </w:pPr>
            <w:r w:rsidRPr="0029449C">
              <w:rPr>
                <w:b/>
                <w:bCs/>
                <w:color w:val="000000" w:themeColor="text1"/>
                <w:sz w:val="22"/>
                <w:szCs w:val="22"/>
              </w:rPr>
              <w:t>Hedef – Performans Hedefi</w:t>
            </w:r>
          </w:p>
        </w:tc>
        <w:tc>
          <w:tcPr>
            <w:tcW w:w="14175" w:type="dxa"/>
            <w:gridSpan w:val="3"/>
            <w:tcBorders>
              <w:top w:val="single" w:sz="4" w:space="0" w:color="auto"/>
              <w:left w:val="single" w:sz="4" w:space="0" w:color="auto"/>
              <w:bottom w:val="single" w:sz="4" w:space="0" w:color="auto"/>
              <w:right w:val="single" w:sz="4" w:space="0" w:color="auto"/>
            </w:tcBorders>
            <w:shd w:val="clear" w:color="auto" w:fill="F2DBDB"/>
            <w:tcMar>
              <w:top w:w="12" w:type="dxa"/>
              <w:left w:w="76" w:type="dxa"/>
              <w:bottom w:w="0" w:type="dxa"/>
              <w:right w:w="76" w:type="dxa"/>
            </w:tcMar>
          </w:tcPr>
          <w:p w:rsidR="00242EDB" w:rsidRPr="0029449C" w:rsidRDefault="00242EDB" w:rsidP="00BF728B">
            <w:pPr>
              <w:contextualSpacing/>
              <w:jc w:val="both"/>
              <w:rPr>
                <w:sz w:val="22"/>
                <w:szCs w:val="22"/>
              </w:rPr>
            </w:pPr>
            <w:r w:rsidRPr="0029449C">
              <w:rPr>
                <w:b/>
                <w:sz w:val="22"/>
                <w:szCs w:val="22"/>
              </w:rPr>
              <w:t xml:space="preserve">Hedef 4.4. </w:t>
            </w:r>
            <w:r w:rsidRPr="0029449C">
              <w:rPr>
                <w:sz w:val="22"/>
                <w:szCs w:val="22"/>
              </w:rPr>
              <w:t xml:space="preserve"> Örgün eğitim içinde imam hatip okullarının niteliği artırılacaktır.</w:t>
            </w:r>
          </w:p>
          <w:p w:rsidR="00242EDB" w:rsidRPr="0029449C" w:rsidRDefault="00242EDB" w:rsidP="00BF728B">
            <w:pPr>
              <w:rPr>
                <w:b/>
                <w:bCs/>
                <w:sz w:val="22"/>
                <w:szCs w:val="22"/>
              </w:rPr>
            </w:pPr>
            <w:r w:rsidRPr="0029449C">
              <w:rPr>
                <w:b/>
                <w:bCs/>
                <w:sz w:val="22"/>
                <w:szCs w:val="22"/>
              </w:rPr>
              <w:t xml:space="preserve">Performans Hedefi 15. </w:t>
            </w:r>
            <w:r w:rsidRPr="0029449C">
              <w:rPr>
                <w:sz w:val="22"/>
                <w:szCs w:val="22"/>
              </w:rPr>
              <w:t xml:space="preserve"> </w:t>
            </w:r>
            <w:r w:rsidRPr="0029449C">
              <w:rPr>
                <w:bCs/>
                <w:sz w:val="22"/>
                <w:szCs w:val="22"/>
              </w:rPr>
              <w:t>2019 yılında imam hatip okullarının öğretim programları, dil becerileri, üniversitelerle işbirliği, yönetim, eğitim ve öğretim süreçleri geliştirilecektir.</w:t>
            </w:r>
          </w:p>
        </w:tc>
      </w:tr>
      <w:tr w:rsidR="00242EDB" w:rsidRPr="0029449C" w:rsidTr="00BF728B">
        <w:trPr>
          <w:trHeight w:val="1381"/>
          <w:jc w:val="center"/>
        </w:trPr>
        <w:tc>
          <w:tcPr>
            <w:tcW w:w="1419" w:type="dxa"/>
            <w:tcBorders>
              <w:top w:val="single" w:sz="8" w:space="0" w:color="000000"/>
              <w:left w:val="single" w:sz="8" w:space="0" w:color="000000"/>
              <w:bottom w:val="single" w:sz="8" w:space="0" w:color="000000"/>
              <w:right w:val="single" w:sz="4" w:space="0" w:color="auto"/>
            </w:tcBorders>
            <w:shd w:val="clear" w:color="auto" w:fill="F2DBDB"/>
            <w:tcMar>
              <w:top w:w="12" w:type="dxa"/>
              <w:left w:w="76" w:type="dxa"/>
              <w:bottom w:w="0" w:type="dxa"/>
              <w:right w:w="76" w:type="dxa"/>
            </w:tcMar>
            <w:vAlign w:val="center"/>
            <w:hideMark/>
          </w:tcPr>
          <w:p w:rsidR="00242EDB" w:rsidRPr="0029449C" w:rsidRDefault="00242EDB" w:rsidP="00BF728B">
            <w:pPr>
              <w:jc w:val="center"/>
              <w:rPr>
                <w:color w:val="000000" w:themeColor="text1"/>
                <w:sz w:val="22"/>
                <w:szCs w:val="22"/>
              </w:rPr>
            </w:pPr>
            <w:r w:rsidRPr="0029449C">
              <w:rPr>
                <w:b/>
                <w:bCs/>
                <w:color w:val="000000" w:themeColor="text1"/>
                <w:sz w:val="22"/>
                <w:szCs w:val="22"/>
              </w:rPr>
              <w:t>Performans Göstergesi</w:t>
            </w:r>
          </w:p>
        </w:tc>
        <w:tc>
          <w:tcPr>
            <w:tcW w:w="14175" w:type="dxa"/>
            <w:gridSpan w:val="3"/>
            <w:tcBorders>
              <w:top w:val="single" w:sz="4" w:space="0" w:color="auto"/>
              <w:left w:val="single" w:sz="4" w:space="0" w:color="auto"/>
              <w:bottom w:val="single" w:sz="4" w:space="0" w:color="auto"/>
              <w:right w:val="single" w:sz="4" w:space="0" w:color="auto"/>
            </w:tcBorders>
            <w:shd w:val="clear" w:color="auto" w:fill="FBE4D5" w:themeFill="accent2" w:themeFillTint="33"/>
            <w:tcMar>
              <w:top w:w="12" w:type="dxa"/>
              <w:left w:w="76" w:type="dxa"/>
              <w:bottom w:w="0" w:type="dxa"/>
              <w:right w:w="76" w:type="dxa"/>
            </w:tcMar>
          </w:tcPr>
          <w:p w:rsidR="00242EDB" w:rsidRPr="0029449C" w:rsidRDefault="00242EDB" w:rsidP="00BF728B">
            <w:pPr>
              <w:rPr>
                <w:b/>
                <w:bCs/>
                <w:sz w:val="22"/>
                <w:szCs w:val="22"/>
              </w:rPr>
            </w:pPr>
            <w:r w:rsidRPr="0029449C">
              <w:rPr>
                <w:b/>
                <w:bCs/>
                <w:sz w:val="22"/>
                <w:szCs w:val="22"/>
              </w:rPr>
              <w:t xml:space="preserve">1. </w:t>
            </w:r>
            <w:r w:rsidRPr="0029449C">
              <w:rPr>
                <w:sz w:val="22"/>
                <w:szCs w:val="22"/>
              </w:rPr>
              <w:t xml:space="preserve"> </w:t>
            </w:r>
            <w:r w:rsidRPr="0029449C">
              <w:rPr>
                <w:bCs/>
                <w:sz w:val="22"/>
                <w:szCs w:val="22"/>
              </w:rPr>
              <w:t>İmam hatip meslek dersleri ile din kültürü ve ahlak bilgisi dersi için geliştirilen e-içerik sayısı (75)</w:t>
            </w:r>
            <w:r w:rsidRPr="0029449C">
              <w:rPr>
                <w:b/>
                <w:bCs/>
                <w:sz w:val="22"/>
                <w:szCs w:val="22"/>
              </w:rPr>
              <w:t xml:space="preserve"> </w:t>
            </w:r>
          </w:p>
          <w:p w:rsidR="00242EDB" w:rsidRPr="0029449C" w:rsidRDefault="00242EDB" w:rsidP="00BF728B">
            <w:pPr>
              <w:rPr>
                <w:bCs/>
                <w:sz w:val="22"/>
                <w:szCs w:val="22"/>
              </w:rPr>
            </w:pPr>
            <w:r w:rsidRPr="0029449C">
              <w:rPr>
                <w:b/>
                <w:bCs/>
                <w:sz w:val="22"/>
                <w:szCs w:val="22"/>
              </w:rPr>
              <w:t xml:space="preserve">2. </w:t>
            </w:r>
            <w:r w:rsidRPr="0029449C">
              <w:rPr>
                <w:bCs/>
                <w:sz w:val="22"/>
                <w:szCs w:val="22"/>
              </w:rPr>
              <w:t>Yabancı dil dersi yılsonu puanı ortalaması ortaokul 70 – ortaöğretim 65)</w:t>
            </w:r>
          </w:p>
          <w:p w:rsidR="00242EDB" w:rsidRPr="0029449C" w:rsidRDefault="00242EDB" w:rsidP="00BF728B">
            <w:pPr>
              <w:rPr>
                <w:bCs/>
                <w:sz w:val="22"/>
                <w:szCs w:val="22"/>
              </w:rPr>
            </w:pPr>
            <w:r w:rsidRPr="0029449C">
              <w:rPr>
                <w:b/>
                <w:bCs/>
                <w:sz w:val="22"/>
                <w:szCs w:val="22"/>
              </w:rPr>
              <w:t>3.</w:t>
            </w:r>
            <w:r w:rsidRPr="0029449C">
              <w:rPr>
                <w:bCs/>
                <w:sz w:val="22"/>
                <w:szCs w:val="22"/>
              </w:rPr>
              <w:t xml:space="preserve"> </w:t>
            </w:r>
            <w:r w:rsidRPr="0029449C">
              <w:rPr>
                <w:sz w:val="22"/>
                <w:szCs w:val="22"/>
              </w:rPr>
              <w:t xml:space="preserve"> </w:t>
            </w:r>
            <w:r w:rsidRPr="0029449C">
              <w:rPr>
                <w:bCs/>
                <w:sz w:val="22"/>
                <w:szCs w:val="22"/>
              </w:rPr>
              <w:t>Sanat, bilim, kültür, spor ve mesleki alanlarda yürütülen faaliyet sayısı (20)</w:t>
            </w:r>
          </w:p>
          <w:p w:rsidR="00242EDB" w:rsidRPr="0029449C" w:rsidRDefault="00242EDB" w:rsidP="00BF728B">
            <w:pPr>
              <w:rPr>
                <w:bCs/>
                <w:sz w:val="22"/>
                <w:szCs w:val="22"/>
              </w:rPr>
            </w:pPr>
            <w:r w:rsidRPr="0029449C">
              <w:rPr>
                <w:b/>
                <w:bCs/>
                <w:sz w:val="22"/>
                <w:szCs w:val="22"/>
              </w:rPr>
              <w:t>4.</w:t>
            </w:r>
            <w:r w:rsidRPr="0029449C">
              <w:rPr>
                <w:bCs/>
                <w:sz w:val="22"/>
                <w:szCs w:val="22"/>
              </w:rPr>
              <w:t xml:space="preserve"> Yükseköğretim kurumları tarafından düzenlenen etkinliklere katılan öğrenci sayısı (2.000)</w:t>
            </w:r>
          </w:p>
          <w:p w:rsidR="00242EDB" w:rsidRPr="0029449C" w:rsidRDefault="00242EDB" w:rsidP="00BF728B">
            <w:pPr>
              <w:rPr>
                <w:bCs/>
                <w:sz w:val="22"/>
                <w:szCs w:val="22"/>
              </w:rPr>
            </w:pPr>
            <w:r w:rsidRPr="0029449C">
              <w:rPr>
                <w:b/>
                <w:bCs/>
                <w:sz w:val="22"/>
                <w:szCs w:val="22"/>
              </w:rPr>
              <w:t xml:space="preserve">5. </w:t>
            </w:r>
            <w:r w:rsidRPr="0029449C">
              <w:rPr>
                <w:bCs/>
                <w:sz w:val="22"/>
                <w:szCs w:val="22"/>
              </w:rPr>
              <w:t>DÖGEP, ÖGEP ve YÖGEP kapsamında ülke genelinde yürütülen faaliyet sayısı (21)</w:t>
            </w:r>
          </w:p>
        </w:tc>
      </w:tr>
      <w:tr w:rsidR="00242EDB" w:rsidRPr="0029449C" w:rsidTr="00BF728B">
        <w:trPr>
          <w:trHeight w:val="746"/>
          <w:jc w:val="center"/>
        </w:trPr>
        <w:tc>
          <w:tcPr>
            <w:tcW w:w="1419" w:type="dxa"/>
            <w:tcBorders>
              <w:top w:val="single" w:sz="8" w:space="0" w:color="000000"/>
              <w:left w:val="single" w:sz="8" w:space="0" w:color="000000"/>
              <w:bottom w:val="single" w:sz="8" w:space="0" w:color="000000"/>
              <w:right w:val="single" w:sz="8" w:space="0" w:color="000000"/>
            </w:tcBorders>
            <w:shd w:val="clear" w:color="auto" w:fill="F2DBDB"/>
            <w:tcMar>
              <w:top w:w="12" w:type="dxa"/>
              <w:left w:w="76" w:type="dxa"/>
              <w:bottom w:w="0" w:type="dxa"/>
              <w:right w:w="76" w:type="dxa"/>
            </w:tcMar>
            <w:vAlign w:val="center"/>
            <w:hideMark/>
          </w:tcPr>
          <w:p w:rsidR="00242EDB" w:rsidRPr="0029449C" w:rsidRDefault="00242EDB" w:rsidP="00BF728B">
            <w:pPr>
              <w:jc w:val="center"/>
              <w:rPr>
                <w:color w:val="000000" w:themeColor="text1"/>
                <w:sz w:val="22"/>
                <w:szCs w:val="22"/>
              </w:rPr>
            </w:pPr>
            <w:r w:rsidRPr="0029449C">
              <w:rPr>
                <w:b/>
                <w:bCs/>
                <w:color w:val="000000" w:themeColor="text1"/>
                <w:sz w:val="22"/>
                <w:szCs w:val="22"/>
              </w:rPr>
              <w:t>Faaliyet</w:t>
            </w:r>
          </w:p>
        </w:tc>
        <w:tc>
          <w:tcPr>
            <w:tcW w:w="14175" w:type="dxa"/>
            <w:gridSpan w:val="3"/>
            <w:tcBorders>
              <w:top w:val="single" w:sz="4" w:space="0" w:color="auto"/>
              <w:left w:val="single" w:sz="8" w:space="0" w:color="000000"/>
              <w:bottom w:val="single" w:sz="8" w:space="0" w:color="000000"/>
              <w:right w:val="single" w:sz="8" w:space="0" w:color="000000"/>
            </w:tcBorders>
            <w:shd w:val="clear" w:color="auto" w:fill="F2DBDB"/>
            <w:tcMar>
              <w:top w:w="12" w:type="dxa"/>
              <w:left w:w="76" w:type="dxa"/>
              <w:bottom w:w="0" w:type="dxa"/>
              <w:right w:w="76" w:type="dxa"/>
            </w:tcMar>
          </w:tcPr>
          <w:p w:rsidR="00242EDB" w:rsidRPr="0029449C" w:rsidRDefault="00242EDB" w:rsidP="00BF728B">
            <w:pPr>
              <w:rPr>
                <w:b/>
                <w:bCs/>
                <w:sz w:val="22"/>
                <w:szCs w:val="22"/>
              </w:rPr>
            </w:pPr>
            <w:r w:rsidRPr="0029449C">
              <w:rPr>
                <w:b/>
                <w:bCs/>
                <w:sz w:val="22"/>
                <w:szCs w:val="22"/>
              </w:rPr>
              <w:t xml:space="preserve">1. </w:t>
            </w:r>
            <w:r w:rsidRPr="0029449C">
              <w:rPr>
                <w:sz w:val="22"/>
                <w:szCs w:val="22"/>
              </w:rPr>
              <w:t xml:space="preserve"> </w:t>
            </w:r>
            <w:r w:rsidRPr="0029449C">
              <w:rPr>
                <w:bCs/>
                <w:sz w:val="22"/>
                <w:szCs w:val="22"/>
              </w:rPr>
              <w:t>İmam hatip okullarının öğretim programı ve ders yapısı güncellenecek, yabancı dil eğitimi geliştirilecektir.</w:t>
            </w:r>
          </w:p>
          <w:p w:rsidR="00242EDB" w:rsidRPr="0029449C" w:rsidRDefault="00242EDB" w:rsidP="00BF728B">
            <w:pPr>
              <w:spacing w:after="200" w:line="276" w:lineRule="auto"/>
              <w:contextualSpacing/>
              <w:rPr>
                <w:color w:val="000000" w:themeColor="text1"/>
                <w:sz w:val="22"/>
                <w:szCs w:val="22"/>
              </w:rPr>
            </w:pPr>
            <w:r w:rsidRPr="0029449C">
              <w:rPr>
                <w:b/>
                <w:bCs/>
                <w:sz w:val="22"/>
                <w:szCs w:val="22"/>
              </w:rPr>
              <w:t xml:space="preserve">2. </w:t>
            </w:r>
            <w:r w:rsidRPr="0029449C">
              <w:rPr>
                <w:sz w:val="22"/>
                <w:szCs w:val="22"/>
              </w:rPr>
              <w:t xml:space="preserve"> </w:t>
            </w:r>
            <w:r w:rsidRPr="0029449C">
              <w:rPr>
                <w:bCs/>
                <w:sz w:val="22"/>
                <w:szCs w:val="22"/>
              </w:rPr>
              <w:t>İmam hatip okullarının yönetim ve eğitim-öğretim süreçleri geliştirilecek, yükseköğretim kurumlarıyla iş birlikleri artırılacaktır.</w:t>
            </w:r>
            <w:r w:rsidRPr="0029449C">
              <w:rPr>
                <w:color w:val="000000" w:themeColor="text1"/>
                <w:sz w:val="22"/>
                <w:szCs w:val="22"/>
              </w:rPr>
              <w:t xml:space="preserve"> </w:t>
            </w:r>
          </w:p>
        </w:tc>
      </w:tr>
      <w:tr w:rsidR="00242EDB" w:rsidRPr="0029449C" w:rsidTr="00BF728B">
        <w:trPr>
          <w:trHeight w:val="415"/>
          <w:jc w:val="center"/>
        </w:trPr>
        <w:tc>
          <w:tcPr>
            <w:tcW w:w="15594" w:type="dxa"/>
            <w:gridSpan w:val="4"/>
            <w:tcBorders>
              <w:top w:val="single" w:sz="8" w:space="0" w:color="000000"/>
              <w:left w:val="single" w:sz="8" w:space="0" w:color="000000"/>
              <w:bottom w:val="single" w:sz="8" w:space="0" w:color="000000"/>
              <w:right w:val="single" w:sz="8" w:space="0" w:color="000000"/>
            </w:tcBorders>
            <w:shd w:val="clear" w:color="auto" w:fill="D9D9D9"/>
            <w:tcMar>
              <w:top w:w="12" w:type="dxa"/>
              <w:left w:w="76" w:type="dxa"/>
              <w:bottom w:w="0" w:type="dxa"/>
              <w:right w:w="76" w:type="dxa"/>
            </w:tcMar>
            <w:vAlign w:val="center"/>
            <w:hideMark/>
          </w:tcPr>
          <w:p w:rsidR="00242EDB" w:rsidRPr="0029449C" w:rsidRDefault="00242EDB" w:rsidP="00BF728B">
            <w:pPr>
              <w:jc w:val="center"/>
              <w:rPr>
                <w:color w:val="000000" w:themeColor="text1"/>
                <w:sz w:val="22"/>
                <w:szCs w:val="22"/>
              </w:rPr>
            </w:pPr>
            <w:r w:rsidRPr="0029449C">
              <w:rPr>
                <w:b/>
                <w:bCs/>
                <w:color w:val="000000" w:themeColor="text1"/>
                <w:sz w:val="22"/>
                <w:szCs w:val="22"/>
              </w:rPr>
              <w:t>Performans Göstergesi Gerçekleşme Durumu (İl Düzeyinde)</w:t>
            </w:r>
          </w:p>
        </w:tc>
      </w:tr>
      <w:tr w:rsidR="00242EDB" w:rsidRPr="0029449C" w:rsidTr="00BF728B">
        <w:trPr>
          <w:trHeight w:val="260"/>
          <w:jc w:val="center"/>
        </w:trPr>
        <w:tc>
          <w:tcPr>
            <w:tcW w:w="1419" w:type="dxa"/>
            <w:tcBorders>
              <w:top w:val="single" w:sz="8" w:space="0" w:color="000000"/>
              <w:left w:val="single" w:sz="8" w:space="0" w:color="000000"/>
              <w:bottom w:val="single" w:sz="8" w:space="0" w:color="000000"/>
              <w:right w:val="single" w:sz="4" w:space="0" w:color="auto"/>
            </w:tcBorders>
            <w:shd w:val="clear" w:color="auto" w:fill="auto"/>
            <w:tcMar>
              <w:top w:w="12" w:type="dxa"/>
              <w:left w:w="76" w:type="dxa"/>
              <w:bottom w:w="0" w:type="dxa"/>
              <w:right w:w="76" w:type="dxa"/>
            </w:tcMar>
            <w:vAlign w:val="center"/>
            <w:hideMark/>
          </w:tcPr>
          <w:p w:rsidR="00242EDB" w:rsidRPr="0029449C" w:rsidRDefault="00242EDB" w:rsidP="00BF728B">
            <w:pPr>
              <w:jc w:val="center"/>
              <w:rPr>
                <w:color w:val="000000" w:themeColor="text1"/>
                <w:sz w:val="22"/>
                <w:szCs w:val="22"/>
              </w:rPr>
            </w:pPr>
            <w:r w:rsidRPr="0029449C">
              <w:rPr>
                <w:b/>
                <w:bCs/>
                <w:color w:val="000000" w:themeColor="text1"/>
                <w:sz w:val="22"/>
                <w:szCs w:val="22"/>
              </w:rPr>
              <w:t>PG 1</w:t>
            </w:r>
          </w:p>
        </w:tc>
        <w:tc>
          <w:tcPr>
            <w:tcW w:w="14175" w:type="dxa"/>
            <w:gridSpan w:val="3"/>
            <w:tcBorders>
              <w:top w:val="single" w:sz="8" w:space="0" w:color="000000"/>
              <w:left w:val="single" w:sz="8" w:space="0" w:color="000000"/>
              <w:bottom w:val="single" w:sz="8" w:space="0" w:color="000000"/>
              <w:right w:val="single" w:sz="8" w:space="0" w:color="000000"/>
            </w:tcBorders>
            <w:shd w:val="clear" w:color="auto" w:fill="auto"/>
            <w:tcMar>
              <w:top w:w="12" w:type="dxa"/>
              <w:left w:w="76" w:type="dxa"/>
              <w:bottom w:w="0" w:type="dxa"/>
              <w:right w:w="76" w:type="dxa"/>
            </w:tcMar>
            <w:vAlign w:val="center"/>
          </w:tcPr>
          <w:p w:rsidR="00242EDB" w:rsidRPr="0029449C" w:rsidRDefault="00242EDB" w:rsidP="00BF728B">
            <w:pPr>
              <w:widowControl w:val="0"/>
              <w:rPr>
                <w:rFonts w:eastAsia="Calibri"/>
                <w:color w:val="000000" w:themeColor="text1"/>
                <w:spacing w:val="-20"/>
                <w:sz w:val="22"/>
                <w:szCs w:val="22"/>
              </w:rPr>
            </w:pPr>
          </w:p>
        </w:tc>
      </w:tr>
      <w:tr w:rsidR="00242EDB" w:rsidRPr="0029449C" w:rsidTr="00BF728B">
        <w:trPr>
          <w:trHeight w:val="260"/>
          <w:jc w:val="center"/>
        </w:trPr>
        <w:tc>
          <w:tcPr>
            <w:tcW w:w="1419" w:type="dxa"/>
            <w:tcBorders>
              <w:top w:val="single" w:sz="8" w:space="0" w:color="000000"/>
              <w:left w:val="single" w:sz="8" w:space="0" w:color="000000"/>
              <w:bottom w:val="single" w:sz="8" w:space="0" w:color="000000"/>
              <w:right w:val="single" w:sz="4" w:space="0" w:color="auto"/>
            </w:tcBorders>
            <w:shd w:val="clear" w:color="auto" w:fill="auto"/>
            <w:tcMar>
              <w:top w:w="12" w:type="dxa"/>
              <w:left w:w="76" w:type="dxa"/>
              <w:bottom w:w="0" w:type="dxa"/>
              <w:right w:w="76" w:type="dxa"/>
            </w:tcMar>
            <w:vAlign w:val="center"/>
            <w:hideMark/>
          </w:tcPr>
          <w:p w:rsidR="00242EDB" w:rsidRPr="0029449C" w:rsidRDefault="00242EDB" w:rsidP="00BF728B">
            <w:pPr>
              <w:jc w:val="center"/>
              <w:rPr>
                <w:color w:val="000000" w:themeColor="text1"/>
                <w:sz w:val="22"/>
                <w:szCs w:val="22"/>
              </w:rPr>
            </w:pPr>
            <w:r w:rsidRPr="0029449C">
              <w:rPr>
                <w:b/>
                <w:bCs/>
                <w:color w:val="000000" w:themeColor="text1"/>
                <w:sz w:val="22"/>
                <w:szCs w:val="22"/>
              </w:rPr>
              <w:t>PG 2</w:t>
            </w:r>
          </w:p>
        </w:tc>
        <w:tc>
          <w:tcPr>
            <w:tcW w:w="14175" w:type="dxa"/>
            <w:gridSpan w:val="3"/>
            <w:tcBorders>
              <w:top w:val="single" w:sz="8" w:space="0" w:color="000000"/>
              <w:left w:val="single" w:sz="8" w:space="0" w:color="000000"/>
              <w:bottom w:val="single" w:sz="8" w:space="0" w:color="000000"/>
              <w:right w:val="single" w:sz="8" w:space="0" w:color="000000"/>
            </w:tcBorders>
            <w:shd w:val="clear" w:color="auto" w:fill="auto"/>
            <w:tcMar>
              <w:top w:w="12" w:type="dxa"/>
              <w:left w:w="76" w:type="dxa"/>
              <w:bottom w:w="0" w:type="dxa"/>
              <w:right w:w="76" w:type="dxa"/>
            </w:tcMar>
            <w:vAlign w:val="center"/>
          </w:tcPr>
          <w:p w:rsidR="00242EDB" w:rsidRPr="0029449C" w:rsidRDefault="00242EDB" w:rsidP="00BF728B">
            <w:pPr>
              <w:widowControl w:val="0"/>
              <w:jc w:val="center"/>
              <w:rPr>
                <w:rFonts w:eastAsia="Calibri"/>
                <w:color w:val="000000" w:themeColor="text1"/>
                <w:spacing w:val="-20"/>
                <w:sz w:val="22"/>
                <w:szCs w:val="22"/>
              </w:rPr>
            </w:pPr>
          </w:p>
        </w:tc>
      </w:tr>
      <w:tr w:rsidR="00242EDB" w:rsidRPr="0029449C" w:rsidTr="00BF728B">
        <w:trPr>
          <w:trHeight w:val="78"/>
          <w:jc w:val="center"/>
        </w:trPr>
        <w:tc>
          <w:tcPr>
            <w:tcW w:w="1419" w:type="dxa"/>
            <w:tcBorders>
              <w:top w:val="single" w:sz="8" w:space="0" w:color="000000"/>
              <w:left w:val="single" w:sz="8" w:space="0" w:color="000000"/>
              <w:bottom w:val="single" w:sz="8" w:space="0" w:color="000000"/>
              <w:right w:val="single" w:sz="4" w:space="0" w:color="auto"/>
            </w:tcBorders>
            <w:shd w:val="clear" w:color="auto" w:fill="auto"/>
            <w:tcMar>
              <w:top w:w="12" w:type="dxa"/>
              <w:left w:w="76" w:type="dxa"/>
              <w:bottom w:w="0" w:type="dxa"/>
              <w:right w:w="76" w:type="dxa"/>
            </w:tcMar>
            <w:hideMark/>
          </w:tcPr>
          <w:p w:rsidR="00242EDB" w:rsidRPr="0029449C" w:rsidRDefault="00242EDB" w:rsidP="00BF728B">
            <w:pPr>
              <w:jc w:val="center"/>
              <w:rPr>
                <w:color w:val="000000" w:themeColor="text1"/>
                <w:sz w:val="22"/>
                <w:szCs w:val="22"/>
              </w:rPr>
            </w:pPr>
            <w:r w:rsidRPr="0029449C">
              <w:rPr>
                <w:b/>
                <w:bCs/>
                <w:color w:val="000000" w:themeColor="text1"/>
                <w:sz w:val="22"/>
                <w:szCs w:val="22"/>
              </w:rPr>
              <w:t>PG 3</w:t>
            </w:r>
          </w:p>
        </w:tc>
        <w:tc>
          <w:tcPr>
            <w:tcW w:w="14175" w:type="dxa"/>
            <w:gridSpan w:val="3"/>
            <w:tcBorders>
              <w:top w:val="single" w:sz="8" w:space="0" w:color="000000"/>
              <w:left w:val="single" w:sz="8" w:space="0" w:color="000000"/>
              <w:bottom w:val="single" w:sz="8" w:space="0" w:color="000000"/>
              <w:right w:val="single" w:sz="8" w:space="0" w:color="000000"/>
            </w:tcBorders>
            <w:shd w:val="clear" w:color="auto" w:fill="auto"/>
            <w:tcMar>
              <w:top w:w="12" w:type="dxa"/>
              <w:left w:w="76" w:type="dxa"/>
              <w:bottom w:w="0" w:type="dxa"/>
              <w:right w:w="76" w:type="dxa"/>
            </w:tcMar>
            <w:vAlign w:val="center"/>
          </w:tcPr>
          <w:p w:rsidR="00242EDB" w:rsidRPr="0029449C" w:rsidRDefault="00242EDB" w:rsidP="00BF728B">
            <w:pPr>
              <w:widowControl w:val="0"/>
              <w:jc w:val="center"/>
              <w:rPr>
                <w:rFonts w:eastAsia="Calibri"/>
                <w:color w:val="000000" w:themeColor="text1"/>
                <w:spacing w:val="-20"/>
                <w:sz w:val="22"/>
                <w:szCs w:val="22"/>
              </w:rPr>
            </w:pPr>
          </w:p>
        </w:tc>
      </w:tr>
      <w:tr w:rsidR="00242EDB" w:rsidRPr="0029449C" w:rsidTr="00BF728B">
        <w:trPr>
          <w:trHeight w:val="260"/>
          <w:jc w:val="center"/>
        </w:trPr>
        <w:tc>
          <w:tcPr>
            <w:tcW w:w="1419" w:type="dxa"/>
            <w:tcBorders>
              <w:top w:val="single" w:sz="8" w:space="0" w:color="000000"/>
              <w:left w:val="single" w:sz="8" w:space="0" w:color="000000"/>
              <w:bottom w:val="single" w:sz="8" w:space="0" w:color="000000"/>
              <w:right w:val="single" w:sz="4" w:space="0" w:color="auto"/>
            </w:tcBorders>
            <w:shd w:val="clear" w:color="auto" w:fill="auto"/>
            <w:tcMar>
              <w:top w:w="12" w:type="dxa"/>
              <w:left w:w="76" w:type="dxa"/>
              <w:bottom w:w="0" w:type="dxa"/>
              <w:right w:w="76" w:type="dxa"/>
            </w:tcMar>
          </w:tcPr>
          <w:p w:rsidR="00242EDB" w:rsidRPr="0029449C" w:rsidRDefault="00242EDB" w:rsidP="00BF728B">
            <w:pPr>
              <w:jc w:val="center"/>
              <w:rPr>
                <w:b/>
                <w:bCs/>
                <w:color w:val="000000" w:themeColor="text1"/>
                <w:sz w:val="22"/>
                <w:szCs w:val="22"/>
              </w:rPr>
            </w:pPr>
            <w:r w:rsidRPr="0029449C">
              <w:rPr>
                <w:b/>
                <w:bCs/>
                <w:color w:val="000000" w:themeColor="text1"/>
                <w:sz w:val="22"/>
                <w:szCs w:val="22"/>
              </w:rPr>
              <w:t>PG 4</w:t>
            </w:r>
          </w:p>
        </w:tc>
        <w:tc>
          <w:tcPr>
            <w:tcW w:w="14175" w:type="dxa"/>
            <w:gridSpan w:val="3"/>
            <w:tcBorders>
              <w:top w:val="single" w:sz="8" w:space="0" w:color="000000"/>
              <w:left w:val="single" w:sz="8" w:space="0" w:color="000000"/>
              <w:bottom w:val="single" w:sz="8" w:space="0" w:color="000000"/>
              <w:right w:val="single" w:sz="8" w:space="0" w:color="000000"/>
            </w:tcBorders>
            <w:shd w:val="clear" w:color="auto" w:fill="auto"/>
            <w:tcMar>
              <w:top w:w="12" w:type="dxa"/>
              <w:left w:w="76" w:type="dxa"/>
              <w:bottom w:w="0" w:type="dxa"/>
              <w:right w:w="76" w:type="dxa"/>
            </w:tcMar>
            <w:vAlign w:val="center"/>
          </w:tcPr>
          <w:p w:rsidR="00242EDB" w:rsidRPr="0029449C" w:rsidRDefault="00242EDB" w:rsidP="00BF728B">
            <w:pPr>
              <w:widowControl w:val="0"/>
              <w:jc w:val="center"/>
              <w:rPr>
                <w:rFonts w:eastAsia="Calibri"/>
                <w:color w:val="000000" w:themeColor="text1"/>
                <w:spacing w:val="-20"/>
                <w:sz w:val="22"/>
                <w:szCs w:val="22"/>
              </w:rPr>
            </w:pPr>
          </w:p>
        </w:tc>
      </w:tr>
      <w:tr w:rsidR="00242EDB" w:rsidRPr="0029449C" w:rsidTr="00BF728B">
        <w:trPr>
          <w:trHeight w:val="194"/>
          <w:jc w:val="center"/>
        </w:trPr>
        <w:tc>
          <w:tcPr>
            <w:tcW w:w="1419" w:type="dxa"/>
            <w:tcBorders>
              <w:top w:val="single" w:sz="8" w:space="0" w:color="000000"/>
              <w:left w:val="single" w:sz="8" w:space="0" w:color="000000"/>
              <w:bottom w:val="single" w:sz="8" w:space="0" w:color="000000"/>
              <w:right w:val="single" w:sz="4" w:space="0" w:color="auto"/>
            </w:tcBorders>
            <w:shd w:val="clear" w:color="auto" w:fill="auto"/>
            <w:tcMar>
              <w:top w:w="12" w:type="dxa"/>
              <w:left w:w="76" w:type="dxa"/>
              <w:bottom w:w="0" w:type="dxa"/>
              <w:right w:w="76" w:type="dxa"/>
            </w:tcMar>
          </w:tcPr>
          <w:p w:rsidR="00242EDB" w:rsidRPr="0029449C" w:rsidRDefault="00242EDB" w:rsidP="00BF728B">
            <w:pPr>
              <w:jc w:val="center"/>
              <w:rPr>
                <w:b/>
                <w:bCs/>
                <w:color w:val="000000" w:themeColor="text1"/>
                <w:sz w:val="22"/>
                <w:szCs w:val="22"/>
              </w:rPr>
            </w:pPr>
            <w:r w:rsidRPr="0029449C">
              <w:rPr>
                <w:b/>
                <w:bCs/>
                <w:color w:val="000000" w:themeColor="text1"/>
                <w:sz w:val="22"/>
                <w:szCs w:val="22"/>
              </w:rPr>
              <w:t>PG 5</w:t>
            </w:r>
          </w:p>
        </w:tc>
        <w:tc>
          <w:tcPr>
            <w:tcW w:w="14175" w:type="dxa"/>
            <w:gridSpan w:val="3"/>
            <w:tcBorders>
              <w:top w:val="single" w:sz="8" w:space="0" w:color="000000"/>
              <w:left w:val="single" w:sz="8" w:space="0" w:color="000000"/>
              <w:bottom w:val="single" w:sz="8" w:space="0" w:color="000000"/>
              <w:right w:val="single" w:sz="8" w:space="0" w:color="000000"/>
            </w:tcBorders>
            <w:shd w:val="clear" w:color="auto" w:fill="auto"/>
            <w:tcMar>
              <w:top w:w="12" w:type="dxa"/>
              <w:left w:w="76" w:type="dxa"/>
              <w:bottom w:w="0" w:type="dxa"/>
              <w:right w:w="76" w:type="dxa"/>
            </w:tcMar>
            <w:vAlign w:val="center"/>
          </w:tcPr>
          <w:p w:rsidR="00242EDB" w:rsidRPr="0029449C" w:rsidRDefault="00242EDB" w:rsidP="00BF728B">
            <w:pPr>
              <w:widowControl w:val="0"/>
              <w:jc w:val="center"/>
              <w:rPr>
                <w:rFonts w:eastAsia="Calibri"/>
                <w:color w:val="000000" w:themeColor="text1"/>
                <w:spacing w:val="-20"/>
                <w:sz w:val="22"/>
                <w:szCs w:val="22"/>
              </w:rPr>
            </w:pPr>
          </w:p>
        </w:tc>
      </w:tr>
      <w:tr w:rsidR="00242EDB" w:rsidRPr="0029449C" w:rsidTr="00BF728B">
        <w:trPr>
          <w:trHeight w:val="553"/>
          <w:jc w:val="center"/>
        </w:trPr>
        <w:tc>
          <w:tcPr>
            <w:tcW w:w="11648" w:type="dxa"/>
            <w:gridSpan w:val="3"/>
            <w:tcBorders>
              <w:top w:val="single" w:sz="4" w:space="0" w:color="auto"/>
              <w:left w:val="single" w:sz="4" w:space="0" w:color="auto"/>
              <w:bottom w:val="single" w:sz="4" w:space="0" w:color="auto"/>
              <w:right w:val="single" w:sz="4" w:space="0" w:color="auto"/>
            </w:tcBorders>
            <w:shd w:val="clear" w:color="auto" w:fill="D9D9D9"/>
            <w:tcMar>
              <w:top w:w="12" w:type="dxa"/>
              <w:left w:w="76" w:type="dxa"/>
              <w:bottom w:w="0" w:type="dxa"/>
              <w:right w:w="76" w:type="dxa"/>
            </w:tcMar>
            <w:vAlign w:val="center"/>
            <w:hideMark/>
          </w:tcPr>
          <w:p w:rsidR="00242EDB" w:rsidRPr="0029449C" w:rsidRDefault="00242EDB" w:rsidP="00BF728B">
            <w:pPr>
              <w:jc w:val="center"/>
              <w:rPr>
                <w:color w:val="000000" w:themeColor="text1"/>
                <w:sz w:val="22"/>
                <w:szCs w:val="22"/>
              </w:rPr>
            </w:pPr>
            <w:r w:rsidRPr="0029449C">
              <w:rPr>
                <w:b/>
                <w:bCs/>
                <w:color w:val="000000" w:themeColor="text1"/>
                <w:sz w:val="22"/>
                <w:szCs w:val="22"/>
              </w:rPr>
              <w:t>Yürütülen Faaliyetlere İlişkin Bilgi</w:t>
            </w:r>
            <w:r w:rsidRPr="0029449C">
              <w:rPr>
                <w:color w:val="000000" w:themeColor="text1"/>
                <w:sz w:val="22"/>
                <w:szCs w:val="22"/>
              </w:rPr>
              <w:t xml:space="preserve"> </w:t>
            </w:r>
            <w:r w:rsidRPr="0029449C">
              <w:rPr>
                <w:b/>
                <w:bCs/>
                <w:color w:val="000000" w:themeColor="text1"/>
                <w:sz w:val="22"/>
                <w:szCs w:val="22"/>
              </w:rPr>
              <w:t>(İl Düzeyinde)</w:t>
            </w:r>
          </w:p>
        </w:tc>
        <w:tc>
          <w:tcPr>
            <w:tcW w:w="3946" w:type="dxa"/>
            <w:tcBorders>
              <w:top w:val="single" w:sz="4" w:space="0" w:color="auto"/>
              <w:left w:val="single" w:sz="4" w:space="0" w:color="auto"/>
              <w:bottom w:val="single" w:sz="4" w:space="0" w:color="auto"/>
              <w:right w:val="single" w:sz="4" w:space="0" w:color="auto"/>
            </w:tcBorders>
            <w:shd w:val="clear" w:color="auto" w:fill="D9D9D9"/>
            <w:tcMar>
              <w:top w:w="12" w:type="dxa"/>
              <w:left w:w="76" w:type="dxa"/>
              <w:bottom w:w="0" w:type="dxa"/>
              <w:right w:w="76" w:type="dxa"/>
            </w:tcMar>
            <w:vAlign w:val="center"/>
            <w:hideMark/>
          </w:tcPr>
          <w:p w:rsidR="00242EDB" w:rsidRPr="0029449C" w:rsidRDefault="00242EDB" w:rsidP="00BF728B">
            <w:pPr>
              <w:rPr>
                <w:color w:val="000000" w:themeColor="text1"/>
                <w:sz w:val="22"/>
                <w:szCs w:val="22"/>
              </w:rPr>
            </w:pPr>
            <w:r w:rsidRPr="0029449C">
              <w:rPr>
                <w:b/>
                <w:bCs/>
                <w:color w:val="000000" w:themeColor="text1"/>
                <w:sz w:val="22"/>
                <w:szCs w:val="22"/>
              </w:rPr>
              <w:t>Ödenek ve Harcama Durumu (TL)</w:t>
            </w:r>
          </w:p>
        </w:tc>
      </w:tr>
      <w:tr w:rsidR="00242EDB" w:rsidRPr="0029449C" w:rsidTr="00BF728B">
        <w:trPr>
          <w:trHeight w:val="265"/>
          <w:jc w:val="center"/>
        </w:trPr>
        <w:tc>
          <w:tcPr>
            <w:tcW w:w="1419" w:type="dxa"/>
            <w:tcBorders>
              <w:top w:val="single" w:sz="4" w:space="0" w:color="auto"/>
              <w:left w:val="single" w:sz="4" w:space="0" w:color="auto"/>
              <w:bottom w:val="single" w:sz="4" w:space="0" w:color="auto"/>
              <w:right w:val="single" w:sz="4" w:space="0" w:color="auto"/>
            </w:tcBorders>
            <w:shd w:val="clear" w:color="auto" w:fill="auto"/>
            <w:tcMar>
              <w:top w:w="12" w:type="dxa"/>
              <w:left w:w="76" w:type="dxa"/>
              <w:bottom w:w="0" w:type="dxa"/>
              <w:right w:w="76" w:type="dxa"/>
            </w:tcMar>
            <w:vAlign w:val="center"/>
            <w:hideMark/>
          </w:tcPr>
          <w:p w:rsidR="00242EDB" w:rsidRPr="0029449C" w:rsidRDefault="00242EDB" w:rsidP="00BF728B">
            <w:pPr>
              <w:jc w:val="center"/>
              <w:rPr>
                <w:sz w:val="22"/>
                <w:szCs w:val="22"/>
              </w:rPr>
            </w:pPr>
            <w:r w:rsidRPr="0029449C">
              <w:rPr>
                <w:b/>
                <w:bCs/>
                <w:sz w:val="22"/>
                <w:szCs w:val="22"/>
              </w:rPr>
              <w:t>F 1</w:t>
            </w:r>
          </w:p>
        </w:tc>
        <w:tc>
          <w:tcPr>
            <w:tcW w:w="10229" w:type="dxa"/>
            <w:gridSpan w:val="2"/>
            <w:tcBorders>
              <w:top w:val="single" w:sz="4" w:space="0" w:color="auto"/>
              <w:bottom w:val="single" w:sz="4" w:space="0" w:color="auto"/>
            </w:tcBorders>
            <w:shd w:val="clear" w:color="auto" w:fill="FFFFFF" w:themeFill="background1"/>
            <w:tcMar>
              <w:top w:w="12" w:type="dxa"/>
              <w:left w:w="76" w:type="dxa"/>
              <w:bottom w:w="0" w:type="dxa"/>
              <w:right w:w="76" w:type="dxa"/>
            </w:tcMar>
          </w:tcPr>
          <w:p w:rsidR="00242EDB" w:rsidRPr="0029449C" w:rsidRDefault="00242EDB" w:rsidP="00BF728B">
            <w:pPr>
              <w:jc w:val="both"/>
              <w:rPr>
                <w:sz w:val="22"/>
                <w:szCs w:val="22"/>
              </w:rPr>
            </w:pPr>
          </w:p>
        </w:tc>
        <w:tc>
          <w:tcPr>
            <w:tcW w:w="3946" w:type="dxa"/>
            <w:tcBorders>
              <w:top w:val="single" w:sz="4" w:space="0" w:color="auto"/>
              <w:left w:val="single" w:sz="4" w:space="0" w:color="auto"/>
              <w:bottom w:val="single" w:sz="4" w:space="0" w:color="auto"/>
              <w:right w:val="single" w:sz="4" w:space="0" w:color="auto"/>
            </w:tcBorders>
            <w:shd w:val="clear" w:color="auto" w:fill="FFFFFF" w:themeFill="background1"/>
            <w:tcMar>
              <w:top w:w="12" w:type="dxa"/>
              <w:left w:w="76" w:type="dxa"/>
              <w:bottom w:w="0" w:type="dxa"/>
              <w:right w:w="76" w:type="dxa"/>
            </w:tcMar>
            <w:vAlign w:val="center"/>
          </w:tcPr>
          <w:p w:rsidR="00242EDB" w:rsidRPr="0029449C" w:rsidRDefault="00242EDB" w:rsidP="00BF728B">
            <w:pPr>
              <w:shd w:val="clear" w:color="auto" w:fill="FFFFFF" w:themeFill="background1"/>
              <w:contextualSpacing/>
              <w:jc w:val="center"/>
              <w:rPr>
                <w:sz w:val="22"/>
                <w:szCs w:val="22"/>
              </w:rPr>
            </w:pPr>
          </w:p>
        </w:tc>
      </w:tr>
      <w:tr w:rsidR="00242EDB" w:rsidRPr="0029449C" w:rsidTr="00BF728B">
        <w:trPr>
          <w:trHeight w:val="287"/>
          <w:jc w:val="center"/>
        </w:trPr>
        <w:tc>
          <w:tcPr>
            <w:tcW w:w="1419" w:type="dxa"/>
            <w:tcBorders>
              <w:top w:val="single" w:sz="4" w:space="0" w:color="auto"/>
              <w:left w:val="single" w:sz="4" w:space="0" w:color="auto"/>
              <w:bottom w:val="single" w:sz="4" w:space="0" w:color="auto"/>
              <w:right w:val="single" w:sz="4" w:space="0" w:color="auto"/>
            </w:tcBorders>
            <w:shd w:val="clear" w:color="auto" w:fill="auto"/>
            <w:tcMar>
              <w:top w:w="12" w:type="dxa"/>
              <w:left w:w="76" w:type="dxa"/>
              <w:bottom w:w="0" w:type="dxa"/>
              <w:right w:w="76" w:type="dxa"/>
            </w:tcMar>
            <w:vAlign w:val="center"/>
            <w:hideMark/>
          </w:tcPr>
          <w:p w:rsidR="00242EDB" w:rsidRPr="0029449C" w:rsidRDefault="00242EDB" w:rsidP="00BF728B">
            <w:pPr>
              <w:jc w:val="center"/>
              <w:rPr>
                <w:sz w:val="22"/>
                <w:szCs w:val="22"/>
              </w:rPr>
            </w:pPr>
            <w:r w:rsidRPr="0029449C">
              <w:rPr>
                <w:b/>
                <w:bCs/>
                <w:sz w:val="22"/>
                <w:szCs w:val="22"/>
              </w:rPr>
              <w:t>F 2</w:t>
            </w:r>
          </w:p>
        </w:tc>
        <w:tc>
          <w:tcPr>
            <w:tcW w:w="10229" w:type="dxa"/>
            <w:gridSpan w:val="2"/>
            <w:tcBorders>
              <w:top w:val="single" w:sz="4" w:space="0" w:color="auto"/>
              <w:bottom w:val="single" w:sz="4" w:space="0" w:color="auto"/>
            </w:tcBorders>
            <w:shd w:val="clear" w:color="auto" w:fill="FFFFFF" w:themeFill="background1"/>
            <w:tcMar>
              <w:top w:w="12" w:type="dxa"/>
              <w:left w:w="76" w:type="dxa"/>
              <w:bottom w:w="0" w:type="dxa"/>
              <w:right w:w="76" w:type="dxa"/>
            </w:tcMar>
          </w:tcPr>
          <w:p w:rsidR="00242EDB" w:rsidRPr="0029449C" w:rsidRDefault="00242EDB" w:rsidP="00BF728B">
            <w:pPr>
              <w:jc w:val="both"/>
              <w:rPr>
                <w:sz w:val="22"/>
                <w:szCs w:val="22"/>
              </w:rPr>
            </w:pPr>
          </w:p>
        </w:tc>
        <w:tc>
          <w:tcPr>
            <w:tcW w:w="3946"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tcPr>
          <w:p w:rsidR="00242EDB" w:rsidRPr="0029449C" w:rsidRDefault="00242EDB" w:rsidP="00BF728B">
            <w:pPr>
              <w:shd w:val="clear" w:color="auto" w:fill="FFFFFF" w:themeFill="background1"/>
              <w:contextualSpacing/>
              <w:jc w:val="center"/>
              <w:rPr>
                <w:sz w:val="22"/>
                <w:szCs w:val="22"/>
              </w:rPr>
            </w:pPr>
          </w:p>
        </w:tc>
      </w:tr>
    </w:tbl>
    <w:p w:rsidR="00242EDB" w:rsidRPr="00D62C99" w:rsidRDefault="00242EDB" w:rsidP="00242EDB">
      <w:pPr>
        <w:rPr>
          <w:sz w:val="22"/>
          <w:szCs w:val="22"/>
        </w:rPr>
      </w:pPr>
    </w:p>
    <w:p w:rsidR="00242EDB" w:rsidRPr="00D62C99" w:rsidRDefault="00242EDB" w:rsidP="00242EDB">
      <w:pPr>
        <w:rPr>
          <w:sz w:val="22"/>
          <w:szCs w:val="22"/>
        </w:rPr>
      </w:pPr>
    </w:p>
    <w:p w:rsidR="00242EDB" w:rsidRPr="00D62C99" w:rsidRDefault="00242EDB" w:rsidP="00242EDB">
      <w:pPr>
        <w:rPr>
          <w:sz w:val="22"/>
          <w:szCs w:val="22"/>
        </w:rPr>
      </w:pPr>
    </w:p>
    <w:p w:rsidR="00242EDB" w:rsidRPr="00D62C99" w:rsidRDefault="00242EDB" w:rsidP="00242EDB">
      <w:pPr>
        <w:rPr>
          <w:sz w:val="22"/>
          <w:szCs w:val="22"/>
        </w:rPr>
      </w:pPr>
    </w:p>
    <w:tbl>
      <w:tblPr>
        <w:tblW w:w="15594" w:type="dxa"/>
        <w:jc w:val="center"/>
        <w:tblCellMar>
          <w:left w:w="0" w:type="dxa"/>
          <w:right w:w="0" w:type="dxa"/>
        </w:tblCellMar>
        <w:tblLook w:val="04A0" w:firstRow="1" w:lastRow="0" w:firstColumn="1" w:lastColumn="0" w:noHBand="0" w:noVBand="1"/>
      </w:tblPr>
      <w:tblGrid>
        <w:gridCol w:w="1419"/>
        <w:gridCol w:w="4962"/>
        <w:gridCol w:w="5267"/>
        <w:gridCol w:w="3946"/>
      </w:tblGrid>
      <w:tr w:rsidR="00242EDB" w:rsidRPr="0029449C" w:rsidTr="00BF728B">
        <w:trPr>
          <w:trHeight w:val="475"/>
          <w:jc w:val="center"/>
        </w:trPr>
        <w:tc>
          <w:tcPr>
            <w:tcW w:w="6381" w:type="dxa"/>
            <w:gridSpan w:val="2"/>
            <w:tcBorders>
              <w:top w:val="single" w:sz="8" w:space="0" w:color="000000"/>
              <w:left w:val="single" w:sz="8" w:space="0" w:color="000000"/>
              <w:bottom w:val="single" w:sz="8" w:space="0" w:color="000000"/>
              <w:right w:val="single" w:sz="8" w:space="0" w:color="000000"/>
            </w:tcBorders>
            <w:shd w:val="clear" w:color="auto" w:fill="244061"/>
            <w:tcMar>
              <w:top w:w="12" w:type="dxa"/>
              <w:left w:w="76" w:type="dxa"/>
              <w:bottom w:w="0" w:type="dxa"/>
              <w:right w:w="76" w:type="dxa"/>
            </w:tcMar>
            <w:vAlign w:val="center"/>
            <w:hideMark/>
          </w:tcPr>
          <w:p w:rsidR="00242EDB" w:rsidRPr="0029449C" w:rsidRDefault="00242EDB" w:rsidP="00BF728B">
            <w:pPr>
              <w:rPr>
                <w:color w:val="FFFFFF" w:themeColor="background1"/>
                <w:sz w:val="22"/>
                <w:szCs w:val="22"/>
              </w:rPr>
            </w:pPr>
            <w:r w:rsidRPr="0029449C">
              <w:rPr>
                <w:b/>
                <w:bCs/>
                <w:color w:val="FFFFFF" w:themeColor="background1"/>
                <w:sz w:val="22"/>
                <w:szCs w:val="22"/>
              </w:rPr>
              <w:lastRenderedPageBreak/>
              <w:t xml:space="preserve">Değerlendirme Raporuna Konu Birim: </w:t>
            </w:r>
          </w:p>
        </w:tc>
        <w:tc>
          <w:tcPr>
            <w:tcW w:w="9213" w:type="dxa"/>
            <w:gridSpan w:val="2"/>
            <w:tcBorders>
              <w:top w:val="single" w:sz="8" w:space="0" w:color="000000"/>
              <w:left w:val="single" w:sz="8" w:space="0" w:color="000000"/>
              <w:bottom w:val="single" w:sz="8" w:space="0" w:color="000000"/>
              <w:right w:val="single" w:sz="8" w:space="0" w:color="000000"/>
            </w:tcBorders>
            <w:shd w:val="clear" w:color="auto" w:fill="auto"/>
            <w:tcMar>
              <w:top w:w="12" w:type="dxa"/>
              <w:left w:w="76" w:type="dxa"/>
              <w:bottom w:w="0" w:type="dxa"/>
              <w:right w:w="76" w:type="dxa"/>
            </w:tcMar>
            <w:vAlign w:val="center"/>
          </w:tcPr>
          <w:p w:rsidR="00242EDB" w:rsidRPr="0029449C" w:rsidRDefault="00242EDB" w:rsidP="00BF728B">
            <w:pPr>
              <w:rPr>
                <w:b/>
                <w:color w:val="000000" w:themeColor="text1"/>
                <w:sz w:val="22"/>
                <w:szCs w:val="22"/>
              </w:rPr>
            </w:pPr>
            <w:r w:rsidRPr="0029449C">
              <w:rPr>
                <w:b/>
                <w:color w:val="000000" w:themeColor="text1"/>
                <w:sz w:val="22"/>
                <w:szCs w:val="22"/>
              </w:rPr>
              <w:t xml:space="preserve">Aydın İl Milli Eğitim Müdürlüğü 2019-2023 Dönemi Stratejik Planı </w:t>
            </w:r>
          </w:p>
          <w:p w:rsidR="00242EDB" w:rsidRPr="0029449C" w:rsidRDefault="00242EDB" w:rsidP="00BF728B">
            <w:pPr>
              <w:rPr>
                <w:color w:val="000000" w:themeColor="text1"/>
                <w:sz w:val="22"/>
                <w:szCs w:val="22"/>
              </w:rPr>
            </w:pPr>
          </w:p>
        </w:tc>
      </w:tr>
      <w:tr w:rsidR="00242EDB" w:rsidRPr="0029449C" w:rsidTr="00BF728B">
        <w:trPr>
          <w:trHeight w:val="495"/>
          <w:jc w:val="center"/>
        </w:trPr>
        <w:tc>
          <w:tcPr>
            <w:tcW w:w="6381" w:type="dxa"/>
            <w:gridSpan w:val="2"/>
            <w:tcBorders>
              <w:top w:val="single" w:sz="8" w:space="0" w:color="000000"/>
              <w:left w:val="single" w:sz="8" w:space="0" w:color="000000"/>
              <w:bottom w:val="single" w:sz="8" w:space="0" w:color="000000"/>
              <w:right w:val="single" w:sz="8" w:space="0" w:color="000000"/>
            </w:tcBorders>
            <w:shd w:val="clear" w:color="auto" w:fill="244061"/>
            <w:tcMar>
              <w:top w:w="12" w:type="dxa"/>
              <w:left w:w="76" w:type="dxa"/>
              <w:bottom w:w="0" w:type="dxa"/>
              <w:right w:w="76" w:type="dxa"/>
            </w:tcMar>
            <w:vAlign w:val="center"/>
            <w:hideMark/>
          </w:tcPr>
          <w:p w:rsidR="00242EDB" w:rsidRPr="0029449C" w:rsidRDefault="00242EDB" w:rsidP="00BF728B">
            <w:pPr>
              <w:rPr>
                <w:color w:val="FFFFFF" w:themeColor="background1"/>
                <w:sz w:val="22"/>
                <w:szCs w:val="22"/>
              </w:rPr>
            </w:pPr>
            <w:r w:rsidRPr="0029449C">
              <w:rPr>
                <w:b/>
                <w:bCs/>
                <w:color w:val="FFFFFF" w:themeColor="background1"/>
                <w:sz w:val="22"/>
                <w:szCs w:val="22"/>
              </w:rPr>
              <w:t>Değerlendirmeye Konu Stratejik Plan ve Performans Programı:</w:t>
            </w:r>
          </w:p>
        </w:tc>
        <w:tc>
          <w:tcPr>
            <w:tcW w:w="9213" w:type="dxa"/>
            <w:gridSpan w:val="2"/>
            <w:tcBorders>
              <w:top w:val="single" w:sz="8" w:space="0" w:color="000000"/>
              <w:left w:val="single" w:sz="8" w:space="0" w:color="000000"/>
              <w:bottom w:val="single" w:sz="8" w:space="0" w:color="000000"/>
              <w:right w:val="single" w:sz="8" w:space="0" w:color="000000"/>
            </w:tcBorders>
            <w:shd w:val="clear" w:color="auto" w:fill="auto"/>
            <w:tcMar>
              <w:top w:w="12" w:type="dxa"/>
              <w:left w:w="76" w:type="dxa"/>
              <w:bottom w:w="0" w:type="dxa"/>
              <w:right w:w="76" w:type="dxa"/>
            </w:tcMar>
          </w:tcPr>
          <w:p w:rsidR="00242EDB" w:rsidRPr="0029449C" w:rsidRDefault="00242EDB" w:rsidP="00BF728B">
            <w:pPr>
              <w:rPr>
                <w:b/>
                <w:color w:val="000000" w:themeColor="text1"/>
                <w:sz w:val="22"/>
                <w:szCs w:val="22"/>
              </w:rPr>
            </w:pPr>
            <w:r w:rsidRPr="0029449C">
              <w:rPr>
                <w:b/>
                <w:color w:val="000000" w:themeColor="text1"/>
                <w:sz w:val="22"/>
                <w:szCs w:val="22"/>
              </w:rPr>
              <w:t xml:space="preserve">Aydın İl Milli Eğitim Müdürlüğü </w:t>
            </w:r>
            <w:proofErr w:type="gramStart"/>
            <w:r w:rsidRPr="0029449C">
              <w:rPr>
                <w:b/>
                <w:color w:val="000000" w:themeColor="text1"/>
                <w:sz w:val="22"/>
                <w:szCs w:val="22"/>
              </w:rPr>
              <w:t>2019  Yılı</w:t>
            </w:r>
            <w:proofErr w:type="gramEnd"/>
            <w:r w:rsidRPr="0029449C">
              <w:rPr>
                <w:b/>
                <w:color w:val="000000" w:themeColor="text1"/>
                <w:sz w:val="22"/>
                <w:szCs w:val="22"/>
              </w:rPr>
              <w:t xml:space="preserve"> Performans Programı</w:t>
            </w:r>
          </w:p>
        </w:tc>
      </w:tr>
      <w:tr w:rsidR="00242EDB" w:rsidRPr="0029449C" w:rsidTr="00BF728B">
        <w:trPr>
          <w:trHeight w:val="390"/>
          <w:jc w:val="center"/>
        </w:trPr>
        <w:tc>
          <w:tcPr>
            <w:tcW w:w="1419" w:type="dxa"/>
            <w:tcBorders>
              <w:top w:val="single" w:sz="8" w:space="0" w:color="000000"/>
              <w:left w:val="single" w:sz="8" w:space="0" w:color="000000"/>
              <w:bottom w:val="single" w:sz="8" w:space="0" w:color="000000"/>
              <w:right w:val="single" w:sz="8" w:space="0" w:color="000000"/>
            </w:tcBorders>
            <w:shd w:val="clear" w:color="auto" w:fill="F2DBDB"/>
            <w:tcMar>
              <w:top w:w="12" w:type="dxa"/>
              <w:left w:w="76" w:type="dxa"/>
              <w:bottom w:w="0" w:type="dxa"/>
              <w:right w:w="76" w:type="dxa"/>
            </w:tcMar>
            <w:vAlign w:val="center"/>
            <w:hideMark/>
          </w:tcPr>
          <w:p w:rsidR="00242EDB" w:rsidRPr="0029449C" w:rsidRDefault="00242EDB" w:rsidP="00BF728B">
            <w:pPr>
              <w:jc w:val="center"/>
              <w:rPr>
                <w:color w:val="000000" w:themeColor="text1"/>
                <w:sz w:val="22"/>
                <w:szCs w:val="22"/>
              </w:rPr>
            </w:pPr>
            <w:r w:rsidRPr="0029449C">
              <w:rPr>
                <w:b/>
                <w:bCs/>
                <w:color w:val="000000" w:themeColor="text1"/>
                <w:sz w:val="22"/>
                <w:szCs w:val="22"/>
              </w:rPr>
              <w:t>Stratejik Amaç 5</w:t>
            </w:r>
          </w:p>
        </w:tc>
        <w:tc>
          <w:tcPr>
            <w:tcW w:w="14175" w:type="dxa"/>
            <w:gridSpan w:val="3"/>
            <w:tcBorders>
              <w:top w:val="single" w:sz="8" w:space="0" w:color="000000"/>
              <w:left w:val="single" w:sz="8" w:space="0" w:color="000000"/>
              <w:bottom w:val="single" w:sz="4" w:space="0" w:color="auto"/>
              <w:right w:val="single" w:sz="8" w:space="0" w:color="000000"/>
            </w:tcBorders>
            <w:shd w:val="clear" w:color="auto" w:fill="F2DBDB"/>
            <w:tcMar>
              <w:top w:w="12" w:type="dxa"/>
              <w:left w:w="76" w:type="dxa"/>
              <w:bottom w:w="0" w:type="dxa"/>
              <w:right w:w="76" w:type="dxa"/>
            </w:tcMar>
          </w:tcPr>
          <w:p w:rsidR="00242EDB" w:rsidRPr="0029449C" w:rsidRDefault="00242EDB" w:rsidP="00BF728B">
            <w:pPr>
              <w:rPr>
                <w:sz w:val="22"/>
                <w:szCs w:val="22"/>
              </w:rPr>
            </w:pPr>
            <w:r w:rsidRPr="0029449C">
              <w:rPr>
                <w:b/>
                <w:sz w:val="22"/>
                <w:szCs w:val="22"/>
              </w:rPr>
              <w:t>S.A.5</w:t>
            </w:r>
            <w:r w:rsidRPr="0029449C">
              <w:rPr>
                <w:sz w:val="22"/>
                <w:szCs w:val="22"/>
              </w:rPr>
              <w:t>. Özel eğitim ve rehberlik hizmetlerinin etkinliği artırılarak bireylerin bedensel, ruhsal ve zihinsel gelişimleri desteklenecektir.</w:t>
            </w:r>
          </w:p>
        </w:tc>
      </w:tr>
      <w:tr w:rsidR="00242EDB" w:rsidRPr="0029449C" w:rsidTr="00BF728B">
        <w:trPr>
          <w:trHeight w:val="848"/>
          <w:jc w:val="center"/>
        </w:trPr>
        <w:tc>
          <w:tcPr>
            <w:tcW w:w="1419" w:type="dxa"/>
            <w:tcBorders>
              <w:top w:val="single" w:sz="8" w:space="0" w:color="000000"/>
              <w:left w:val="single" w:sz="8" w:space="0" w:color="000000"/>
              <w:bottom w:val="single" w:sz="8" w:space="0" w:color="000000"/>
              <w:right w:val="single" w:sz="4" w:space="0" w:color="auto"/>
            </w:tcBorders>
            <w:shd w:val="clear" w:color="auto" w:fill="F2DBDB"/>
            <w:tcMar>
              <w:top w:w="12" w:type="dxa"/>
              <w:left w:w="76" w:type="dxa"/>
              <w:bottom w:w="0" w:type="dxa"/>
              <w:right w:w="76" w:type="dxa"/>
            </w:tcMar>
            <w:vAlign w:val="center"/>
            <w:hideMark/>
          </w:tcPr>
          <w:p w:rsidR="00242EDB" w:rsidRPr="0029449C" w:rsidRDefault="00242EDB" w:rsidP="00BF728B">
            <w:pPr>
              <w:jc w:val="center"/>
              <w:rPr>
                <w:color w:val="000000" w:themeColor="text1"/>
                <w:sz w:val="22"/>
                <w:szCs w:val="22"/>
              </w:rPr>
            </w:pPr>
            <w:r w:rsidRPr="0029449C">
              <w:rPr>
                <w:b/>
                <w:bCs/>
                <w:color w:val="000000" w:themeColor="text1"/>
                <w:sz w:val="22"/>
                <w:szCs w:val="22"/>
              </w:rPr>
              <w:t>Hedef – Performans Hedefi</w:t>
            </w:r>
          </w:p>
        </w:tc>
        <w:tc>
          <w:tcPr>
            <w:tcW w:w="14175" w:type="dxa"/>
            <w:gridSpan w:val="3"/>
            <w:tcBorders>
              <w:top w:val="single" w:sz="4" w:space="0" w:color="auto"/>
              <w:left w:val="single" w:sz="4" w:space="0" w:color="auto"/>
              <w:bottom w:val="single" w:sz="4" w:space="0" w:color="auto"/>
              <w:right w:val="single" w:sz="4" w:space="0" w:color="auto"/>
            </w:tcBorders>
            <w:shd w:val="clear" w:color="auto" w:fill="F2DBDB"/>
            <w:tcMar>
              <w:top w:w="12" w:type="dxa"/>
              <w:left w:w="76" w:type="dxa"/>
              <w:bottom w:w="0" w:type="dxa"/>
              <w:right w:w="76" w:type="dxa"/>
            </w:tcMar>
          </w:tcPr>
          <w:p w:rsidR="00242EDB" w:rsidRPr="0029449C" w:rsidRDefault="00242EDB" w:rsidP="00BF728B">
            <w:pPr>
              <w:autoSpaceDE w:val="0"/>
              <w:autoSpaceDN w:val="0"/>
              <w:adjustRightInd w:val="0"/>
              <w:rPr>
                <w:sz w:val="22"/>
                <w:szCs w:val="22"/>
              </w:rPr>
            </w:pPr>
            <w:r w:rsidRPr="0029449C">
              <w:rPr>
                <w:b/>
                <w:sz w:val="22"/>
                <w:szCs w:val="22"/>
              </w:rPr>
              <w:t>Hedef 5.1.</w:t>
            </w:r>
            <w:r w:rsidRPr="0029449C">
              <w:rPr>
                <w:sz w:val="22"/>
                <w:szCs w:val="22"/>
              </w:rPr>
              <w:t xml:space="preserve">Öğrencilerin mizaç, ilgi ve yeteneklerine uygun eğitimi alabilmelerine imkân veren işlevsel bir psikolojik danışmanlık ve rehberlik yapılanması kurulacaktır. </w:t>
            </w:r>
          </w:p>
          <w:p w:rsidR="00242EDB" w:rsidRPr="0029449C" w:rsidRDefault="00242EDB" w:rsidP="00BF728B">
            <w:pPr>
              <w:rPr>
                <w:b/>
                <w:bCs/>
                <w:sz w:val="22"/>
                <w:szCs w:val="22"/>
              </w:rPr>
            </w:pPr>
            <w:r w:rsidRPr="0029449C">
              <w:rPr>
                <w:b/>
                <w:bCs/>
                <w:sz w:val="22"/>
                <w:szCs w:val="22"/>
              </w:rPr>
              <w:t xml:space="preserve">Performans Hedefi 16. </w:t>
            </w:r>
            <w:r w:rsidRPr="0029449C">
              <w:rPr>
                <w:sz w:val="22"/>
                <w:szCs w:val="22"/>
              </w:rPr>
              <w:t xml:space="preserve"> </w:t>
            </w:r>
            <w:r w:rsidRPr="0029449C">
              <w:rPr>
                <w:bCs/>
                <w:sz w:val="22"/>
                <w:szCs w:val="22"/>
              </w:rPr>
              <w:t>2019 yılında psikolojik danışmanlık ve rehberlik hizmetleri ihtiyaçlara yönelik olarak yeniden yapılandırılacaktır.</w:t>
            </w:r>
          </w:p>
        </w:tc>
      </w:tr>
      <w:tr w:rsidR="00242EDB" w:rsidRPr="0029449C" w:rsidTr="00BF728B">
        <w:trPr>
          <w:trHeight w:val="775"/>
          <w:jc w:val="center"/>
        </w:trPr>
        <w:tc>
          <w:tcPr>
            <w:tcW w:w="1419" w:type="dxa"/>
            <w:tcBorders>
              <w:top w:val="single" w:sz="8" w:space="0" w:color="000000"/>
              <w:left w:val="single" w:sz="8" w:space="0" w:color="000000"/>
              <w:bottom w:val="single" w:sz="8" w:space="0" w:color="000000"/>
              <w:right w:val="single" w:sz="4" w:space="0" w:color="auto"/>
            </w:tcBorders>
            <w:shd w:val="clear" w:color="auto" w:fill="F2DBDB"/>
            <w:tcMar>
              <w:top w:w="12" w:type="dxa"/>
              <w:left w:w="76" w:type="dxa"/>
              <w:bottom w:w="0" w:type="dxa"/>
              <w:right w:w="76" w:type="dxa"/>
            </w:tcMar>
            <w:vAlign w:val="center"/>
            <w:hideMark/>
          </w:tcPr>
          <w:p w:rsidR="00242EDB" w:rsidRPr="0029449C" w:rsidRDefault="00242EDB" w:rsidP="00BF728B">
            <w:pPr>
              <w:jc w:val="center"/>
              <w:rPr>
                <w:color w:val="000000" w:themeColor="text1"/>
                <w:sz w:val="22"/>
                <w:szCs w:val="22"/>
              </w:rPr>
            </w:pPr>
            <w:r w:rsidRPr="0029449C">
              <w:rPr>
                <w:b/>
                <w:bCs/>
                <w:color w:val="000000" w:themeColor="text1"/>
                <w:sz w:val="22"/>
                <w:szCs w:val="22"/>
              </w:rPr>
              <w:t>Performans Göstergesi</w:t>
            </w:r>
          </w:p>
        </w:tc>
        <w:tc>
          <w:tcPr>
            <w:tcW w:w="14175" w:type="dxa"/>
            <w:gridSpan w:val="3"/>
            <w:tcBorders>
              <w:top w:val="single" w:sz="4" w:space="0" w:color="auto"/>
              <w:left w:val="single" w:sz="4" w:space="0" w:color="auto"/>
              <w:bottom w:val="single" w:sz="4" w:space="0" w:color="auto"/>
              <w:right w:val="single" w:sz="4" w:space="0" w:color="auto"/>
            </w:tcBorders>
            <w:shd w:val="clear" w:color="auto" w:fill="FBE4D5" w:themeFill="accent2" w:themeFillTint="33"/>
            <w:tcMar>
              <w:top w:w="12" w:type="dxa"/>
              <w:left w:w="76" w:type="dxa"/>
              <w:bottom w:w="0" w:type="dxa"/>
              <w:right w:w="76" w:type="dxa"/>
            </w:tcMar>
          </w:tcPr>
          <w:p w:rsidR="00242EDB" w:rsidRPr="0029449C" w:rsidRDefault="00242EDB" w:rsidP="00BF728B">
            <w:pPr>
              <w:rPr>
                <w:bCs/>
                <w:sz w:val="22"/>
                <w:szCs w:val="22"/>
              </w:rPr>
            </w:pPr>
            <w:r w:rsidRPr="0029449C">
              <w:rPr>
                <w:b/>
                <w:bCs/>
                <w:sz w:val="22"/>
                <w:szCs w:val="22"/>
              </w:rPr>
              <w:t xml:space="preserve">1. </w:t>
            </w:r>
            <w:r w:rsidRPr="0029449C">
              <w:rPr>
                <w:bCs/>
                <w:sz w:val="22"/>
                <w:szCs w:val="22"/>
              </w:rPr>
              <w:t>Kariyer rehberlik sisteminin yapılandırılması (10)</w:t>
            </w:r>
          </w:p>
          <w:p w:rsidR="00242EDB" w:rsidRPr="0029449C" w:rsidRDefault="00242EDB" w:rsidP="00BF728B">
            <w:pPr>
              <w:rPr>
                <w:bCs/>
                <w:sz w:val="22"/>
                <w:szCs w:val="22"/>
              </w:rPr>
            </w:pPr>
            <w:r w:rsidRPr="0029449C">
              <w:rPr>
                <w:b/>
                <w:bCs/>
                <w:sz w:val="22"/>
                <w:szCs w:val="22"/>
              </w:rPr>
              <w:t>2.</w:t>
            </w:r>
            <w:r w:rsidRPr="0029449C">
              <w:rPr>
                <w:bCs/>
                <w:sz w:val="22"/>
                <w:szCs w:val="22"/>
              </w:rPr>
              <w:t xml:space="preserve"> </w:t>
            </w:r>
            <w:r w:rsidRPr="0029449C">
              <w:rPr>
                <w:sz w:val="22"/>
                <w:szCs w:val="22"/>
              </w:rPr>
              <w:t xml:space="preserve"> </w:t>
            </w:r>
            <w:r w:rsidRPr="0029449C">
              <w:rPr>
                <w:bCs/>
                <w:sz w:val="22"/>
                <w:szCs w:val="22"/>
              </w:rPr>
              <w:t>Rehberlik öğretmenlerinden bir yılda mesleki gelişime yönelik hizmet içi eğitime katılanların oranı (% 35)</w:t>
            </w:r>
          </w:p>
        </w:tc>
      </w:tr>
      <w:tr w:rsidR="00242EDB" w:rsidRPr="0029449C" w:rsidTr="00BF728B">
        <w:trPr>
          <w:trHeight w:val="447"/>
          <w:jc w:val="center"/>
        </w:trPr>
        <w:tc>
          <w:tcPr>
            <w:tcW w:w="1419" w:type="dxa"/>
            <w:tcBorders>
              <w:top w:val="single" w:sz="8" w:space="0" w:color="000000"/>
              <w:left w:val="single" w:sz="8" w:space="0" w:color="000000"/>
              <w:bottom w:val="single" w:sz="8" w:space="0" w:color="000000"/>
              <w:right w:val="single" w:sz="8" w:space="0" w:color="000000"/>
            </w:tcBorders>
            <w:shd w:val="clear" w:color="auto" w:fill="F2DBDB"/>
            <w:tcMar>
              <w:top w:w="12" w:type="dxa"/>
              <w:left w:w="76" w:type="dxa"/>
              <w:bottom w:w="0" w:type="dxa"/>
              <w:right w:w="76" w:type="dxa"/>
            </w:tcMar>
            <w:vAlign w:val="center"/>
            <w:hideMark/>
          </w:tcPr>
          <w:p w:rsidR="00242EDB" w:rsidRPr="0029449C" w:rsidRDefault="00242EDB" w:rsidP="00BF728B">
            <w:pPr>
              <w:jc w:val="center"/>
              <w:rPr>
                <w:color w:val="000000" w:themeColor="text1"/>
                <w:sz w:val="22"/>
                <w:szCs w:val="22"/>
              </w:rPr>
            </w:pPr>
            <w:r w:rsidRPr="0029449C">
              <w:rPr>
                <w:b/>
                <w:bCs/>
                <w:color w:val="000000" w:themeColor="text1"/>
                <w:sz w:val="22"/>
                <w:szCs w:val="22"/>
              </w:rPr>
              <w:t>Faaliyet</w:t>
            </w:r>
          </w:p>
        </w:tc>
        <w:tc>
          <w:tcPr>
            <w:tcW w:w="14175" w:type="dxa"/>
            <w:gridSpan w:val="3"/>
            <w:tcBorders>
              <w:top w:val="single" w:sz="4" w:space="0" w:color="auto"/>
              <w:left w:val="single" w:sz="8" w:space="0" w:color="000000"/>
              <w:bottom w:val="single" w:sz="8" w:space="0" w:color="000000"/>
              <w:right w:val="single" w:sz="8" w:space="0" w:color="000000"/>
            </w:tcBorders>
            <w:shd w:val="clear" w:color="auto" w:fill="F2DBDB"/>
            <w:tcMar>
              <w:top w:w="12" w:type="dxa"/>
              <w:left w:w="76" w:type="dxa"/>
              <w:bottom w:w="0" w:type="dxa"/>
              <w:right w:w="76" w:type="dxa"/>
            </w:tcMar>
          </w:tcPr>
          <w:p w:rsidR="00242EDB" w:rsidRPr="0029449C" w:rsidRDefault="00242EDB" w:rsidP="00BF728B">
            <w:pPr>
              <w:spacing w:after="200" w:line="276" w:lineRule="auto"/>
              <w:contextualSpacing/>
              <w:rPr>
                <w:color w:val="000000" w:themeColor="text1"/>
                <w:sz w:val="22"/>
                <w:szCs w:val="22"/>
              </w:rPr>
            </w:pPr>
            <w:r w:rsidRPr="0029449C">
              <w:rPr>
                <w:b/>
                <w:bCs/>
                <w:sz w:val="22"/>
                <w:szCs w:val="22"/>
              </w:rPr>
              <w:t xml:space="preserve">1. </w:t>
            </w:r>
            <w:r w:rsidRPr="0029449C">
              <w:rPr>
                <w:sz w:val="22"/>
                <w:szCs w:val="22"/>
              </w:rPr>
              <w:t xml:space="preserve"> </w:t>
            </w:r>
            <w:r w:rsidRPr="0029449C">
              <w:rPr>
                <w:bCs/>
                <w:sz w:val="22"/>
                <w:szCs w:val="22"/>
              </w:rPr>
              <w:t>Psikolojik danışmanlık ve rehberlik hizmetleri ihtiyaçlara yönelik olarak yeniden yapılandırılacaktır.</w:t>
            </w:r>
          </w:p>
        </w:tc>
      </w:tr>
      <w:tr w:rsidR="00242EDB" w:rsidRPr="0029449C" w:rsidTr="00BF728B">
        <w:trPr>
          <w:trHeight w:val="525"/>
          <w:jc w:val="center"/>
        </w:trPr>
        <w:tc>
          <w:tcPr>
            <w:tcW w:w="15594" w:type="dxa"/>
            <w:gridSpan w:val="4"/>
            <w:tcBorders>
              <w:top w:val="single" w:sz="8" w:space="0" w:color="000000"/>
              <w:left w:val="single" w:sz="8" w:space="0" w:color="000000"/>
              <w:bottom w:val="single" w:sz="8" w:space="0" w:color="000000"/>
              <w:right w:val="single" w:sz="8" w:space="0" w:color="000000"/>
            </w:tcBorders>
            <w:shd w:val="clear" w:color="auto" w:fill="D9D9D9"/>
            <w:tcMar>
              <w:top w:w="12" w:type="dxa"/>
              <w:left w:w="76" w:type="dxa"/>
              <w:bottom w:w="0" w:type="dxa"/>
              <w:right w:w="76" w:type="dxa"/>
            </w:tcMar>
            <w:vAlign w:val="center"/>
            <w:hideMark/>
          </w:tcPr>
          <w:p w:rsidR="00242EDB" w:rsidRPr="0029449C" w:rsidRDefault="00242EDB" w:rsidP="00BF728B">
            <w:pPr>
              <w:jc w:val="center"/>
              <w:rPr>
                <w:color w:val="000000" w:themeColor="text1"/>
                <w:sz w:val="22"/>
                <w:szCs w:val="22"/>
              </w:rPr>
            </w:pPr>
            <w:r w:rsidRPr="0029449C">
              <w:rPr>
                <w:b/>
                <w:bCs/>
                <w:color w:val="000000" w:themeColor="text1"/>
                <w:sz w:val="22"/>
                <w:szCs w:val="22"/>
              </w:rPr>
              <w:t>Performans Göstergesi Gerçekleşme Durumu (İl Düzeyinde)</w:t>
            </w:r>
          </w:p>
        </w:tc>
      </w:tr>
      <w:tr w:rsidR="00242EDB" w:rsidRPr="0029449C" w:rsidTr="00BF728B">
        <w:trPr>
          <w:trHeight w:val="260"/>
          <w:jc w:val="center"/>
        </w:trPr>
        <w:tc>
          <w:tcPr>
            <w:tcW w:w="1419" w:type="dxa"/>
            <w:tcBorders>
              <w:top w:val="single" w:sz="8" w:space="0" w:color="000000"/>
              <w:left w:val="single" w:sz="8" w:space="0" w:color="000000"/>
              <w:bottom w:val="single" w:sz="8" w:space="0" w:color="000000"/>
              <w:right w:val="single" w:sz="4" w:space="0" w:color="auto"/>
            </w:tcBorders>
            <w:shd w:val="clear" w:color="auto" w:fill="auto"/>
            <w:tcMar>
              <w:top w:w="12" w:type="dxa"/>
              <w:left w:w="76" w:type="dxa"/>
              <w:bottom w:w="0" w:type="dxa"/>
              <w:right w:w="76" w:type="dxa"/>
            </w:tcMar>
            <w:vAlign w:val="center"/>
            <w:hideMark/>
          </w:tcPr>
          <w:p w:rsidR="00242EDB" w:rsidRPr="0029449C" w:rsidRDefault="00242EDB" w:rsidP="00BF728B">
            <w:pPr>
              <w:jc w:val="center"/>
              <w:rPr>
                <w:color w:val="000000" w:themeColor="text1"/>
                <w:sz w:val="22"/>
                <w:szCs w:val="22"/>
              </w:rPr>
            </w:pPr>
            <w:r w:rsidRPr="0029449C">
              <w:rPr>
                <w:b/>
                <w:bCs/>
                <w:color w:val="000000" w:themeColor="text1"/>
                <w:sz w:val="22"/>
                <w:szCs w:val="22"/>
              </w:rPr>
              <w:t>PG 1</w:t>
            </w:r>
          </w:p>
        </w:tc>
        <w:tc>
          <w:tcPr>
            <w:tcW w:w="14175" w:type="dxa"/>
            <w:gridSpan w:val="3"/>
            <w:tcBorders>
              <w:top w:val="single" w:sz="8" w:space="0" w:color="000000"/>
              <w:left w:val="single" w:sz="8" w:space="0" w:color="000000"/>
              <w:bottom w:val="single" w:sz="8" w:space="0" w:color="000000"/>
              <w:right w:val="single" w:sz="8" w:space="0" w:color="000000"/>
            </w:tcBorders>
            <w:shd w:val="clear" w:color="auto" w:fill="auto"/>
            <w:tcMar>
              <w:top w:w="12" w:type="dxa"/>
              <w:left w:w="76" w:type="dxa"/>
              <w:bottom w:w="0" w:type="dxa"/>
              <w:right w:w="76" w:type="dxa"/>
            </w:tcMar>
            <w:vAlign w:val="center"/>
          </w:tcPr>
          <w:p w:rsidR="00242EDB" w:rsidRPr="0029449C" w:rsidRDefault="00242EDB" w:rsidP="00BF728B">
            <w:pPr>
              <w:widowControl w:val="0"/>
              <w:rPr>
                <w:rFonts w:eastAsia="Calibri"/>
                <w:color w:val="000000" w:themeColor="text1"/>
                <w:spacing w:val="-20"/>
                <w:sz w:val="22"/>
                <w:szCs w:val="22"/>
              </w:rPr>
            </w:pPr>
          </w:p>
        </w:tc>
      </w:tr>
      <w:tr w:rsidR="00242EDB" w:rsidRPr="0029449C" w:rsidTr="00BF728B">
        <w:trPr>
          <w:trHeight w:val="260"/>
          <w:jc w:val="center"/>
        </w:trPr>
        <w:tc>
          <w:tcPr>
            <w:tcW w:w="1419" w:type="dxa"/>
            <w:tcBorders>
              <w:top w:val="single" w:sz="8" w:space="0" w:color="000000"/>
              <w:left w:val="single" w:sz="8" w:space="0" w:color="000000"/>
              <w:bottom w:val="single" w:sz="8" w:space="0" w:color="000000"/>
              <w:right w:val="single" w:sz="4" w:space="0" w:color="auto"/>
            </w:tcBorders>
            <w:shd w:val="clear" w:color="auto" w:fill="auto"/>
            <w:tcMar>
              <w:top w:w="12" w:type="dxa"/>
              <w:left w:w="76" w:type="dxa"/>
              <w:bottom w:w="0" w:type="dxa"/>
              <w:right w:w="76" w:type="dxa"/>
            </w:tcMar>
            <w:vAlign w:val="center"/>
            <w:hideMark/>
          </w:tcPr>
          <w:p w:rsidR="00242EDB" w:rsidRPr="0029449C" w:rsidRDefault="00242EDB" w:rsidP="00BF728B">
            <w:pPr>
              <w:jc w:val="center"/>
              <w:rPr>
                <w:color w:val="000000" w:themeColor="text1"/>
                <w:sz w:val="22"/>
                <w:szCs w:val="22"/>
              </w:rPr>
            </w:pPr>
            <w:r w:rsidRPr="0029449C">
              <w:rPr>
                <w:b/>
                <w:bCs/>
                <w:color w:val="000000" w:themeColor="text1"/>
                <w:sz w:val="22"/>
                <w:szCs w:val="22"/>
              </w:rPr>
              <w:t>PG 2</w:t>
            </w:r>
          </w:p>
        </w:tc>
        <w:tc>
          <w:tcPr>
            <w:tcW w:w="14175" w:type="dxa"/>
            <w:gridSpan w:val="3"/>
            <w:tcBorders>
              <w:top w:val="single" w:sz="8" w:space="0" w:color="000000"/>
              <w:left w:val="single" w:sz="8" w:space="0" w:color="000000"/>
              <w:bottom w:val="single" w:sz="8" w:space="0" w:color="000000"/>
              <w:right w:val="single" w:sz="8" w:space="0" w:color="000000"/>
            </w:tcBorders>
            <w:shd w:val="clear" w:color="auto" w:fill="auto"/>
            <w:tcMar>
              <w:top w:w="12" w:type="dxa"/>
              <w:left w:w="76" w:type="dxa"/>
              <w:bottom w:w="0" w:type="dxa"/>
              <w:right w:w="76" w:type="dxa"/>
            </w:tcMar>
            <w:vAlign w:val="center"/>
          </w:tcPr>
          <w:p w:rsidR="00242EDB" w:rsidRPr="0029449C" w:rsidRDefault="00242EDB" w:rsidP="00BF728B">
            <w:pPr>
              <w:widowControl w:val="0"/>
              <w:jc w:val="center"/>
              <w:rPr>
                <w:rFonts w:eastAsia="Calibri"/>
                <w:color w:val="000000" w:themeColor="text1"/>
                <w:spacing w:val="-20"/>
                <w:sz w:val="22"/>
                <w:szCs w:val="22"/>
              </w:rPr>
            </w:pPr>
          </w:p>
        </w:tc>
      </w:tr>
      <w:tr w:rsidR="00242EDB" w:rsidRPr="0029449C" w:rsidTr="00BF728B">
        <w:trPr>
          <w:trHeight w:val="509"/>
          <w:jc w:val="center"/>
        </w:trPr>
        <w:tc>
          <w:tcPr>
            <w:tcW w:w="11648" w:type="dxa"/>
            <w:gridSpan w:val="3"/>
            <w:tcBorders>
              <w:top w:val="single" w:sz="4" w:space="0" w:color="auto"/>
              <w:left w:val="single" w:sz="4" w:space="0" w:color="auto"/>
              <w:bottom w:val="single" w:sz="4" w:space="0" w:color="auto"/>
              <w:right w:val="single" w:sz="4" w:space="0" w:color="auto"/>
            </w:tcBorders>
            <w:shd w:val="clear" w:color="auto" w:fill="D9D9D9"/>
            <w:tcMar>
              <w:top w:w="12" w:type="dxa"/>
              <w:left w:w="76" w:type="dxa"/>
              <w:bottom w:w="0" w:type="dxa"/>
              <w:right w:w="76" w:type="dxa"/>
            </w:tcMar>
            <w:vAlign w:val="center"/>
            <w:hideMark/>
          </w:tcPr>
          <w:p w:rsidR="00242EDB" w:rsidRPr="0029449C" w:rsidRDefault="00242EDB" w:rsidP="00BF728B">
            <w:pPr>
              <w:jc w:val="center"/>
              <w:rPr>
                <w:color w:val="000000" w:themeColor="text1"/>
                <w:sz w:val="22"/>
                <w:szCs w:val="22"/>
              </w:rPr>
            </w:pPr>
            <w:r w:rsidRPr="0029449C">
              <w:rPr>
                <w:b/>
                <w:bCs/>
                <w:color w:val="000000" w:themeColor="text1"/>
                <w:sz w:val="22"/>
                <w:szCs w:val="22"/>
              </w:rPr>
              <w:t>Yürütülen Faaliyetlere İlişkin Bilgi</w:t>
            </w:r>
            <w:r w:rsidRPr="0029449C">
              <w:rPr>
                <w:color w:val="000000" w:themeColor="text1"/>
                <w:sz w:val="22"/>
                <w:szCs w:val="22"/>
              </w:rPr>
              <w:t xml:space="preserve"> </w:t>
            </w:r>
            <w:r w:rsidRPr="0029449C">
              <w:rPr>
                <w:b/>
                <w:bCs/>
                <w:color w:val="000000" w:themeColor="text1"/>
                <w:sz w:val="22"/>
                <w:szCs w:val="22"/>
              </w:rPr>
              <w:t>(İl Düzeyinde)</w:t>
            </w:r>
          </w:p>
        </w:tc>
        <w:tc>
          <w:tcPr>
            <w:tcW w:w="3946" w:type="dxa"/>
            <w:tcBorders>
              <w:top w:val="single" w:sz="4" w:space="0" w:color="auto"/>
              <w:left w:val="single" w:sz="4" w:space="0" w:color="auto"/>
              <w:bottom w:val="single" w:sz="4" w:space="0" w:color="auto"/>
              <w:right w:val="single" w:sz="4" w:space="0" w:color="auto"/>
            </w:tcBorders>
            <w:shd w:val="clear" w:color="auto" w:fill="D9D9D9"/>
            <w:tcMar>
              <w:top w:w="12" w:type="dxa"/>
              <w:left w:w="76" w:type="dxa"/>
              <w:bottom w:w="0" w:type="dxa"/>
              <w:right w:w="76" w:type="dxa"/>
            </w:tcMar>
            <w:vAlign w:val="center"/>
            <w:hideMark/>
          </w:tcPr>
          <w:p w:rsidR="00242EDB" w:rsidRPr="0029449C" w:rsidRDefault="00242EDB" w:rsidP="00BF728B">
            <w:pPr>
              <w:rPr>
                <w:color w:val="000000" w:themeColor="text1"/>
                <w:sz w:val="22"/>
                <w:szCs w:val="22"/>
              </w:rPr>
            </w:pPr>
            <w:r w:rsidRPr="0029449C">
              <w:rPr>
                <w:b/>
                <w:bCs/>
                <w:color w:val="000000" w:themeColor="text1"/>
                <w:sz w:val="22"/>
                <w:szCs w:val="22"/>
              </w:rPr>
              <w:t>Ödenek ve Harcama Durumu (TL)</w:t>
            </w:r>
          </w:p>
        </w:tc>
      </w:tr>
      <w:tr w:rsidR="00242EDB" w:rsidRPr="0029449C" w:rsidTr="00BF728B">
        <w:trPr>
          <w:trHeight w:val="265"/>
          <w:jc w:val="center"/>
        </w:trPr>
        <w:tc>
          <w:tcPr>
            <w:tcW w:w="1419" w:type="dxa"/>
            <w:tcBorders>
              <w:top w:val="single" w:sz="4" w:space="0" w:color="auto"/>
              <w:left w:val="single" w:sz="4" w:space="0" w:color="auto"/>
              <w:bottom w:val="single" w:sz="4" w:space="0" w:color="auto"/>
              <w:right w:val="single" w:sz="4" w:space="0" w:color="auto"/>
            </w:tcBorders>
            <w:shd w:val="clear" w:color="auto" w:fill="auto"/>
            <w:tcMar>
              <w:top w:w="12" w:type="dxa"/>
              <w:left w:w="76" w:type="dxa"/>
              <w:bottom w:w="0" w:type="dxa"/>
              <w:right w:w="76" w:type="dxa"/>
            </w:tcMar>
            <w:vAlign w:val="center"/>
            <w:hideMark/>
          </w:tcPr>
          <w:p w:rsidR="00242EDB" w:rsidRPr="0029449C" w:rsidRDefault="00242EDB" w:rsidP="00BF728B">
            <w:pPr>
              <w:jc w:val="center"/>
              <w:rPr>
                <w:sz w:val="22"/>
                <w:szCs w:val="22"/>
              </w:rPr>
            </w:pPr>
            <w:r w:rsidRPr="0029449C">
              <w:rPr>
                <w:b/>
                <w:bCs/>
                <w:sz w:val="22"/>
                <w:szCs w:val="22"/>
              </w:rPr>
              <w:t>F 1</w:t>
            </w:r>
          </w:p>
        </w:tc>
        <w:tc>
          <w:tcPr>
            <w:tcW w:w="10229" w:type="dxa"/>
            <w:gridSpan w:val="2"/>
            <w:tcBorders>
              <w:top w:val="single" w:sz="4" w:space="0" w:color="auto"/>
              <w:bottom w:val="single" w:sz="4" w:space="0" w:color="auto"/>
            </w:tcBorders>
            <w:shd w:val="clear" w:color="auto" w:fill="FFFFFF" w:themeFill="background1"/>
            <w:tcMar>
              <w:top w:w="12" w:type="dxa"/>
              <w:left w:w="76" w:type="dxa"/>
              <w:bottom w:w="0" w:type="dxa"/>
              <w:right w:w="76" w:type="dxa"/>
            </w:tcMar>
          </w:tcPr>
          <w:p w:rsidR="00242EDB" w:rsidRPr="0029449C" w:rsidRDefault="00242EDB" w:rsidP="00BF728B">
            <w:pPr>
              <w:jc w:val="both"/>
              <w:rPr>
                <w:sz w:val="22"/>
                <w:szCs w:val="22"/>
              </w:rPr>
            </w:pPr>
          </w:p>
        </w:tc>
        <w:tc>
          <w:tcPr>
            <w:tcW w:w="3946" w:type="dxa"/>
            <w:tcBorders>
              <w:top w:val="single" w:sz="4" w:space="0" w:color="auto"/>
              <w:left w:val="single" w:sz="4" w:space="0" w:color="auto"/>
              <w:bottom w:val="single" w:sz="4" w:space="0" w:color="auto"/>
              <w:right w:val="single" w:sz="4" w:space="0" w:color="auto"/>
            </w:tcBorders>
            <w:shd w:val="clear" w:color="auto" w:fill="FFFFFF" w:themeFill="background1"/>
            <w:tcMar>
              <w:top w:w="12" w:type="dxa"/>
              <w:left w:w="76" w:type="dxa"/>
              <w:bottom w:w="0" w:type="dxa"/>
              <w:right w:w="76" w:type="dxa"/>
            </w:tcMar>
            <w:vAlign w:val="center"/>
          </w:tcPr>
          <w:p w:rsidR="00242EDB" w:rsidRPr="0029449C" w:rsidRDefault="00242EDB" w:rsidP="00BF728B">
            <w:pPr>
              <w:shd w:val="clear" w:color="auto" w:fill="FFFFFF" w:themeFill="background1"/>
              <w:contextualSpacing/>
              <w:jc w:val="center"/>
              <w:rPr>
                <w:sz w:val="22"/>
                <w:szCs w:val="22"/>
              </w:rPr>
            </w:pPr>
          </w:p>
        </w:tc>
      </w:tr>
    </w:tbl>
    <w:p w:rsidR="00242EDB" w:rsidRPr="00D62C99" w:rsidRDefault="00242EDB" w:rsidP="00242EDB">
      <w:pPr>
        <w:rPr>
          <w:sz w:val="22"/>
          <w:szCs w:val="22"/>
        </w:rPr>
      </w:pPr>
    </w:p>
    <w:p w:rsidR="00242EDB" w:rsidRPr="00D62C99" w:rsidRDefault="00242EDB" w:rsidP="00242EDB">
      <w:pPr>
        <w:rPr>
          <w:sz w:val="22"/>
          <w:szCs w:val="22"/>
        </w:rPr>
      </w:pPr>
    </w:p>
    <w:p w:rsidR="00242EDB" w:rsidRPr="00D62C99" w:rsidRDefault="00242EDB" w:rsidP="00242EDB">
      <w:pPr>
        <w:rPr>
          <w:sz w:val="22"/>
          <w:szCs w:val="22"/>
        </w:rPr>
      </w:pPr>
    </w:p>
    <w:p w:rsidR="00242EDB" w:rsidRPr="00D62C99" w:rsidRDefault="00242EDB" w:rsidP="00242EDB">
      <w:pPr>
        <w:rPr>
          <w:sz w:val="22"/>
          <w:szCs w:val="22"/>
        </w:rPr>
      </w:pPr>
    </w:p>
    <w:p w:rsidR="00242EDB" w:rsidRPr="00D62C99" w:rsidRDefault="00242EDB" w:rsidP="00242EDB">
      <w:pPr>
        <w:rPr>
          <w:sz w:val="22"/>
          <w:szCs w:val="22"/>
        </w:rPr>
      </w:pPr>
    </w:p>
    <w:p w:rsidR="00242EDB" w:rsidRPr="00D62C99" w:rsidRDefault="00242EDB" w:rsidP="00242EDB">
      <w:pPr>
        <w:rPr>
          <w:sz w:val="22"/>
          <w:szCs w:val="22"/>
        </w:rPr>
      </w:pPr>
    </w:p>
    <w:p w:rsidR="00242EDB" w:rsidRPr="00D62C99" w:rsidRDefault="00242EDB" w:rsidP="00242EDB">
      <w:pPr>
        <w:rPr>
          <w:sz w:val="22"/>
          <w:szCs w:val="22"/>
        </w:rPr>
      </w:pPr>
    </w:p>
    <w:p w:rsidR="00242EDB" w:rsidRPr="00D62C99" w:rsidRDefault="00242EDB" w:rsidP="00242EDB">
      <w:pPr>
        <w:rPr>
          <w:sz w:val="22"/>
          <w:szCs w:val="22"/>
        </w:rPr>
      </w:pPr>
    </w:p>
    <w:p w:rsidR="00242EDB" w:rsidRPr="00D62C99" w:rsidRDefault="00242EDB" w:rsidP="00242EDB">
      <w:pPr>
        <w:rPr>
          <w:sz w:val="22"/>
          <w:szCs w:val="22"/>
        </w:rPr>
      </w:pPr>
    </w:p>
    <w:p w:rsidR="00242EDB" w:rsidRPr="00D62C99" w:rsidRDefault="00242EDB" w:rsidP="00242EDB">
      <w:pPr>
        <w:rPr>
          <w:sz w:val="22"/>
          <w:szCs w:val="22"/>
        </w:rPr>
      </w:pPr>
    </w:p>
    <w:p w:rsidR="00242EDB" w:rsidRPr="00D62C99" w:rsidRDefault="00242EDB" w:rsidP="00242EDB">
      <w:pPr>
        <w:rPr>
          <w:sz w:val="22"/>
          <w:szCs w:val="22"/>
        </w:rPr>
      </w:pPr>
    </w:p>
    <w:p w:rsidR="00242EDB" w:rsidRPr="00D62C99" w:rsidRDefault="00242EDB" w:rsidP="00242EDB">
      <w:pPr>
        <w:rPr>
          <w:sz w:val="22"/>
          <w:szCs w:val="22"/>
        </w:rPr>
      </w:pPr>
    </w:p>
    <w:p w:rsidR="00242EDB" w:rsidRPr="00D62C99" w:rsidRDefault="00242EDB" w:rsidP="00242EDB">
      <w:pPr>
        <w:rPr>
          <w:sz w:val="22"/>
          <w:szCs w:val="22"/>
        </w:rPr>
      </w:pPr>
    </w:p>
    <w:tbl>
      <w:tblPr>
        <w:tblW w:w="15594" w:type="dxa"/>
        <w:jc w:val="center"/>
        <w:tblCellMar>
          <w:left w:w="0" w:type="dxa"/>
          <w:right w:w="0" w:type="dxa"/>
        </w:tblCellMar>
        <w:tblLook w:val="04A0" w:firstRow="1" w:lastRow="0" w:firstColumn="1" w:lastColumn="0" w:noHBand="0" w:noVBand="1"/>
      </w:tblPr>
      <w:tblGrid>
        <w:gridCol w:w="1419"/>
        <w:gridCol w:w="4962"/>
        <w:gridCol w:w="5267"/>
        <w:gridCol w:w="3946"/>
      </w:tblGrid>
      <w:tr w:rsidR="00242EDB" w:rsidRPr="0029449C" w:rsidTr="00BF728B">
        <w:trPr>
          <w:trHeight w:val="475"/>
          <w:jc w:val="center"/>
        </w:trPr>
        <w:tc>
          <w:tcPr>
            <w:tcW w:w="6381" w:type="dxa"/>
            <w:gridSpan w:val="2"/>
            <w:tcBorders>
              <w:top w:val="single" w:sz="8" w:space="0" w:color="000000"/>
              <w:left w:val="single" w:sz="8" w:space="0" w:color="000000"/>
              <w:bottom w:val="single" w:sz="8" w:space="0" w:color="000000"/>
              <w:right w:val="single" w:sz="8" w:space="0" w:color="000000"/>
            </w:tcBorders>
            <w:shd w:val="clear" w:color="auto" w:fill="244061"/>
            <w:tcMar>
              <w:top w:w="12" w:type="dxa"/>
              <w:left w:w="76" w:type="dxa"/>
              <w:bottom w:w="0" w:type="dxa"/>
              <w:right w:w="76" w:type="dxa"/>
            </w:tcMar>
            <w:vAlign w:val="center"/>
            <w:hideMark/>
          </w:tcPr>
          <w:p w:rsidR="00242EDB" w:rsidRPr="0029449C" w:rsidRDefault="00242EDB" w:rsidP="00BF728B">
            <w:pPr>
              <w:rPr>
                <w:color w:val="FFFFFF" w:themeColor="background1"/>
                <w:sz w:val="22"/>
                <w:szCs w:val="22"/>
              </w:rPr>
            </w:pPr>
            <w:r w:rsidRPr="0029449C">
              <w:rPr>
                <w:b/>
                <w:bCs/>
                <w:color w:val="FFFFFF" w:themeColor="background1"/>
                <w:sz w:val="22"/>
                <w:szCs w:val="22"/>
              </w:rPr>
              <w:lastRenderedPageBreak/>
              <w:t xml:space="preserve">Değerlendirme Raporuna Konu Birim: </w:t>
            </w:r>
          </w:p>
        </w:tc>
        <w:tc>
          <w:tcPr>
            <w:tcW w:w="9213" w:type="dxa"/>
            <w:gridSpan w:val="2"/>
            <w:tcBorders>
              <w:top w:val="single" w:sz="8" w:space="0" w:color="000000"/>
              <w:left w:val="single" w:sz="8" w:space="0" w:color="000000"/>
              <w:bottom w:val="single" w:sz="8" w:space="0" w:color="000000"/>
              <w:right w:val="single" w:sz="8" w:space="0" w:color="000000"/>
            </w:tcBorders>
            <w:shd w:val="clear" w:color="auto" w:fill="auto"/>
            <w:tcMar>
              <w:top w:w="12" w:type="dxa"/>
              <w:left w:w="76" w:type="dxa"/>
              <w:bottom w:w="0" w:type="dxa"/>
              <w:right w:w="76" w:type="dxa"/>
            </w:tcMar>
            <w:vAlign w:val="center"/>
          </w:tcPr>
          <w:p w:rsidR="00242EDB" w:rsidRPr="0029449C" w:rsidRDefault="00242EDB" w:rsidP="00BF728B">
            <w:pPr>
              <w:rPr>
                <w:b/>
                <w:color w:val="000000" w:themeColor="text1"/>
                <w:sz w:val="22"/>
                <w:szCs w:val="22"/>
              </w:rPr>
            </w:pPr>
            <w:r w:rsidRPr="0029449C">
              <w:rPr>
                <w:b/>
                <w:color w:val="000000" w:themeColor="text1"/>
                <w:sz w:val="22"/>
                <w:szCs w:val="22"/>
              </w:rPr>
              <w:t xml:space="preserve">Aydın İl Milli Eğitim Müdürlüğü 2019-2023 Dönemi Stratejik Planı </w:t>
            </w:r>
          </w:p>
          <w:p w:rsidR="00242EDB" w:rsidRPr="0029449C" w:rsidRDefault="00242EDB" w:rsidP="00BF728B">
            <w:pPr>
              <w:rPr>
                <w:color w:val="000000" w:themeColor="text1"/>
                <w:sz w:val="22"/>
                <w:szCs w:val="22"/>
              </w:rPr>
            </w:pPr>
          </w:p>
        </w:tc>
      </w:tr>
      <w:tr w:rsidR="00242EDB" w:rsidRPr="0029449C" w:rsidTr="00BF728B">
        <w:trPr>
          <w:trHeight w:val="495"/>
          <w:jc w:val="center"/>
        </w:trPr>
        <w:tc>
          <w:tcPr>
            <w:tcW w:w="6381" w:type="dxa"/>
            <w:gridSpan w:val="2"/>
            <w:tcBorders>
              <w:top w:val="single" w:sz="8" w:space="0" w:color="000000"/>
              <w:left w:val="single" w:sz="8" w:space="0" w:color="000000"/>
              <w:bottom w:val="single" w:sz="8" w:space="0" w:color="000000"/>
              <w:right w:val="single" w:sz="8" w:space="0" w:color="000000"/>
            </w:tcBorders>
            <w:shd w:val="clear" w:color="auto" w:fill="244061"/>
            <w:tcMar>
              <w:top w:w="12" w:type="dxa"/>
              <w:left w:w="76" w:type="dxa"/>
              <w:bottom w:w="0" w:type="dxa"/>
              <w:right w:w="76" w:type="dxa"/>
            </w:tcMar>
            <w:vAlign w:val="center"/>
            <w:hideMark/>
          </w:tcPr>
          <w:p w:rsidR="00242EDB" w:rsidRPr="0029449C" w:rsidRDefault="00242EDB" w:rsidP="00BF728B">
            <w:pPr>
              <w:rPr>
                <w:color w:val="FFFFFF" w:themeColor="background1"/>
                <w:sz w:val="22"/>
                <w:szCs w:val="22"/>
              </w:rPr>
            </w:pPr>
            <w:r w:rsidRPr="0029449C">
              <w:rPr>
                <w:b/>
                <w:bCs/>
                <w:color w:val="FFFFFF" w:themeColor="background1"/>
                <w:sz w:val="22"/>
                <w:szCs w:val="22"/>
              </w:rPr>
              <w:t>Değerlendirmeye Konu Stratejik Plan ve Performans Programı:</w:t>
            </w:r>
          </w:p>
        </w:tc>
        <w:tc>
          <w:tcPr>
            <w:tcW w:w="9213" w:type="dxa"/>
            <w:gridSpan w:val="2"/>
            <w:tcBorders>
              <w:top w:val="single" w:sz="8" w:space="0" w:color="000000"/>
              <w:left w:val="single" w:sz="8" w:space="0" w:color="000000"/>
              <w:bottom w:val="single" w:sz="8" w:space="0" w:color="000000"/>
              <w:right w:val="single" w:sz="8" w:space="0" w:color="000000"/>
            </w:tcBorders>
            <w:shd w:val="clear" w:color="auto" w:fill="auto"/>
            <w:tcMar>
              <w:top w:w="12" w:type="dxa"/>
              <w:left w:w="76" w:type="dxa"/>
              <w:bottom w:w="0" w:type="dxa"/>
              <w:right w:w="76" w:type="dxa"/>
            </w:tcMar>
          </w:tcPr>
          <w:p w:rsidR="00242EDB" w:rsidRPr="0029449C" w:rsidRDefault="00242EDB" w:rsidP="00BF728B">
            <w:pPr>
              <w:rPr>
                <w:b/>
                <w:color w:val="000000" w:themeColor="text1"/>
                <w:sz w:val="22"/>
                <w:szCs w:val="22"/>
              </w:rPr>
            </w:pPr>
            <w:r w:rsidRPr="0029449C">
              <w:rPr>
                <w:b/>
                <w:color w:val="000000" w:themeColor="text1"/>
                <w:sz w:val="22"/>
                <w:szCs w:val="22"/>
              </w:rPr>
              <w:t xml:space="preserve">Aydın İl Milli Eğitim Müdürlüğü </w:t>
            </w:r>
            <w:proofErr w:type="gramStart"/>
            <w:r w:rsidRPr="0029449C">
              <w:rPr>
                <w:b/>
                <w:color w:val="000000" w:themeColor="text1"/>
                <w:sz w:val="22"/>
                <w:szCs w:val="22"/>
              </w:rPr>
              <w:t>2019  Yılı</w:t>
            </w:r>
            <w:proofErr w:type="gramEnd"/>
            <w:r w:rsidRPr="0029449C">
              <w:rPr>
                <w:b/>
                <w:color w:val="000000" w:themeColor="text1"/>
                <w:sz w:val="22"/>
                <w:szCs w:val="22"/>
              </w:rPr>
              <w:t xml:space="preserve"> Performans Programı</w:t>
            </w:r>
          </w:p>
        </w:tc>
      </w:tr>
      <w:tr w:rsidR="00242EDB" w:rsidRPr="0029449C" w:rsidTr="00BF728B">
        <w:trPr>
          <w:trHeight w:val="411"/>
          <w:jc w:val="center"/>
        </w:trPr>
        <w:tc>
          <w:tcPr>
            <w:tcW w:w="1419" w:type="dxa"/>
            <w:tcBorders>
              <w:top w:val="single" w:sz="8" w:space="0" w:color="000000"/>
              <w:left w:val="single" w:sz="8" w:space="0" w:color="000000"/>
              <w:bottom w:val="single" w:sz="8" w:space="0" w:color="000000"/>
              <w:right w:val="single" w:sz="8" w:space="0" w:color="000000"/>
            </w:tcBorders>
            <w:shd w:val="clear" w:color="auto" w:fill="F2DBDB"/>
            <w:tcMar>
              <w:top w:w="12" w:type="dxa"/>
              <w:left w:w="76" w:type="dxa"/>
              <w:bottom w:w="0" w:type="dxa"/>
              <w:right w:w="76" w:type="dxa"/>
            </w:tcMar>
            <w:vAlign w:val="center"/>
            <w:hideMark/>
          </w:tcPr>
          <w:p w:rsidR="00242EDB" w:rsidRPr="0029449C" w:rsidRDefault="00242EDB" w:rsidP="00BF728B">
            <w:pPr>
              <w:jc w:val="center"/>
              <w:rPr>
                <w:color w:val="000000" w:themeColor="text1"/>
                <w:sz w:val="22"/>
                <w:szCs w:val="22"/>
              </w:rPr>
            </w:pPr>
            <w:r w:rsidRPr="0029449C">
              <w:rPr>
                <w:b/>
                <w:bCs/>
                <w:color w:val="000000" w:themeColor="text1"/>
                <w:sz w:val="22"/>
                <w:szCs w:val="22"/>
              </w:rPr>
              <w:t>Stratejik Amaç 5</w:t>
            </w:r>
          </w:p>
        </w:tc>
        <w:tc>
          <w:tcPr>
            <w:tcW w:w="14175" w:type="dxa"/>
            <w:gridSpan w:val="3"/>
            <w:tcBorders>
              <w:top w:val="single" w:sz="8" w:space="0" w:color="000000"/>
              <w:left w:val="single" w:sz="8" w:space="0" w:color="000000"/>
              <w:bottom w:val="single" w:sz="4" w:space="0" w:color="auto"/>
              <w:right w:val="single" w:sz="8" w:space="0" w:color="000000"/>
            </w:tcBorders>
            <w:shd w:val="clear" w:color="auto" w:fill="F2DBDB"/>
            <w:tcMar>
              <w:top w:w="12" w:type="dxa"/>
              <w:left w:w="76" w:type="dxa"/>
              <w:bottom w:w="0" w:type="dxa"/>
              <w:right w:w="76" w:type="dxa"/>
            </w:tcMar>
          </w:tcPr>
          <w:p w:rsidR="00242EDB" w:rsidRPr="0029449C" w:rsidRDefault="00242EDB" w:rsidP="00BF728B">
            <w:pPr>
              <w:rPr>
                <w:sz w:val="22"/>
                <w:szCs w:val="22"/>
              </w:rPr>
            </w:pPr>
            <w:r w:rsidRPr="0029449C">
              <w:rPr>
                <w:b/>
                <w:sz w:val="22"/>
                <w:szCs w:val="22"/>
              </w:rPr>
              <w:t>S.A.5</w:t>
            </w:r>
            <w:r w:rsidRPr="0029449C">
              <w:rPr>
                <w:sz w:val="22"/>
                <w:szCs w:val="22"/>
              </w:rPr>
              <w:t>. Özel eğitim ve rehberlik hizmetlerinin etkinliği artırılarak bireylerin bedensel, ruhsal ve zihinsel gelişimleri desteklenecektir.</w:t>
            </w:r>
          </w:p>
        </w:tc>
      </w:tr>
      <w:tr w:rsidR="00242EDB" w:rsidRPr="0029449C" w:rsidTr="00BF728B">
        <w:trPr>
          <w:trHeight w:val="1242"/>
          <w:jc w:val="center"/>
        </w:trPr>
        <w:tc>
          <w:tcPr>
            <w:tcW w:w="1419" w:type="dxa"/>
            <w:tcBorders>
              <w:top w:val="single" w:sz="8" w:space="0" w:color="000000"/>
              <w:left w:val="single" w:sz="8" w:space="0" w:color="000000"/>
              <w:bottom w:val="single" w:sz="8" w:space="0" w:color="000000"/>
              <w:right w:val="single" w:sz="4" w:space="0" w:color="auto"/>
            </w:tcBorders>
            <w:shd w:val="clear" w:color="auto" w:fill="F2DBDB"/>
            <w:tcMar>
              <w:top w:w="12" w:type="dxa"/>
              <w:left w:w="76" w:type="dxa"/>
              <w:bottom w:w="0" w:type="dxa"/>
              <w:right w:w="76" w:type="dxa"/>
            </w:tcMar>
            <w:vAlign w:val="center"/>
            <w:hideMark/>
          </w:tcPr>
          <w:p w:rsidR="00242EDB" w:rsidRPr="0029449C" w:rsidRDefault="00242EDB" w:rsidP="00BF728B">
            <w:pPr>
              <w:jc w:val="center"/>
              <w:rPr>
                <w:color w:val="000000" w:themeColor="text1"/>
                <w:sz w:val="22"/>
                <w:szCs w:val="22"/>
              </w:rPr>
            </w:pPr>
            <w:r w:rsidRPr="0029449C">
              <w:rPr>
                <w:b/>
                <w:bCs/>
                <w:color w:val="000000" w:themeColor="text1"/>
                <w:sz w:val="22"/>
                <w:szCs w:val="22"/>
              </w:rPr>
              <w:t>Hedef – Performans Hedefi</w:t>
            </w:r>
          </w:p>
        </w:tc>
        <w:tc>
          <w:tcPr>
            <w:tcW w:w="14175" w:type="dxa"/>
            <w:gridSpan w:val="3"/>
            <w:tcBorders>
              <w:top w:val="single" w:sz="4" w:space="0" w:color="auto"/>
              <w:left w:val="single" w:sz="4" w:space="0" w:color="auto"/>
              <w:bottom w:val="single" w:sz="4" w:space="0" w:color="auto"/>
              <w:right w:val="single" w:sz="4" w:space="0" w:color="auto"/>
            </w:tcBorders>
            <w:shd w:val="clear" w:color="auto" w:fill="F2DBDB"/>
            <w:tcMar>
              <w:top w:w="12" w:type="dxa"/>
              <w:left w:w="76" w:type="dxa"/>
              <w:bottom w:w="0" w:type="dxa"/>
              <w:right w:w="76" w:type="dxa"/>
            </w:tcMar>
          </w:tcPr>
          <w:p w:rsidR="00242EDB" w:rsidRPr="0029449C" w:rsidRDefault="00242EDB" w:rsidP="00BF728B">
            <w:pPr>
              <w:autoSpaceDE w:val="0"/>
              <w:autoSpaceDN w:val="0"/>
              <w:adjustRightInd w:val="0"/>
              <w:rPr>
                <w:sz w:val="22"/>
                <w:szCs w:val="22"/>
              </w:rPr>
            </w:pPr>
            <w:r w:rsidRPr="0029449C">
              <w:rPr>
                <w:b/>
                <w:sz w:val="22"/>
                <w:szCs w:val="22"/>
              </w:rPr>
              <w:t xml:space="preserve">Hedef 5.2. </w:t>
            </w:r>
            <w:r w:rsidRPr="0029449C">
              <w:rPr>
                <w:sz w:val="22"/>
                <w:szCs w:val="22"/>
              </w:rPr>
              <w:t xml:space="preserve">  Özel eğitim ihtiyacı olan bireyleri akranlarından soyutlamayan ve birlikte yaşama kültürünü güçlendiren eğitimde adalet temelli yaklaşım modeli geliştirilecektir.</w:t>
            </w:r>
          </w:p>
          <w:p w:rsidR="00242EDB" w:rsidRPr="0029449C" w:rsidRDefault="00242EDB" w:rsidP="00BF728B">
            <w:pPr>
              <w:rPr>
                <w:b/>
                <w:bCs/>
                <w:sz w:val="22"/>
                <w:szCs w:val="22"/>
              </w:rPr>
            </w:pPr>
            <w:r w:rsidRPr="0029449C">
              <w:rPr>
                <w:b/>
                <w:bCs/>
                <w:sz w:val="22"/>
                <w:szCs w:val="22"/>
              </w:rPr>
              <w:t xml:space="preserve">Performans Hedefi 17. </w:t>
            </w:r>
            <w:r w:rsidRPr="0029449C">
              <w:rPr>
                <w:sz w:val="22"/>
                <w:szCs w:val="22"/>
              </w:rPr>
              <w:t xml:space="preserve"> </w:t>
            </w:r>
            <w:r w:rsidRPr="0029449C">
              <w:rPr>
                <w:bCs/>
                <w:sz w:val="22"/>
                <w:szCs w:val="22"/>
              </w:rPr>
              <w:t>Okul ve kurumların fiziki imkânları iyileştirilecek ve özel eğitim ihtiyacı olan bireyleri akranlarından soyutlamayan adalet temelli eğitim anlayışına geçilecektir.</w:t>
            </w:r>
          </w:p>
        </w:tc>
      </w:tr>
      <w:tr w:rsidR="00242EDB" w:rsidRPr="0029449C" w:rsidTr="00BF728B">
        <w:trPr>
          <w:trHeight w:val="775"/>
          <w:jc w:val="center"/>
        </w:trPr>
        <w:tc>
          <w:tcPr>
            <w:tcW w:w="1419" w:type="dxa"/>
            <w:tcBorders>
              <w:top w:val="single" w:sz="8" w:space="0" w:color="000000"/>
              <w:left w:val="single" w:sz="8" w:space="0" w:color="000000"/>
              <w:bottom w:val="single" w:sz="8" w:space="0" w:color="000000"/>
              <w:right w:val="single" w:sz="4" w:space="0" w:color="auto"/>
            </w:tcBorders>
            <w:shd w:val="clear" w:color="auto" w:fill="F2DBDB"/>
            <w:tcMar>
              <w:top w:w="12" w:type="dxa"/>
              <w:left w:w="76" w:type="dxa"/>
              <w:bottom w:w="0" w:type="dxa"/>
              <w:right w:w="76" w:type="dxa"/>
            </w:tcMar>
            <w:vAlign w:val="center"/>
            <w:hideMark/>
          </w:tcPr>
          <w:p w:rsidR="00242EDB" w:rsidRPr="0029449C" w:rsidRDefault="00242EDB" w:rsidP="00BF728B">
            <w:pPr>
              <w:jc w:val="center"/>
              <w:rPr>
                <w:color w:val="000000" w:themeColor="text1"/>
                <w:sz w:val="22"/>
                <w:szCs w:val="22"/>
              </w:rPr>
            </w:pPr>
            <w:r w:rsidRPr="0029449C">
              <w:rPr>
                <w:b/>
                <w:bCs/>
                <w:color w:val="000000" w:themeColor="text1"/>
                <w:sz w:val="22"/>
                <w:szCs w:val="22"/>
              </w:rPr>
              <w:t>Performans Göstergesi</w:t>
            </w:r>
          </w:p>
        </w:tc>
        <w:tc>
          <w:tcPr>
            <w:tcW w:w="14175" w:type="dxa"/>
            <w:gridSpan w:val="3"/>
            <w:tcBorders>
              <w:top w:val="single" w:sz="4" w:space="0" w:color="auto"/>
              <w:left w:val="single" w:sz="4" w:space="0" w:color="auto"/>
              <w:bottom w:val="single" w:sz="4" w:space="0" w:color="auto"/>
              <w:right w:val="single" w:sz="4" w:space="0" w:color="auto"/>
            </w:tcBorders>
            <w:shd w:val="clear" w:color="auto" w:fill="FBE4D5" w:themeFill="accent2" w:themeFillTint="33"/>
            <w:tcMar>
              <w:top w:w="12" w:type="dxa"/>
              <w:left w:w="76" w:type="dxa"/>
              <w:bottom w:w="0" w:type="dxa"/>
              <w:right w:w="76" w:type="dxa"/>
            </w:tcMar>
          </w:tcPr>
          <w:p w:rsidR="00242EDB" w:rsidRPr="0029449C" w:rsidRDefault="00242EDB" w:rsidP="00BF728B">
            <w:pPr>
              <w:rPr>
                <w:sz w:val="22"/>
                <w:szCs w:val="22"/>
              </w:rPr>
            </w:pPr>
            <w:r w:rsidRPr="0029449C">
              <w:rPr>
                <w:b/>
                <w:sz w:val="22"/>
                <w:szCs w:val="22"/>
              </w:rPr>
              <w:t>1.</w:t>
            </w:r>
            <w:r w:rsidRPr="0029449C">
              <w:rPr>
                <w:sz w:val="22"/>
                <w:szCs w:val="22"/>
              </w:rPr>
              <w:t xml:space="preserve"> Kaynaştırma/bütünleştirme uygulamaları ile ilgili hizmet içi eğitim verilen öğretmen sayısı (10.000)</w:t>
            </w:r>
          </w:p>
          <w:p w:rsidR="00242EDB" w:rsidRPr="0029449C" w:rsidRDefault="00242EDB" w:rsidP="00BF728B">
            <w:pPr>
              <w:rPr>
                <w:sz w:val="22"/>
                <w:szCs w:val="22"/>
              </w:rPr>
            </w:pPr>
            <w:r w:rsidRPr="0029449C">
              <w:rPr>
                <w:b/>
                <w:sz w:val="22"/>
                <w:szCs w:val="22"/>
              </w:rPr>
              <w:t>2.</w:t>
            </w:r>
            <w:r w:rsidRPr="0029449C">
              <w:rPr>
                <w:sz w:val="22"/>
                <w:szCs w:val="22"/>
              </w:rPr>
              <w:t xml:space="preserve">  Engellilerin kullanımına uygun asansör/lift, rampa ve tuvaleti olan okul oranı (%2)</w:t>
            </w:r>
          </w:p>
        </w:tc>
      </w:tr>
      <w:tr w:rsidR="00242EDB" w:rsidRPr="0029449C" w:rsidTr="00BF728B">
        <w:trPr>
          <w:trHeight w:val="1016"/>
          <w:jc w:val="center"/>
        </w:trPr>
        <w:tc>
          <w:tcPr>
            <w:tcW w:w="1419" w:type="dxa"/>
            <w:tcBorders>
              <w:top w:val="single" w:sz="8" w:space="0" w:color="000000"/>
              <w:left w:val="single" w:sz="8" w:space="0" w:color="000000"/>
              <w:bottom w:val="single" w:sz="8" w:space="0" w:color="000000"/>
              <w:right w:val="single" w:sz="8" w:space="0" w:color="000000"/>
            </w:tcBorders>
            <w:shd w:val="clear" w:color="auto" w:fill="F2DBDB"/>
            <w:tcMar>
              <w:top w:w="12" w:type="dxa"/>
              <w:left w:w="76" w:type="dxa"/>
              <w:bottom w:w="0" w:type="dxa"/>
              <w:right w:w="76" w:type="dxa"/>
            </w:tcMar>
            <w:vAlign w:val="center"/>
            <w:hideMark/>
          </w:tcPr>
          <w:p w:rsidR="00242EDB" w:rsidRPr="0029449C" w:rsidRDefault="00242EDB" w:rsidP="00BF728B">
            <w:pPr>
              <w:jc w:val="center"/>
              <w:rPr>
                <w:color w:val="000000" w:themeColor="text1"/>
                <w:sz w:val="22"/>
                <w:szCs w:val="22"/>
              </w:rPr>
            </w:pPr>
            <w:r w:rsidRPr="0029449C">
              <w:rPr>
                <w:b/>
                <w:bCs/>
                <w:color w:val="000000" w:themeColor="text1"/>
                <w:sz w:val="22"/>
                <w:szCs w:val="22"/>
              </w:rPr>
              <w:t>Faaliyet</w:t>
            </w:r>
          </w:p>
        </w:tc>
        <w:tc>
          <w:tcPr>
            <w:tcW w:w="14175" w:type="dxa"/>
            <w:gridSpan w:val="3"/>
            <w:tcBorders>
              <w:top w:val="single" w:sz="4" w:space="0" w:color="auto"/>
              <w:left w:val="single" w:sz="8" w:space="0" w:color="000000"/>
              <w:bottom w:val="single" w:sz="8" w:space="0" w:color="000000"/>
              <w:right w:val="single" w:sz="8" w:space="0" w:color="000000"/>
            </w:tcBorders>
            <w:shd w:val="clear" w:color="auto" w:fill="F2DBDB"/>
            <w:tcMar>
              <w:top w:w="12" w:type="dxa"/>
              <w:left w:w="76" w:type="dxa"/>
              <w:bottom w:w="0" w:type="dxa"/>
              <w:right w:w="76" w:type="dxa"/>
            </w:tcMar>
          </w:tcPr>
          <w:p w:rsidR="00242EDB" w:rsidRPr="0029449C" w:rsidRDefault="00242EDB" w:rsidP="00BF728B">
            <w:pPr>
              <w:rPr>
                <w:b/>
                <w:bCs/>
                <w:sz w:val="22"/>
                <w:szCs w:val="22"/>
              </w:rPr>
            </w:pPr>
            <w:r w:rsidRPr="0029449C">
              <w:rPr>
                <w:b/>
                <w:bCs/>
                <w:sz w:val="22"/>
                <w:szCs w:val="22"/>
              </w:rPr>
              <w:t xml:space="preserve">1. </w:t>
            </w:r>
            <w:r w:rsidRPr="0029449C">
              <w:rPr>
                <w:bCs/>
                <w:sz w:val="22"/>
                <w:szCs w:val="22"/>
              </w:rPr>
              <w:t>Özel eğitim ihtiyacı olan öğrencilere yönelik hizmetlerin kalitesi artırılacaktır.</w:t>
            </w:r>
          </w:p>
          <w:p w:rsidR="00242EDB" w:rsidRPr="0029449C" w:rsidRDefault="00242EDB" w:rsidP="00BF728B">
            <w:pPr>
              <w:rPr>
                <w:b/>
                <w:bCs/>
                <w:sz w:val="22"/>
                <w:szCs w:val="22"/>
              </w:rPr>
            </w:pPr>
            <w:r w:rsidRPr="0029449C">
              <w:rPr>
                <w:b/>
                <w:bCs/>
                <w:sz w:val="22"/>
                <w:szCs w:val="22"/>
              </w:rPr>
              <w:t xml:space="preserve">2. </w:t>
            </w:r>
            <w:r w:rsidRPr="0029449C">
              <w:rPr>
                <w:sz w:val="22"/>
                <w:szCs w:val="22"/>
              </w:rPr>
              <w:t xml:space="preserve"> </w:t>
            </w:r>
            <w:r w:rsidRPr="0029449C">
              <w:rPr>
                <w:bCs/>
                <w:sz w:val="22"/>
                <w:szCs w:val="22"/>
              </w:rPr>
              <w:t>Başta özel eğitime ihtiyaç duyan bireylerin kullanımına uygunluk olmak üzere okul ve kurumların fiziki imkânları iyileştirilecektir.</w:t>
            </w:r>
          </w:p>
          <w:p w:rsidR="00242EDB" w:rsidRPr="0029449C" w:rsidRDefault="00242EDB" w:rsidP="00BF728B">
            <w:pPr>
              <w:spacing w:after="200" w:line="276" w:lineRule="auto"/>
              <w:contextualSpacing/>
              <w:rPr>
                <w:color w:val="000000" w:themeColor="text1"/>
                <w:sz w:val="22"/>
                <w:szCs w:val="22"/>
              </w:rPr>
            </w:pPr>
            <w:r w:rsidRPr="0029449C">
              <w:rPr>
                <w:b/>
                <w:bCs/>
                <w:sz w:val="22"/>
                <w:szCs w:val="22"/>
              </w:rPr>
              <w:t xml:space="preserve">3. </w:t>
            </w:r>
            <w:r w:rsidRPr="0029449C">
              <w:rPr>
                <w:bCs/>
                <w:sz w:val="22"/>
                <w:szCs w:val="22"/>
              </w:rPr>
              <w:t>Küçük onarım ve donatım hizmetleriyle okul ve kurumların fiziki imkânları ihtiyaçlar doğrultusunda iyileştirilecektir.</w:t>
            </w:r>
            <w:r w:rsidRPr="0029449C">
              <w:rPr>
                <w:color w:val="000000" w:themeColor="text1"/>
                <w:sz w:val="22"/>
                <w:szCs w:val="22"/>
              </w:rPr>
              <w:t xml:space="preserve"> </w:t>
            </w:r>
          </w:p>
        </w:tc>
      </w:tr>
      <w:tr w:rsidR="00242EDB" w:rsidRPr="0029449C" w:rsidTr="00BF728B">
        <w:trPr>
          <w:trHeight w:val="393"/>
          <w:jc w:val="center"/>
        </w:trPr>
        <w:tc>
          <w:tcPr>
            <w:tcW w:w="15594" w:type="dxa"/>
            <w:gridSpan w:val="4"/>
            <w:tcBorders>
              <w:top w:val="single" w:sz="8" w:space="0" w:color="000000"/>
              <w:left w:val="single" w:sz="8" w:space="0" w:color="000000"/>
              <w:bottom w:val="single" w:sz="8" w:space="0" w:color="000000"/>
              <w:right w:val="single" w:sz="8" w:space="0" w:color="000000"/>
            </w:tcBorders>
            <w:shd w:val="clear" w:color="auto" w:fill="D9D9D9"/>
            <w:tcMar>
              <w:top w:w="12" w:type="dxa"/>
              <w:left w:w="76" w:type="dxa"/>
              <w:bottom w:w="0" w:type="dxa"/>
              <w:right w:w="76" w:type="dxa"/>
            </w:tcMar>
            <w:vAlign w:val="center"/>
            <w:hideMark/>
          </w:tcPr>
          <w:p w:rsidR="00242EDB" w:rsidRPr="0029449C" w:rsidRDefault="00242EDB" w:rsidP="00BF728B">
            <w:pPr>
              <w:jc w:val="center"/>
              <w:rPr>
                <w:color w:val="000000" w:themeColor="text1"/>
                <w:sz w:val="22"/>
                <w:szCs w:val="22"/>
              </w:rPr>
            </w:pPr>
            <w:r w:rsidRPr="0029449C">
              <w:rPr>
                <w:b/>
                <w:bCs/>
                <w:color w:val="000000" w:themeColor="text1"/>
                <w:sz w:val="22"/>
                <w:szCs w:val="22"/>
              </w:rPr>
              <w:t>Performans Göstergesi Gerçekleşme Durumu (İl Düzeyinde)</w:t>
            </w:r>
          </w:p>
        </w:tc>
      </w:tr>
      <w:tr w:rsidR="00242EDB" w:rsidRPr="0029449C" w:rsidTr="00BF728B">
        <w:trPr>
          <w:trHeight w:val="260"/>
          <w:jc w:val="center"/>
        </w:trPr>
        <w:tc>
          <w:tcPr>
            <w:tcW w:w="1419" w:type="dxa"/>
            <w:tcBorders>
              <w:top w:val="single" w:sz="8" w:space="0" w:color="000000"/>
              <w:left w:val="single" w:sz="8" w:space="0" w:color="000000"/>
              <w:bottom w:val="single" w:sz="8" w:space="0" w:color="000000"/>
              <w:right w:val="single" w:sz="4" w:space="0" w:color="auto"/>
            </w:tcBorders>
            <w:shd w:val="clear" w:color="auto" w:fill="auto"/>
            <w:tcMar>
              <w:top w:w="12" w:type="dxa"/>
              <w:left w:w="76" w:type="dxa"/>
              <w:bottom w:w="0" w:type="dxa"/>
              <w:right w:w="76" w:type="dxa"/>
            </w:tcMar>
            <w:vAlign w:val="center"/>
            <w:hideMark/>
          </w:tcPr>
          <w:p w:rsidR="00242EDB" w:rsidRPr="0029449C" w:rsidRDefault="00242EDB" w:rsidP="00BF728B">
            <w:pPr>
              <w:jc w:val="center"/>
              <w:rPr>
                <w:color w:val="000000" w:themeColor="text1"/>
                <w:sz w:val="22"/>
                <w:szCs w:val="22"/>
              </w:rPr>
            </w:pPr>
            <w:r w:rsidRPr="0029449C">
              <w:rPr>
                <w:b/>
                <w:bCs/>
                <w:color w:val="000000" w:themeColor="text1"/>
                <w:sz w:val="22"/>
                <w:szCs w:val="22"/>
              </w:rPr>
              <w:t>PG 1</w:t>
            </w:r>
          </w:p>
        </w:tc>
        <w:tc>
          <w:tcPr>
            <w:tcW w:w="14175" w:type="dxa"/>
            <w:gridSpan w:val="3"/>
            <w:tcBorders>
              <w:top w:val="single" w:sz="8" w:space="0" w:color="000000"/>
              <w:left w:val="single" w:sz="8" w:space="0" w:color="000000"/>
              <w:bottom w:val="single" w:sz="8" w:space="0" w:color="000000"/>
              <w:right w:val="single" w:sz="8" w:space="0" w:color="000000"/>
            </w:tcBorders>
            <w:shd w:val="clear" w:color="auto" w:fill="auto"/>
            <w:tcMar>
              <w:top w:w="12" w:type="dxa"/>
              <w:left w:w="76" w:type="dxa"/>
              <w:bottom w:w="0" w:type="dxa"/>
              <w:right w:w="76" w:type="dxa"/>
            </w:tcMar>
            <w:vAlign w:val="center"/>
          </w:tcPr>
          <w:p w:rsidR="00242EDB" w:rsidRPr="0029449C" w:rsidRDefault="00242EDB" w:rsidP="00BF728B">
            <w:pPr>
              <w:widowControl w:val="0"/>
              <w:rPr>
                <w:rFonts w:eastAsia="Calibri"/>
                <w:color w:val="000000" w:themeColor="text1"/>
                <w:spacing w:val="-20"/>
                <w:sz w:val="22"/>
                <w:szCs w:val="22"/>
              </w:rPr>
            </w:pPr>
          </w:p>
        </w:tc>
      </w:tr>
      <w:tr w:rsidR="00242EDB" w:rsidRPr="0029449C" w:rsidTr="00BF728B">
        <w:trPr>
          <w:trHeight w:val="260"/>
          <w:jc w:val="center"/>
        </w:trPr>
        <w:tc>
          <w:tcPr>
            <w:tcW w:w="1419" w:type="dxa"/>
            <w:tcBorders>
              <w:top w:val="single" w:sz="8" w:space="0" w:color="000000"/>
              <w:left w:val="single" w:sz="8" w:space="0" w:color="000000"/>
              <w:bottom w:val="single" w:sz="8" w:space="0" w:color="000000"/>
              <w:right w:val="single" w:sz="4" w:space="0" w:color="auto"/>
            </w:tcBorders>
            <w:shd w:val="clear" w:color="auto" w:fill="auto"/>
            <w:tcMar>
              <w:top w:w="12" w:type="dxa"/>
              <w:left w:w="76" w:type="dxa"/>
              <w:bottom w:w="0" w:type="dxa"/>
              <w:right w:w="76" w:type="dxa"/>
            </w:tcMar>
            <w:vAlign w:val="center"/>
            <w:hideMark/>
          </w:tcPr>
          <w:p w:rsidR="00242EDB" w:rsidRPr="0029449C" w:rsidRDefault="00242EDB" w:rsidP="00BF728B">
            <w:pPr>
              <w:jc w:val="center"/>
              <w:rPr>
                <w:color w:val="000000" w:themeColor="text1"/>
                <w:sz w:val="22"/>
                <w:szCs w:val="22"/>
              </w:rPr>
            </w:pPr>
            <w:r w:rsidRPr="0029449C">
              <w:rPr>
                <w:b/>
                <w:bCs/>
                <w:color w:val="000000" w:themeColor="text1"/>
                <w:sz w:val="22"/>
                <w:szCs w:val="22"/>
              </w:rPr>
              <w:t>PG 2</w:t>
            </w:r>
          </w:p>
        </w:tc>
        <w:tc>
          <w:tcPr>
            <w:tcW w:w="14175" w:type="dxa"/>
            <w:gridSpan w:val="3"/>
            <w:tcBorders>
              <w:top w:val="single" w:sz="8" w:space="0" w:color="000000"/>
              <w:left w:val="single" w:sz="8" w:space="0" w:color="000000"/>
              <w:bottom w:val="single" w:sz="8" w:space="0" w:color="000000"/>
              <w:right w:val="single" w:sz="8" w:space="0" w:color="000000"/>
            </w:tcBorders>
            <w:shd w:val="clear" w:color="auto" w:fill="auto"/>
            <w:tcMar>
              <w:top w:w="12" w:type="dxa"/>
              <w:left w:w="76" w:type="dxa"/>
              <w:bottom w:w="0" w:type="dxa"/>
              <w:right w:w="76" w:type="dxa"/>
            </w:tcMar>
            <w:vAlign w:val="center"/>
          </w:tcPr>
          <w:p w:rsidR="00242EDB" w:rsidRPr="0029449C" w:rsidRDefault="00242EDB" w:rsidP="00BF728B">
            <w:pPr>
              <w:widowControl w:val="0"/>
              <w:jc w:val="center"/>
              <w:rPr>
                <w:rFonts w:eastAsia="Calibri"/>
                <w:color w:val="000000" w:themeColor="text1"/>
                <w:spacing w:val="-20"/>
                <w:sz w:val="22"/>
                <w:szCs w:val="22"/>
              </w:rPr>
            </w:pPr>
          </w:p>
        </w:tc>
      </w:tr>
      <w:tr w:rsidR="00242EDB" w:rsidRPr="0029449C" w:rsidTr="00BF728B">
        <w:trPr>
          <w:trHeight w:val="489"/>
          <w:jc w:val="center"/>
        </w:trPr>
        <w:tc>
          <w:tcPr>
            <w:tcW w:w="11648" w:type="dxa"/>
            <w:gridSpan w:val="3"/>
            <w:tcBorders>
              <w:top w:val="single" w:sz="4" w:space="0" w:color="auto"/>
              <w:left w:val="single" w:sz="4" w:space="0" w:color="auto"/>
              <w:bottom w:val="single" w:sz="4" w:space="0" w:color="auto"/>
              <w:right w:val="single" w:sz="4" w:space="0" w:color="auto"/>
            </w:tcBorders>
            <w:shd w:val="clear" w:color="auto" w:fill="D9D9D9"/>
            <w:tcMar>
              <w:top w:w="12" w:type="dxa"/>
              <w:left w:w="76" w:type="dxa"/>
              <w:bottom w:w="0" w:type="dxa"/>
              <w:right w:w="76" w:type="dxa"/>
            </w:tcMar>
            <w:vAlign w:val="center"/>
            <w:hideMark/>
          </w:tcPr>
          <w:p w:rsidR="00242EDB" w:rsidRPr="0029449C" w:rsidRDefault="00242EDB" w:rsidP="00BF728B">
            <w:pPr>
              <w:jc w:val="center"/>
              <w:rPr>
                <w:color w:val="000000" w:themeColor="text1"/>
                <w:sz w:val="22"/>
                <w:szCs w:val="22"/>
              </w:rPr>
            </w:pPr>
            <w:r w:rsidRPr="0029449C">
              <w:rPr>
                <w:b/>
                <w:bCs/>
                <w:color w:val="000000" w:themeColor="text1"/>
                <w:sz w:val="22"/>
                <w:szCs w:val="22"/>
              </w:rPr>
              <w:t>Yürütülen Faaliyetlere İlişkin Bilgi</w:t>
            </w:r>
            <w:r w:rsidRPr="0029449C">
              <w:rPr>
                <w:color w:val="000000" w:themeColor="text1"/>
                <w:sz w:val="22"/>
                <w:szCs w:val="22"/>
              </w:rPr>
              <w:t xml:space="preserve"> </w:t>
            </w:r>
            <w:r w:rsidRPr="0029449C">
              <w:rPr>
                <w:b/>
                <w:bCs/>
                <w:color w:val="000000" w:themeColor="text1"/>
                <w:sz w:val="22"/>
                <w:szCs w:val="22"/>
              </w:rPr>
              <w:t>(İl Düzeyinde)</w:t>
            </w:r>
          </w:p>
        </w:tc>
        <w:tc>
          <w:tcPr>
            <w:tcW w:w="3946" w:type="dxa"/>
            <w:tcBorders>
              <w:top w:val="single" w:sz="4" w:space="0" w:color="auto"/>
              <w:left w:val="single" w:sz="4" w:space="0" w:color="auto"/>
              <w:bottom w:val="single" w:sz="4" w:space="0" w:color="auto"/>
              <w:right w:val="single" w:sz="4" w:space="0" w:color="auto"/>
            </w:tcBorders>
            <w:shd w:val="clear" w:color="auto" w:fill="D9D9D9"/>
            <w:tcMar>
              <w:top w:w="12" w:type="dxa"/>
              <w:left w:w="76" w:type="dxa"/>
              <w:bottom w:w="0" w:type="dxa"/>
              <w:right w:w="76" w:type="dxa"/>
            </w:tcMar>
            <w:vAlign w:val="center"/>
            <w:hideMark/>
          </w:tcPr>
          <w:p w:rsidR="00242EDB" w:rsidRPr="0029449C" w:rsidRDefault="00242EDB" w:rsidP="00BF728B">
            <w:pPr>
              <w:rPr>
                <w:color w:val="000000" w:themeColor="text1"/>
                <w:sz w:val="22"/>
                <w:szCs w:val="22"/>
              </w:rPr>
            </w:pPr>
            <w:r w:rsidRPr="0029449C">
              <w:rPr>
                <w:b/>
                <w:bCs/>
                <w:color w:val="000000" w:themeColor="text1"/>
                <w:sz w:val="22"/>
                <w:szCs w:val="22"/>
              </w:rPr>
              <w:t>Ödenek ve Harcama Durumu (TL)</w:t>
            </w:r>
          </w:p>
        </w:tc>
      </w:tr>
      <w:tr w:rsidR="00242EDB" w:rsidRPr="0029449C" w:rsidTr="00BF728B">
        <w:trPr>
          <w:trHeight w:val="265"/>
          <w:jc w:val="center"/>
        </w:trPr>
        <w:tc>
          <w:tcPr>
            <w:tcW w:w="1419" w:type="dxa"/>
            <w:tcBorders>
              <w:top w:val="single" w:sz="4" w:space="0" w:color="auto"/>
              <w:left w:val="single" w:sz="4" w:space="0" w:color="auto"/>
              <w:bottom w:val="single" w:sz="4" w:space="0" w:color="auto"/>
              <w:right w:val="single" w:sz="4" w:space="0" w:color="auto"/>
            </w:tcBorders>
            <w:shd w:val="clear" w:color="auto" w:fill="auto"/>
            <w:tcMar>
              <w:top w:w="12" w:type="dxa"/>
              <w:left w:w="76" w:type="dxa"/>
              <w:bottom w:w="0" w:type="dxa"/>
              <w:right w:w="76" w:type="dxa"/>
            </w:tcMar>
            <w:vAlign w:val="center"/>
            <w:hideMark/>
          </w:tcPr>
          <w:p w:rsidR="00242EDB" w:rsidRPr="0029449C" w:rsidRDefault="00242EDB" w:rsidP="00BF728B">
            <w:pPr>
              <w:jc w:val="center"/>
              <w:rPr>
                <w:sz w:val="22"/>
                <w:szCs w:val="22"/>
              </w:rPr>
            </w:pPr>
            <w:r w:rsidRPr="0029449C">
              <w:rPr>
                <w:b/>
                <w:bCs/>
                <w:sz w:val="22"/>
                <w:szCs w:val="22"/>
              </w:rPr>
              <w:t>F 1</w:t>
            </w:r>
          </w:p>
        </w:tc>
        <w:tc>
          <w:tcPr>
            <w:tcW w:w="10229" w:type="dxa"/>
            <w:gridSpan w:val="2"/>
            <w:tcBorders>
              <w:top w:val="single" w:sz="4" w:space="0" w:color="auto"/>
              <w:bottom w:val="single" w:sz="4" w:space="0" w:color="auto"/>
            </w:tcBorders>
            <w:shd w:val="clear" w:color="auto" w:fill="FFFFFF" w:themeFill="background1"/>
            <w:tcMar>
              <w:top w:w="12" w:type="dxa"/>
              <w:left w:w="76" w:type="dxa"/>
              <w:bottom w:w="0" w:type="dxa"/>
              <w:right w:w="76" w:type="dxa"/>
            </w:tcMar>
          </w:tcPr>
          <w:p w:rsidR="00242EDB" w:rsidRPr="0029449C" w:rsidRDefault="00242EDB" w:rsidP="00BF728B">
            <w:pPr>
              <w:jc w:val="both"/>
              <w:rPr>
                <w:sz w:val="22"/>
                <w:szCs w:val="22"/>
              </w:rPr>
            </w:pPr>
          </w:p>
        </w:tc>
        <w:tc>
          <w:tcPr>
            <w:tcW w:w="3946" w:type="dxa"/>
            <w:tcBorders>
              <w:top w:val="single" w:sz="4" w:space="0" w:color="auto"/>
              <w:left w:val="single" w:sz="4" w:space="0" w:color="auto"/>
              <w:bottom w:val="single" w:sz="4" w:space="0" w:color="auto"/>
              <w:right w:val="single" w:sz="4" w:space="0" w:color="auto"/>
            </w:tcBorders>
            <w:shd w:val="clear" w:color="auto" w:fill="FFFFFF" w:themeFill="background1"/>
            <w:tcMar>
              <w:top w:w="12" w:type="dxa"/>
              <w:left w:w="76" w:type="dxa"/>
              <w:bottom w:w="0" w:type="dxa"/>
              <w:right w:w="76" w:type="dxa"/>
            </w:tcMar>
            <w:vAlign w:val="center"/>
          </w:tcPr>
          <w:p w:rsidR="00242EDB" w:rsidRPr="0029449C" w:rsidRDefault="00242EDB" w:rsidP="00BF728B">
            <w:pPr>
              <w:shd w:val="clear" w:color="auto" w:fill="FFFFFF" w:themeFill="background1"/>
              <w:contextualSpacing/>
              <w:jc w:val="center"/>
              <w:rPr>
                <w:sz w:val="22"/>
                <w:szCs w:val="22"/>
              </w:rPr>
            </w:pPr>
          </w:p>
        </w:tc>
      </w:tr>
      <w:tr w:rsidR="00242EDB" w:rsidRPr="0029449C" w:rsidTr="00BF728B">
        <w:trPr>
          <w:trHeight w:val="287"/>
          <w:jc w:val="center"/>
        </w:trPr>
        <w:tc>
          <w:tcPr>
            <w:tcW w:w="1419" w:type="dxa"/>
            <w:tcBorders>
              <w:top w:val="single" w:sz="4" w:space="0" w:color="auto"/>
              <w:left w:val="single" w:sz="4" w:space="0" w:color="auto"/>
              <w:bottom w:val="single" w:sz="4" w:space="0" w:color="auto"/>
              <w:right w:val="single" w:sz="4" w:space="0" w:color="auto"/>
            </w:tcBorders>
            <w:shd w:val="clear" w:color="auto" w:fill="auto"/>
            <w:tcMar>
              <w:top w:w="12" w:type="dxa"/>
              <w:left w:w="76" w:type="dxa"/>
              <w:bottom w:w="0" w:type="dxa"/>
              <w:right w:w="76" w:type="dxa"/>
            </w:tcMar>
            <w:vAlign w:val="center"/>
            <w:hideMark/>
          </w:tcPr>
          <w:p w:rsidR="00242EDB" w:rsidRPr="0029449C" w:rsidRDefault="00242EDB" w:rsidP="00BF728B">
            <w:pPr>
              <w:jc w:val="center"/>
              <w:rPr>
                <w:sz w:val="22"/>
                <w:szCs w:val="22"/>
              </w:rPr>
            </w:pPr>
            <w:r w:rsidRPr="0029449C">
              <w:rPr>
                <w:b/>
                <w:bCs/>
                <w:sz w:val="22"/>
                <w:szCs w:val="22"/>
              </w:rPr>
              <w:t>F 2</w:t>
            </w:r>
          </w:p>
        </w:tc>
        <w:tc>
          <w:tcPr>
            <w:tcW w:w="10229" w:type="dxa"/>
            <w:gridSpan w:val="2"/>
            <w:tcBorders>
              <w:top w:val="single" w:sz="4" w:space="0" w:color="auto"/>
              <w:bottom w:val="single" w:sz="4" w:space="0" w:color="auto"/>
            </w:tcBorders>
            <w:shd w:val="clear" w:color="auto" w:fill="FFFFFF" w:themeFill="background1"/>
            <w:tcMar>
              <w:top w:w="12" w:type="dxa"/>
              <w:left w:w="76" w:type="dxa"/>
              <w:bottom w:w="0" w:type="dxa"/>
              <w:right w:w="76" w:type="dxa"/>
            </w:tcMar>
          </w:tcPr>
          <w:p w:rsidR="00242EDB" w:rsidRPr="0029449C" w:rsidRDefault="00242EDB" w:rsidP="00BF728B">
            <w:pPr>
              <w:jc w:val="both"/>
              <w:rPr>
                <w:sz w:val="22"/>
                <w:szCs w:val="22"/>
              </w:rPr>
            </w:pPr>
          </w:p>
        </w:tc>
        <w:tc>
          <w:tcPr>
            <w:tcW w:w="3946"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tcPr>
          <w:p w:rsidR="00242EDB" w:rsidRPr="0029449C" w:rsidRDefault="00242EDB" w:rsidP="00BF728B">
            <w:pPr>
              <w:shd w:val="clear" w:color="auto" w:fill="FFFFFF" w:themeFill="background1"/>
              <w:contextualSpacing/>
              <w:jc w:val="center"/>
              <w:rPr>
                <w:sz w:val="22"/>
                <w:szCs w:val="22"/>
              </w:rPr>
            </w:pPr>
          </w:p>
        </w:tc>
      </w:tr>
      <w:tr w:rsidR="00242EDB" w:rsidRPr="0029449C" w:rsidTr="00BF728B">
        <w:trPr>
          <w:trHeight w:val="287"/>
          <w:jc w:val="center"/>
        </w:trPr>
        <w:tc>
          <w:tcPr>
            <w:tcW w:w="1419" w:type="dxa"/>
            <w:tcBorders>
              <w:top w:val="single" w:sz="4" w:space="0" w:color="auto"/>
              <w:left w:val="single" w:sz="4" w:space="0" w:color="auto"/>
              <w:bottom w:val="single" w:sz="4" w:space="0" w:color="auto"/>
              <w:right w:val="single" w:sz="4" w:space="0" w:color="auto"/>
            </w:tcBorders>
            <w:shd w:val="clear" w:color="auto" w:fill="auto"/>
            <w:tcMar>
              <w:top w:w="12" w:type="dxa"/>
              <w:left w:w="76" w:type="dxa"/>
              <w:bottom w:w="0" w:type="dxa"/>
              <w:right w:w="76" w:type="dxa"/>
            </w:tcMar>
            <w:vAlign w:val="center"/>
          </w:tcPr>
          <w:p w:rsidR="00242EDB" w:rsidRPr="0029449C" w:rsidRDefault="00242EDB" w:rsidP="00BF728B">
            <w:pPr>
              <w:jc w:val="center"/>
              <w:rPr>
                <w:b/>
                <w:bCs/>
                <w:sz w:val="22"/>
                <w:szCs w:val="22"/>
              </w:rPr>
            </w:pPr>
            <w:r w:rsidRPr="0029449C">
              <w:rPr>
                <w:b/>
                <w:bCs/>
                <w:sz w:val="22"/>
                <w:szCs w:val="22"/>
              </w:rPr>
              <w:t>F 3</w:t>
            </w:r>
          </w:p>
        </w:tc>
        <w:tc>
          <w:tcPr>
            <w:tcW w:w="10229" w:type="dxa"/>
            <w:gridSpan w:val="2"/>
            <w:tcBorders>
              <w:top w:val="single" w:sz="4" w:space="0" w:color="auto"/>
              <w:bottom w:val="single" w:sz="4" w:space="0" w:color="auto"/>
            </w:tcBorders>
            <w:shd w:val="clear" w:color="auto" w:fill="FFFFFF" w:themeFill="background1"/>
            <w:tcMar>
              <w:top w:w="12" w:type="dxa"/>
              <w:left w:w="76" w:type="dxa"/>
              <w:bottom w:w="0" w:type="dxa"/>
              <w:right w:w="76" w:type="dxa"/>
            </w:tcMar>
          </w:tcPr>
          <w:p w:rsidR="00242EDB" w:rsidRPr="0029449C" w:rsidRDefault="00242EDB" w:rsidP="00BF728B">
            <w:pPr>
              <w:jc w:val="both"/>
              <w:rPr>
                <w:sz w:val="22"/>
                <w:szCs w:val="22"/>
              </w:rPr>
            </w:pPr>
          </w:p>
        </w:tc>
        <w:tc>
          <w:tcPr>
            <w:tcW w:w="3946"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tcPr>
          <w:p w:rsidR="00242EDB" w:rsidRPr="0029449C" w:rsidRDefault="00242EDB" w:rsidP="00BF728B">
            <w:pPr>
              <w:shd w:val="clear" w:color="auto" w:fill="FFFFFF" w:themeFill="background1"/>
              <w:contextualSpacing/>
              <w:jc w:val="center"/>
              <w:rPr>
                <w:sz w:val="22"/>
                <w:szCs w:val="22"/>
              </w:rPr>
            </w:pPr>
          </w:p>
        </w:tc>
      </w:tr>
    </w:tbl>
    <w:p w:rsidR="00242EDB" w:rsidRPr="00D62C99" w:rsidRDefault="00242EDB" w:rsidP="00242EDB">
      <w:pPr>
        <w:rPr>
          <w:sz w:val="22"/>
          <w:szCs w:val="22"/>
        </w:rPr>
      </w:pPr>
    </w:p>
    <w:p w:rsidR="00242EDB" w:rsidRPr="00D62C99" w:rsidRDefault="00242EDB" w:rsidP="00242EDB">
      <w:pPr>
        <w:rPr>
          <w:sz w:val="22"/>
          <w:szCs w:val="22"/>
        </w:rPr>
      </w:pPr>
    </w:p>
    <w:p w:rsidR="00242EDB" w:rsidRPr="00D62C99" w:rsidRDefault="00242EDB" w:rsidP="00242EDB">
      <w:pPr>
        <w:rPr>
          <w:sz w:val="22"/>
          <w:szCs w:val="22"/>
        </w:rPr>
      </w:pPr>
    </w:p>
    <w:p w:rsidR="00242EDB" w:rsidRPr="00D62C99" w:rsidRDefault="00242EDB" w:rsidP="00242EDB">
      <w:pPr>
        <w:rPr>
          <w:sz w:val="22"/>
          <w:szCs w:val="22"/>
        </w:rPr>
      </w:pPr>
    </w:p>
    <w:p w:rsidR="00242EDB" w:rsidRPr="00D62C99" w:rsidRDefault="00242EDB" w:rsidP="00242EDB">
      <w:pPr>
        <w:rPr>
          <w:sz w:val="22"/>
          <w:szCs w:val="22"/>
        </w:rPr>
      </w:pPr>
    </w:p>
    <w:p w:rsidR="00242EDB" w:rsidRPr="00D62C99" w:rsidRDefault="00242EDB" w:rsidP="00242EDB">
      <w:pPr>
        <w:rPr>
          <w:sz w:val="22"/>
          <w:szCs w:val="22"/>
        </w:rPr>
      </w:pPr>
    </w:p>
    <w:p w:rsidR="00242EDB" w:rsidRPr="00D62C99" w:rsidRDefault="00242EDB" w:rsidP="00242EDB">
      <w:pPr>
        <w:rPr>
          <w:sz w:val="22"/>
          <w:szCs w:val="22"/>
        </w:rPr>
      </w:pPr>
    </w:p>
    <w:tbl>
      <w:tblPr>
        <w:tblW w:w="15594" w:type="dxa"/>
        <w:jc w:val="center"/>
        <w:tblCellMar>
          <w:left w:w="0" w:type="dxa"/>
          <w:right w:w="0" w:type="dxa"/>
        </w:tblCellMar>
        <w:tblLook w:val="04A0" w:firstRow="1" w:lastRow="0" w:firstColumn="1" w:lastColumn="0" w:noHBand="0" w:noVBand="1"/>
      </w:tblPr>
      <w:tblGrid>
        <w:gridCol w:w="1419"/>
        <w:gridCol w:w="4962"/>
        <w:gridCol w:w="5267"/>
        <w:gridCol w:w="3946"/>
      </w:tblGrid>
      <w:tr w:rsidR="00242EDB" w:rsidRPr="0029449C" w:rsidTr="00BF728B">
        <w:trPr>
          <w:trHeight w:val="475"/>
          <w:jc w:val="center"/>
        </w:trPr>
        <w:tc>
          <w:tcPr>
            <w:tcW w:w="6381" w:type="dxa"/>
            <w:gridSpan w:val="2"/>
            <w:tcBorders>
              <w:top w:val="single" w:sz="8" w:space="0" w:color="000000"/>
              <w:left w:val="single" w:sz="8" w:space="0" w:color="000000"/>
              <w:bottom w:val="single" w:sz="8" w:space="0" w:color="000000"/>
              <w:right w:val="single" w:sz="8" w:space="0" w:color="000000"/>
            </w:tcBorders>
            <w:shd w:val="clear" w:color="auto" w:fill="244061"/>
            <w:tcMar>
              <w:top w:w="12" w:type="dxa"/>
              <w:left w:w="76" w:type="dxa"/>
              <w:bottom w:w="0" w:type="dxa"/>
              <w:right w:w="76" w:type="dxa"/>
            </w:tcMar>
            <w:vAlign w:val="center"/>
            <w:hideMark/>
          </w:tcPr>
          <w:p w:rsidR="00242EDB" w:rsidRPr="0029449C" w:rsidRDefault="00242EDB" w:rsidP="00BF728B">
            <w:pPr>
              <w:rPr>
                <w:color w:val="FFFFFF" w:themeColor="background1"/>
                <w:sz w:val="22"/>
                <w:szCs w:val="22"/>
              </w:rPr>
            </w:pPr>
            <w:r w:rsidRPr="0029449C">
              <w:rPr>
                <w:b/>
                <w:bCs/>
                <w:color w:val="FFFFFF" w:themeColor="background1"/>
                <w:sz w:val="22"/>
                <w:szCs w:val="22"/>
              </w:rPr>
              <w:lastRenderedPageBreak/>
              <w:t xml:space="preserve">Değerlendirme Raporuna Konu Birim: </w:t>
            </w:r>
          </w:p>
        </w:tc>
        <w:tc>
          <w:tcPr>
            <w:tcW w:w="9213" w:type="dxa"/>
            <w:gridSpan w:val="2"/>
            <w:tcBorders>
              <w:top w:val="single" w:sz="8" w:space="0" w:color="000000"/>
              <w:left w:val="single" w:sz="8" w:space="0" w:color="000000"/>
              <w:bottom w:val="single" w:sz="8" w:space="0" w:color="000000"/>
              <w:right w:val="single" w:sz="8" w:space="0" w:color="000000"/>
            </w:tcBorders>
            <w:shd w:val="clear" w:color="auto" w:fill="auto"/>
            <w:tcMar>
              <w:top w:w="12" w:type="dxa"/>
              <w:left w:w="76" w:type="dxa"/>
              <w:bottom w:w="0" w:type="dxa"/>
              <w:right w:w="76" w:type="dxa"/>
            </w:tcMar>
            <w:vAlign w:val="center"/>
          </w:tcPr>
          <w:p w:rsidR="00242EDB" w:rsidRPr="0029449C" w:rsidRDefault="00242EDB" w:rsidP="00BF728B">
            <w:pPr>
              <w:rPr>
                <w:b/>
                <w:color w:val="000000" w:themeColor="text1"/>
                <w:sz w:val="22"/>
                <w:szCs w:val="22"/>
              </w:rPr>
            </w:pPr>
            <w:r w:rsidRPr="0029449C">
              <w:rPr>
                <w:b/>
                <w:color w:val="000000" w:themeColor="text1"/>
                <w:sz w:val="22"/>
                <w:szCs w:val="22"/>
              </w:rPr>
              <w:t xml:space="preserve">Aydın İl Milli Eğitim Müdürlüğü 2019-2023 Dönemi Stratejik Planı </w:t>
            </w:r>
          </w:p>
          <w:p w:rsidR="00242EDB" w:rsidRPr="0029449C" w:rsidRDefault="00242EDB" w:rsidP="00BF728B">
            <w:pPr>
              <w:rPr>
                <w:color w:val="000000" w:themeColor="text1"/>
                <w:sz w:val="22"/>
                <w:szCs w:val="22"/>
              </w:rPr>
            </w:pPr>
          </w:p>
        </w:tc>
      </w:tr>
      <w:tr w:rsidR="00242EDB" w:rsidRPr="0029449C" w:rsidTr="00BF728B">
        <w:trPr>
          <w:trHeight w:val="495"/>
          <w:jc w:val="center"/>
        </w:trPr>
        <w:tc>
          <w:tcPr>
            <w:tcW w:w="6381" w:type="dxa"/>
            <w:gridSpan w:val="2"/>
            <w:tcBorders>
              <w:top w:val="single" w:sz="8" w:space="0" w:color="000000"/>
              <w:left w:val="single" w:sz="8" w:space="0" w:color="000000"/>
              <w:bottom w:val="single" w:sz="8" w:space="0" w:color="000000"/>
              <w:right w:val="single" w:sz="8" w:space="0" w:color="000000"/>
            </w:tcBorders>
            <w:shd w:val="clear" w:color="auto" w:fill="244061"/>
            <w:tcMar>
              <w:top w:w="12" w:type="dxa"/>
              <w:left w:w="76" w:type="dxa"/>
              <w:bottom w:w="0" w:type="dxa"/>
              <w:right w:w="76" w:type="dxa"/>
            </w:tcMar>
            <w:vAlign w:val="center"/>
            <w:hideMark/>
          </w:tcPr>
          <w:p w:rsidR="00242EDB" w:rsidRPr="0029449C" w:rsidRDefault="00242EDB" w:rsidP="00BF728B">
            <w:pPr>
              <w:rPr>
                <w:color w:val="FFFFFF" w:themeColor="background1"/>
                <w:sz w:val="22"/>
                <w:szCs w:val="22"/>
              </w:rPr>
            </w:pPr>
            <w:r w:rsidRPr="0029449C">
              <w:rPr>
                <w:b/>
                <w:bCs/>
                <w:color w:val="FFFFFF" w:themeColor="background1"/>
                <w:sz w:val="22"/>
                <w:szCs w:val="22"/>
              </w:rPr>
              <w:t>Değerlendirmeye Konu Stratejik Plan ve Performans Programı:</w:t>
            </w:r>
          </w:p>
        </w:tc>
        <w:tc>
          <w:tcPr>
            <w:tcW w:w="9213" w:type="dxa"/>
            <w:gridSpan w:val="2"/>
            <w:tcBorders>
              <w:top w:val="single" w:sz="8" w:space="0" w:color="000000"/>
              <w:left w:val="single" w:sz="8" w:space="0" w:color="000000"/>
              <w:bottom w:val="single" w:sz="8" w:space="0" w:color="000000"/>
              <w:right w:val="single" w:sz="8" w:space="0" w:color="000000"/>
            </w:tcBorders>
            <w:shd w:val="clear" w:color="auto" w:fill="auto"/>
            <w:tcMar>
              <w:top w:w="12" w:type="dxa"/>
              <w:left w:w="76" w:type="dxa"/>
              <w:bottom w:w="0" w:type="dxa"/>
              <w:right w:w="76" w:type="dxa"/>
            </w:tcMar>
          </w:tcPr>
          <w:p w:rsidR="00242EDB" w:rsidRPr="0029449C" w:rsidRDefault="00242EDB" w:rsidP="00BF728B">
            <w:pPr>
              <w:rPr>
                <w:b/>
                <w:color w:val="000000" w:themeColor="text1"/>
                <w:sz w:val="22"/>
                <w:szCs w:val="22"/>
              </w:rPr>
            </w:pPr>
            <w:r w:rsidRPr="0029449C">
              <w:rPr>
                <w:b/>
                <w:color w:val="000000" w:themeColor="text1"/>
                <w:sz w:val="22"/>
                <w:szCs w:val="22"/>
              </w:rPr>
              <w:t xml:space="preserve">Aydın İl Milli Eğitim Müdürlüğü </w:t>
            </w:r>
            <w:proofErr w:type="gramStart"/>
            <w:r w:rsidRPr="0029449C">
              <w:rPr>
                <w:b/>
                <w:color w:val="000000" w:themeColor="text1"/>
                <w:sz w:val="22"/>
                <w:szCs w:val="22"/>
              </w:rPr>
              <w:t>2019  Yılı</w:t>
            </w:r>
            <w:proofErr w:type="gramEnd"/>
            <w:r w:rsidRPr="0029449C">
              <w:rPr>
                <w:b/>
                <w:color w:val="000000" w:themeColor="text1"/>
                <w:sz w:val="22"/>
                <w:szCs w:val="22"/>
              </w:rPr>
              <w:t xml:space="preserve"> Performans Programı</w:t>
            </w:r>
          </w:p>
        </w:tc>
      </w:tr>
      <w:tr w:rsidR="00242EDB" w:rsidRPr="0029449C" w:rsidTr="00BF728B">
        <w:trPr>
          <w:trHeight w:val="390"/>
          <w:jc w:val="center"/>
        </w:trPr>
        <w:tc>
          <w:tcPr>
            <w:tcW w:w="1419" w:type="dxa"/>
            <w:tcBorders>
              <w:top w:val="single" w:sz="8" w:space="0" w:color="000000"/>
              <w:left w:val="single" w:sz="8" w:space="0" w:color="000000"/>
              <w:bottom w:val="single" w:sz="8" w:space="0" w:color="000000"/>
              <w:right w:val="single" w:sz="8" w:space="0" w:color="000000"/>
            </w:tcBorders>
            <w:shd w:val="clear" w:color="auto" w:fill="F2DBDB"/>
            <w:tcMar>
              <w:top w:w="12" w:type="dxa"/>
              <w:left w:w="76" w:type="dxa"/>
              <w:bottom w:w="0" w:type="dxa"/>
              <w:right w:w="76" w:type="dxa"/>
            </w:tcMar>
            <w:vAlign w:val="center"/>
            <w:hideMark/>
          </w:tcPr>
          <w:p w:rsidR="00242EDB" w:rsidRPr="0029449C" w:rsidRDefault="00242EDB" w:rsidP="00BF728B">
            <w:pPr>
              <w:jc w:val="center"/>
              <w:rPr>
                <w:color w:val="000000" w:themeColor="text1"/>
                <w:sz w:val="22"/>
                <w:szCs w:val="22"/>
              </w:rPr>
            </w:pPr>
            <w:r w:rsidRPr="0029449C">
              <w:rPr>
                <w:b/>
                <w:bCs/>
                <w:color w:val="000000" w:themeColor="text1"/>
                <w:sz w:val="22"/>
                <w:szCs w:val="22"/>
              </w:rPr>
              <w:t>Stratejik Amaç 5</w:t>
            </w:r>
          </w:p>
        </w:tc>
        <w:tc>
          <w:tcPr>
            <w:tcW w:w="14175" w:type="dxa"/>
            <w:gridSpan w:val="3"/>
            <w:tcBorders>
              <w:top w:val="single" w:sz="8" w:space="0" w:color="000000"/>
              <w:left w:val="single" w:sz="8" w:space="0" w:color="000000"/>
              <w:bottom w:val="single" w:sz="4" w:space="0" w:color="auto"/>
              <w:right w:val="single" w:sz="8" w:space="0" w:color="000000"/>
            </w:tcBorders>
            <w:shd w:val="clear" w:color="auto" w:fill="F2DBDB"/>
            <w:tcMar>
              <w:top w:w="12" w:type="dxa"/>
              <w:left w:w="76" w:type="dxa"/>
              <w:bottom w:w="0" w:type="dxa"/>
              <w:right w:w="76" w:type="dxa"/>
            </w:tcMar>
          </w:tcPr>
          <w:p w:rsidR="00242EDB" w:rsidRPr="0029449C" w:rsidRDefault="00242EDB" w:rsidP="00BF728B">
            <w:pPr>
              <w:rPr>
                <w:sz w:val="22"/>
                <w:szCs w:val="22"/>
              </w:rPr>
            </w:pPr>
            <w:r w:rsidRPr="0029449C">
              <w:rPr>
                <w:b/>
                <w:sz w:val="22"/>
                <w:szCs w:val="22"/>
              </w:rPr>
              <w:t>S.A.5</w:t>
            </w:r>
            <w:r w:rsidRPr="0029449C">
              <w:rPr>
                <w:sz w:val="22"/>
                <w:szCs w:val="22"/>
              </w:rPr>
              <w:t>. Özel eğitim ve rehberlik hizmetlerinin etkinliği artırılarak bireylerin bedensel, ruhsal ve zihinsel gelişimleri desteklenecektir.</w:t>
            </w:r>
          </w:p>
        </w:tc>
      </w:tr>
      <w:tr w:rsidR="00242EDB" w:rsidRPr="0029449C" w:rsidTr="00BF728B">
        <w:trPr>
          <w:trHeight w:val="298"/>
          <w:jc w:val="center"/>
        </w:trPr>
        <w:tc>
          <w:tcPr>
            <w:tcW w:w="1419" w:type="dxa"/>
            <w:tcBorders>
              <w:top w:val="single" w:sz="8" w:space="0" w:color="000000"/>
              <w:left w:val="single" w:sz="8" w:space="0" w:color="000000"/>
              <w:bottom w:val="single" w:sz="8" w:space="0" w:color="000000"/>
              <w:right w:val="single" w:sz="4" w:space="0" w:color="auto"/>
            </w:tcBorders>
            <w:shd w:val="clear" w:color="auto" w:fill="F2DBDB"/>
            <w:tcMar>
              <w:top w:w="12" w:type="dxa"/>
              <w:left w:w="76" w:type="dxa"/>
              <w:bottom w:w="0" w:type="dxa"/>
              <w:right w:w="76" w:type="dxa"/>
            </w:tcMar>
            <w:vAlign w:val="center"/>
            <w:hideMark/>
          </w:tcPr>
          <w:p w:rsidR="00242EDB" w:rsidRPr="0029449C" w:rsidRDefault="00242EDB" w:rsidP="00BF728B">
            <w:pPr>
              <w:jc w:val="center"/>
              <w:rPr>
                <w:color w:val="000000" w:themeColor="text1"/>
                <w:sz w:val="22"/>
                <w:szCs w:val="22"/>
              </w:rPr>
            </w:pPr>
            <w:r w:rsidRPr="0029449C">
              <w:rPr>
                <w:b/>
                <w:bCs/>
                <w:color w:val="000000" w:themeColor="text1"/>
                <w:sz w:val="22"/>
                <w:szCs w:val="22"/>
              </w:rPr>
              <w:t>Hedef – Performans Hedefi</w:t>
            </w:r>
          </w:p>
        </w:tc>
        <w:tc>
          <w:tcPr>
            <w:tcW w:w="14175" w:type="dxa"/>
            <w:gridSpan w:val="3"/>
            <w:tcBorders>
              <w:top w:val="single" w:sz="4" w:space="0" w:color="auto"/>
              <w:left w:val="single" w:sz="4" w:space="0" w:color="auto"/>
              <w:bottom w:val="single" w:sz="4" w:space="0" w:color="auto"/>
              <w:right w:val="single" w:sz="4" w:space="0" w:color="auto"/>
            </w:tcBorders>
            <w:shd w:val="clear" w:color="auto" w:fill="F2DBDB"/>
            <w:tcMar>
              <w:top w:w="12" w:type="dxa"/>
              <w:left w:w="76" w:type="dxa"/>
              <w:bottom w:w="0" w:type="dxa"/>
              <w:right w:w="76" w:type="dxa"/>
            </w:tcMar>
          </w:tcPr>
          <w:p w:rsidR="00242EDB" w:rsidRPr="0029449C" w:rsidRDefault="00242EDB" w:rsidP="00BF728B">
            <w:pPr>
              <w:rPr>
                <w:sz w:val="22"/>
                <w:szCs w:val="22"/>
              </w:rPr>
            </w:pPr>
            <w:r w:rsidRPr="0029449C">
              <w:rPr>
                <w:b/>
                <w:sz w:val="22"/>
                <w:szCs w:val="22"/>
              </w:rPr>
              <w:t xml:space="preserve">Hedef 5.3. </w:t>
            </w:r>
            <w:r w:rsidRPr="0029449C">
              <w:rPr>
                <w:sz w:val="22"/>
                <w:szCs w:val="22"/>
              </w:rPr>
              <w:t xml:space="preserve">  Ülkemizin kalkınmasında önemli bir kaynak niteliğinde bulunan özel yetenekli öğrencilerimiz, akranlarından ayrıştırılmadan doğalarına uygun bir eğitim yöntemi ile desteklenecektir.</w:t>
            </w:r>
          </w:p>
          <w:p w:rsidR="00242EDB" w:rsidRPr="0029449C" w:rsidRDefault="00242EDB" w:rsidP="00BF728B">
            <w:pPr>
              <w:rPr>
                <w:b/>
                <w:bCs/>
                <w:sz w:val="22"/>
                <w:szCs w:val="22"/>
              </w:rPr>
            </w:pPr>
            <w:r w:rsidRPr="0029449C">
              <w:rPr>
                <w:b/>
                <w:bCs/>
                <w:sz w:val="22"/>
                <w:szCs w:val="22"/>
              </w:rPr>
              <w:t xml:space="preserve">Performans Hedefi 18. </w:t>
            </w:r>
            <w:r w:rsidRPr="0029449C">
              <w:rPr>
                <w:bCs/>
                <w:sz w:val="22"/>
                <w:szCs w:val="22"/>
              </w:rPr>
              <w:t>2019 yılında özel yetenekli bireylerin eğitimine ilişkin yapılan çalışmalar iyileştirilecektir.</w:t>
            </w:r>
          </w:p>
        </w:tc>
      </w:tr>
      <w:tr w:rsidR="00242EDB" w:rsidRPr="0029449C" w:rsidTr="00BF728B">
        <w:trPr>
          <w:trHeight w:val="1414"/>
          <w:jc w:val="center"/>
        </w:trPr>
        <w:tc>
          <w:tcPr>
            <w:tcW w:w="1419" w:type="dxa"/>
            <w:tcBorders>
              <w:top w:val="single" w:sz="8" w:space="0" w:color="000000"/>
              <w:left w:val="single" w:sz="8" w:space="0" w:color="000000"/>
              <w:bottom w:val="single" w:sz="8" w:space="0" w:color="000000"/>
              <w:right w:val="single" w:sz="4" w:space="0" w:color="auto"/>
            </w:tcBorders>
            <w:shd w:val="clear" w:color="auto" w:fill="F2DBDB"/>
            <w:tcMar>
              <w:top w:w="12" w:type="dxa"/>
              <w:left w:w="76" w:type="dxa"/>
              <w:bottom w:w="0" w:type="dxa"/>
              <w:right w:w="76" w:type="dxa"/>
            </w:tcMar>
            <w:vAlign w:val="center"/>
            <w:hideMark/>
          </w:tcPr>
          <w:p w:rsidR="00242EDB" w:rsidRPr="0029449C" w:rsidRDefault="00242EDB" w:rsidP="00BF728B">
            <w:pPr>
              <w:jc w:val="center"/>
              <w:rPr>
                <w:color w:val="000000" w:themeColor="text1"/>
                <w:sz w:val="22"/>
                <w:szCs w:val="22"/>
              </w:rPr>
            </w:pPr>
            <w:r w:rsidRPr="0029449C">
              <w:rPr>
                <w:b/>
                <w:bCs/>
                <w:color w:val="000000" w:themeColor="text1"/>
                <w:sz w:val="22"/>
                <w:szCs w:val="22"/>
              </w:rPr>
              <w:t>Performans Göstergesi</w:t>
            </w:r>
          </w:p>
        </w:tc>
        <w:tc>
          <w:tcPr>
            <w:tcW w:w="14175" w:type="dxa"/>
            <w:gridSpan w:val="3"/>
            <w:tcBorders>
              <w:top w:val="single" w:sz="4" w:space="0" w:color="auto"/>
              <w:left w:val="single" w:sz="4" w:space="0" w:color="auto"/>
              <w:bottom w:val="single" w:sz="4" w:space="0" w:color="auto"/>
              <w:right w:val="single" w:sz="4" w:space="0" w:color="auto"/>
            </w:tcBorders>
            <w:shd w:val="clear" w:color="auto" w:fill="FBE4D5" w:themeFill="accent2" w:themeFillTint="33"/>
            <w:tcMar>
              <w:top w:w="12" w:type="dxa"/>
              <w:left w:w="76" w:type="dxa"/>
              <w:bottom w:w="0" w:type="dxa"/>
              <w:right w:w="76" w:type="dxa"/>
            </w:tcMar>
          </w:tcPr>
          <w:p w:rsidR="00242EDB" w:rsidRPr="0029449C" w:rsidRDefault="00242EDB" w:rsidP="00BF728B">
            <w:pPr>
              <w:rPr>
                <w:b/>
                <w:bCs/>
                <w:sz w:val="22"/>
                <w:szCs w:val="22"/>
              </w:rPr>
            </w:pPr>
            <w:r w:rsidRPr="0029449C">
              <w:rPr>
                <w:b/>
                <w:bCs/>
                <w:sz w:val="22"/>
                <w:szCs w:val="22"/>
              </w:rPr>
              <w:t xml:space="preserve">1. </w:t>
            </w:r>
            <w:r w:rsidRPr="0029449C">
              <w:rPr>
                <w:sz w:val="22"/>
                <w:szCs w:val="22"/>
              </w:rPr>
              <w:t xml:space="preserve"> </w:t>
            </w:r>
            <w:r w:rsidRPr="0029449C">
              <w:rPr>
                <w:bCs/>
                <w:sz w:val="22"/>
                <w:szCs w:val="22"/>
              </w:rPr>
              <w:t>Bilim ve sanat merkezleri grup tarama uygulaması yapılan öğrenci oranı (% 10)</w:t>
            </w:r>
          </w:p>
          <w:p w:rsidR="00242EDB" w:rsidRPr="0029449C" w:rsidRDefault="00242EDB" w:rsidP="00BF728B">
            <w:pPr>
              <w:rPr>
                <w:b/>
                <w:bCs/>
                <w:sz w:val="22"/>
                <w:szCs w:val="22"/>
              </w:rPr>
            </w:pPr>
            <w:r w:rsidRPr="0029449C">
              <w:rPr>
                <w:b/>
                <w:bCs/>
                <w:sz w:val="22"/>
                <w:szCs w:val="22"/>
              </w:rPr>
              <w:t xml:space="preserve">2. </w:t>
            </w:r>
            <w:r w:rsidRPr="0029449C">
              <w:rPr>
                <w:sz w:val="22"/>
                <w:szCs w:val="22"/>
              </w:rPr>
              <w:t xml:space="preserve"> </w:t>
            </w:r>
            <w:r w:rsidRPr="0029449C">
              <w:rPr>
                <w:bCs/>
                <w:sz w:val="22"/>
                <w:szCs w:val="22"/>
              </w:rPr>
              <w:t>Bilim ve sanat merkezi öğrencilerinin programlara devam oranı (% 95)</w:t>
            </w:r>
          </w:p>
          <w:p w:rsidR="00242EDB" w:rsidRPr="0029449C" w:rsidRDefault="00242EDB" w:rsidP="00BF728B">
            <w:pPr>
              <w:rPr>
                <w:b/>
                <w:bCs/>
                <w:sz w:val="22"/>
                <w:szCs w:val="22"/>
              </w:rPr>
            </w:pPr>
            <w:r w:rsidRPr="0029449C">
              <w:rPr>
                <w:b/>
                <w:bCs/>
                <w:sz w:val="22"/>
                <w:szCs w:val="22"/>
              </w:rPr>
              <w:t xml:space="preserve">3. </w:t>
            </w:r>
            <w:r w:rsidRPr="0029449C">
              <w:rPr>
                <w:sz w:val="22"/>
                <w:szCs w:val="22"/>
              </w:rPr>
              <w:t xml:space="preserve"> </w:t>
            </w:r>
            <w:r w:rsidRPr="0029449C">
              <w:rPr>
                <w:bCs/>
                <w:sz w:val="22"/>
                <w:szCs w:val="22"/>
              </w:rPr>
              <w:t>Tarama ve eğitsel tanı amaçlı standart yerli ölçme araçlarının hazırlanması (10)</w:t>
            </w:r>
          </w:p>
          <w:p w:rsidR="00242EDB" w:rsidRPr="0029449C" w:rsidRDefault="00242EDB" w:rsidP="00BF728B">
            <w:pPr>
              <w:rPr>
                <w:b/>
                <w:bCs/>
                <w:sz w:val="22"/>
                <w:szCs w:val="22"/>
              </w:rPr>
            </w:pPr>
            <w:r w:rsidRPr="0029449C">
              <w:rPr>
                <w:b/>
                <w:bCs/>
                <w:sz w:val="22"/>
                <w:szCs w:val="22"/>
              </w:rPr>
              <w:t xml:space="preserve">4. </w:t>
            </w:r>
            <w:r w:rsidRPr="0029449C">
              <w:rPr>
                <w:sz w:val="22"/>
                <w:szCs w:val="22"/>
              </w:rPr>
              <w:t xml:space="preserve"> </w:t>
            </w:r>
            <w:r w:rsidRPr="0029449C">
              <w:rPr>
                <w:bCs/>
                <w:sz w:val="22"/>
                <w:szCs w:val="22"/>
              </w:rPr>
              <w:t>Öğretim kademelerinde özel yeteneklilere yönelik açılan destek eğitim odalarında derslere katılan öğrenci sayısı (5.300)</w:t>
            </w:r>
          </w:p>
          <w:p w:rsidR="00242EDB" w:rsidRPr="0029449C" w:rsidRDefault="00242EDB" w:rsidP="00BF728B">
            <w:pPr>
              <w:rPr>
                <w:bCs/>
                <w:sz w:val="22"/>
                <w:szCs w:val="22"/>
              </w:rPr>
            </w:pPr>
            <w:r w:rsidRPr="0029449C">
              <w:rPr>
                <w:b/>
                <w:bCs/>
                <w:sz w:val="22"/>
                <w:szCs w:val="22"/>
              </w:rPr>
              <w:t xml:space="preserve">5. </w:t>
            </w:r>
            <w:r w:rsidRPr="0029449C">
              <w:rPr>
                <w:sz w:val="22"/>
                <w:szCs w:val="22"/>
              </w:rPr>
              <w:t xml:space="preserve"> </w:t>
            </w:r>
            <w:r w:rsidRPr="0029449C">
              <w:rPr>
                <w:bCs/>
                <w:sz w:val="22"/>
                <w:szCs w:val="22"/>
              </w:rPr>
              <w:t>İleri öğrenme ortamları için örnek model geliştirilmesi (%10)</w:t>
            </w:r>
          </w:p>
        </w:tc>
      </w:tr>
      <w:tr w:rsidR="00242EDB" w:rsidRPr="0029449C" w:rsidTr="00BF728B">
        <w:trPr>
          <w:trHeight w:val="966"/>
          <w:jc w:val="center"/>
        </w:trPr>
        <w:tc>
          <w:tcPr>
            <w:tcW w:w="1419" w:type="dxa"/>
            <w:tcBorders>
              <w:top w:val="single" w:sz="8" w:space="0" w:color="000000"/>
              <w:left w:val="single" w:sz="8" w:space="0" w:color="000000"/>
              <w:bottom w:val="single" w:sz="8" w:space="0" w:color="000000"/>
              <w:right w:val="single" w:sz="8" w:space="0" w:color="000000"/>
            </w:tcBorders>
            <w:shd w:val="clear" w:color="auto" w:fill="F2DBDB"/>
            <w:tcMar>
              <w:top w:w="12" w:type="dxa"/>
              <w:left w:w="76" w:type="dxa"/>
              <w:bottom w:w="0" w:type="dxa"/>
              <w:right w:w="76" w:type="dxa"/>
            </w:tcMar>
            <w:vAlign w:val="center"/>
            <w:hideMark/>
          </w:tcPr>
          <w:p w:rsidR="00242EDB" w:rsidRPr="0029449C" w:rsidRDefault="00242EDB" w:rsidP="00BF728B">
            <w:pPr>
              <w:jc w:val="center"/>
              <w:rPr>
                <w:color w:val="000000" w:themeColor="text1"/>
                <w:sz w:val="22"/>
                <w:szCs w:val="22"/>
              </w:rPr>
            </w:pPr>
            <w:r w:rsidRPr="0029449C">
              <w:rPr>
                <w:b/>
                <w:bCs/>
                <w:color w:val="000000" w:themeColor="text1"/>
                <w:sz w:val="22"/>
                <w:szCs w:val="22"/>
              </w:rPr>
              <w:t>Faaliyet</w:t>
            </w:r>
          </w:p>
        </w:tc>
        <w:tc>
          <w:tcPr>
            <w:tcW w:w="14175" w:type="dxa"/>
            <w:gridSpan w:val="3"/>
            <w:tcBorders>
              <w:top w:val="single" w:sz="4" w:space="0" w:color="auto"/>
              <w:left w:val="single" w:sz="8" w:space="0" w:color="000000"/>
              <w:bottom w:val="single" w:sz="8" w:space="0" w:color="000000"/>
              <w:right w:val="single" w:sz="8" w:space="0" w:color="000000"/>
            </w:tcBorders>
            <w:shd w:val="clear" w:color="auto" w:fill="F2DBDB"/>
            <w:tcMar>
              <w:top w:w="12" w:type="dxa"/>
              <w:left w:w="76" w:type="dxa"/>
              <w:bottom w:w="0" w:type="dxa"/>
              <w:right w:w="76" w:type="dxa"/>
            </w:tcMar>
          </w:tcPr>
          <w:p w:rsidR="00242EDB" w:rsidRPr="0029449C" w:rsidRDefault="00242EDB" w:rsidP="00BF728B">
            <w:pPr>
              <w:rPr>
                <w:bCs/>
                <w:sz w:val="22"/>
                <w:szCs w:val="22"/>
              </w:rPr>
            </w:pPr>
            <w:r w:rsidRPr="0029449C">
              <w:rPr>
                <w:b/>
                <w:bCs/>
                <w:sz w:val="22"/>
                <w:szCs w:val="22"/>
              </w:rPr>
              <w:t xml:space="preserve">1. </w:t>
            </w:r>
            <w:r w:rsidRPr="0029449C">
              <w:rPr>
                <w:bCs/>
                <w:sz w:val="22"/>
                <w:szCs w:val="22"/>
              </w:rPr>
              <w:t>Özel yeteneklilere yönelik kurumsal yapı ve süreçler iyileştirilecektir.</w:t>
            </w:r>
          </w:p>
          <w:p w:rsidR="00242EDB" w:rsidRPr="0029449C" w:rsidRDefault="00242EDB" w:rsidP="00BF728B">
            <w:pPr>
              <w:spacing w:after="200" w:line="276" w:lineRule="auto"/>
              <w:contextualSpacing/>
              <w:rPr>
                <w:color w:val="000000" w:themeColor="text1"/>
                <w:sz w:val="22"/>
                <w:szCs w:val="22"/>
              </w:rPr>
            </w:pPr>
            <w:r w:rsidRPr="0029449C">
              <w:rPr>
                <w:b/>
                <w:bCs/>
                <w:sz w:val="22"/>
                <w:szCs w:val="22"/>
              </w:rPr>
              <w:t>2.</w:t>
            </w:r>
            <w:r w:rsidRPr="0029449C">
              <w:rPr>
                <w:bCs/>
                <w:sz w:val="22"/>
                <w:szCs w:val="22"/>
              </w:rPr>
              <w:t xml:space="preserve"> Özel yeteneklilere yönelik tanılama ve değerlendirme araçları daha ileri seviyeye taşınacak ve bu doğrultuda öğrenme ortamları, ders yapıları ve materyalleri geliştirilecektir.</w:t>
            </w:r>
            <w:r w:rsidRPr="0029449C">
              <w:rPr>
                <w:color w:val="000000" w:themeColor="text1"/>
                <w:sz w:val="22"/>
                <w:szCs w:val="22"/>
              </w:rPr>
              <w:t xml:space="preserve"> </w:t>
            </w:r>
          </w:p>
        </w:tc>
      </w:tr>
      <w:tr w:rsidR="00242EDB" w:rsidRPr="0029449C" w:rsidTr="00BF728B">
        <w:trPr>
          <w:trHeight w:val="527"/>
          <w:jc w:val="center"/>
        </w:trPr>
        <w:tc>
          <w:tcPr>
            <w:tcW w:w="15594" w:type="dxa"/>
            <w:gridSpan w:val="4"/>
            <w:tcBorders>
              <w:top w:val="single" w:sz="8" w:space="0" w:color="000000"/>
              <w:left w:val="single" w:sz="8" w:space="0" w:color="000000"/>
              <w:bottom w:val="single" w:sz="8" w:space="0" w:color="000000"/>
              <w:right w:val="single" w:sz="8" w:space="0" w:color="000000"/>
            </w:tcBorders>
            <w:shd w:val="clear" w:color="auto" w:fill="D9D9D9"/>
            <w:tcMar>
              <w:top w:w="12" w:type="dxa"/>
              <w:left w:w="76" w:type="dxa"/>
              <w:bottom w:w="0" w:type="dxa"/>
              <w:right w:w="76" w:type="dxa"/>
            </w:tcMar>
            <w:vAlign w:val="center"/>
            <w:hideMark/>
          </w:tcPr>
          <w:p w:rsidR="00242EDB" w:rsidRPr="0029449C" w:rsidRDefault="00242EDB" w:rsidP="00BF728B">
            <w:pPr>
              <w:jc w:val="center"/>
              <w:rPr>
                <w:color w:val="000000" w:themeColor="text1"/>
                <w:sz w:val="22"/>
                <w:szCs w:val="22"/>
              </w:rPr>
            </w:pPr>
            <w:r w:rsidRPr="0029449C">
              <w:rPr>
                <w:b/>
                <w:bCs/>
                <w:color w:val="000000" w:themeColor="text1"/>
                <w:sz w:val="22"/>
                <w:szCs w:val="22"/>
              </w:rPr>
              <w:t>Performans Göstergesi Gerçekleşme Durumu (İl Düzeyinde)</w:t>
            </w:r>
          </w:p>
        </w:tc>
      </w:tr>
      <w:tr w:rsidR="00242EDB" w:rsidRPr="0029449C" w:rsidTr="00BF728B">
        <w:trPr>
          <w:trHeight w:val="260"/>
          <w:jc w:val="center"/>
        </w:trPr>
        <w:tc>
          <w:tcPr>
            <w:tcW w:w="1419" w:type="dxa"/>
            <w:tcBorders>
              <w:top w:val="single" w:sz="8" w:space="0" w:color="000000"/>
              <w:left w:val="single" w:sz="8" w:space="0" w:color="000000"/>
              <w:bottom w:val="single" w:sz="8" w:space="0" w:color="000000"/>
              <w:right w:val="single" w:sz="4" w:space="0" w:color="auto"/>
            </w:tcBorders>
            <w:shd w:val="clear" w:color="auto" w:fill="auto"/>
            <w:tcMar>
              <w:top w:w="12" w:type="dxa"/>
              <w:left w:w="76" w:type="dxa"/>
              <w:bottom w:w="0" w:type="dxa"/>
              <w:right w:w="76" w:type="dxa"/>
            </w:tcMar>
            <w:vAlign w:val="center"/>
            <w:hideMark/>
          </w:tcPr>
          <w:p w:rsidR="00242EDB" w:rsidRPr="0029449C" w:rsidRDefault="00242EDB" w:rsidP="00BF728B">
            <w:pPr>
              <w:jc w:val="center"/>
              <w:rPr>
                <w:color w:val="000000" w:themeColor="text1"/>
                <w:sz w:val="22"/>
                <w:szCs w:val="22"/>
              </w:rPr>
            </w:pPr>
            <w:r w:rsidRPr="0029449C">
              <w:rPr>
                <w:b/>
                <w:bCs/>
                <w:color w:val="000000" w:themeColor="text1"/>
                <w:sz w:val="22"/>
                <w:szCs w:val="22"/>
              </w:rPr>
              <w:t>PG 1</w:t>
            </w:r>
          </w:p>
        </w:tc>
        <w:tc>
          <w:tcPr>
            <w:tcW w:w="14175" w:type="dxa"/>
            <w:gridSpan w:val="3"/>
            <w:tcBorders>
              <w:top w:val="single" w:sz="8" w:space="0" w:color="000000"/>
              <w:left w:val="single" w:sz="8" w:space="0" w:color="000000"/>
              <w:bottom w:val="single" w:sz="8" w:space="0" w:color="000000"/>
              <w:right w:val="single" w:sz="8" w:space="0" w:color="000000"/>
            </w:tcBorders>
            <w:shd w:val="clear" w:color="auto" w:fill="auto"/>
            <w:tcMar>
              <w:top w:w="12" w:type="dxa"/>
              <w:left w:w="76" w:type="dxa"/>
              <w:bottom w:w="0" w:type="dxa"/>
              <w:right w:w="76" w:type="dxa"/>
            </w:tcMar>
            <w:vAlign w:val="center"/>
          </w:tcPr>
          <w:p w:rsidR="00242EDB" w:rsidRPr="0029449C" w:rsidRDefault="00242EDB" w:rsidP="00BF728B">
            <w:pPr>
              <w:widowControl w:val="0"/>
              <w:rPr>
                <w:rFonts w:eastAsia="Calibri"/>
                <w:color w:val="000000" w:themeColor="text1"/>
                <w:spacing w:val="-20"/>
                <w:sz w:val="22"/>
                <w:szCs w:val="22"/>
              </w:rPr>
            </w:pPr>
          </w:p>
        </w:tc>
      </w:tr>
      <w:tr w:rsidR="00242EDB" w:rsidRPr="0029449C" w:rsidTr="00BF728B">
        <w:trPr>
          <w:trHeight w:val="260"/>
          <w:jc w:val="center"/>
        </w:trPr>
        <w:tc>
          <w:tcPr>
            <w:tcW w:w="1419" w:type="dxa"/>
            <w:tcBorders>
              <w:top w:val="single" w:sz="8" w:space="0" w:color="000000"/>
              <w:left w:val="single" w:sz="8" w:space="0" w:color="000000"/>
              <w:bottom w:val="single" w:sz="8" w:space="0" w:color="000000"/>
              <w:right w:val="single" w:sz="4" w:space="0" w:color="auto"/>
            </w:tcBorders>
            <w:shd w:val="clear" w:color="auto" w:fill="auto"/>
            <w:tcMar>
              <w:top w:w="12" w:type="dxa"/>
              <w:left w:w="76" w:type="dxa"/>
              <w:bottom w:w="0" w:type="dxa"/>
              <w:right w:w="76" w:type="dxa"/>
            </w:tcMar>
            <w:vAlign w:val="center"/>
            <w:hideMark/>
          </w:tcPr>
          <w:p w:rsidR="00242EDB" w:rsidRPr="0029449C" w:rsidRDefault="00242EDB" w:rsidP="00BF728B">
            <w:pPr>
              <w:jc w:val="center"/>
              <w:rPr>
                <w:color w:val="000000" w:themeColor="text1"/>
                <w:sz w:val="22"/>
                <w:szCs w:val="22"/>
              </w:rPr>
            </w:pPr>
            <w:r w:rsidRPr="0029449C">
              <w:rPr>
                <w:b/>
                <w:bCs/>
                <w:color w:val="000000" w:themeColor="text1"/>
                <w:sz w:val="22"/>
                <w:szCs w:val="22"/>
              </w:rPr>
              <w:t>PG 2</w:t>
            </w:r>
          </w:p>
        </w:tc>
        <w:tc>
          <w:tcPr>
            <w:tcW w:w="14175" w:type="dxa"/>
            <w:gridSpan w:val="3"/>
            <w:tcBorders>
              <w:top w:val="single" w:sz="8" w:space="0" w:color="000000"/>
              <w:left w:val="single" w:sz="8" w:space="0" w:color="000000"/>
              <w:bottom w:val="single" w:sz="8" w:space="0" w:color="000000"/>
              <w:right w:val="single" w:sz="8" w:space="0" w:color="000000"/>
            </w:tcBorders>
            <w:shd w:val="clear" w:color="auto" w:fill="auto"/>
            <w:tcMar>
              <w:top w:w="12" w:type="dxa"/>
              <w:left w:w="76" w:type="dxa"/>
              <w:bottom w:w="0" w:type="dxa"/>
              <w:right w:w="76" w:type="dxa"/>
            </w:tcMar>
            <w:vAlign w:val="center"/>
          </w:tcPr>
          <w:p w:rsidR="00242EDB" w:rsidRPr="0029449C" w:rsidRDefault="00242EDB" w:rsidP="00BF728B">
            <w:pPr>
              <w:widowControl w:val="0"/>
              <w:jc w:val="center"/>
              <w:rPr>
                <w:rFonts w:eastAsia="Calibri"/>
                <w:color w:val="000000" w:themeColor="text1"/>
                <w:spacing w:val="-20"/>
                <w:sz w:val="22"/>
                <w:szCs w:val="22"/>
              </w:rPr>
            </w:pPr>
          </w:p>
        </w:tc>
      </w:tr>
      <w:tr w:rsidR="00242EDB" w:rsidRPr="0029449C" w:rsidTr="00BF728B">
        <w:trPr>
          <w:trHeight w:val="78"/>
          <w:jc w:val="center"/>
        </w:trPr>
        <w:tc>
          <w:tcPr>
            <w:tcW w:w="1419" w:type="dxa"/>
            <w:tcBorders>
              <w:top w:val="single" w:sz="8" w:space="0" w:color="000000"/>
              <w:left w:val="single" w:sz="8" w:space="0" w:color="000000"/>
              <w:bottom w:val="single" w:sz="8" w:space="0" w:color="000000"/>
              <w:right w:val="single" w:sz="4" w:space="0" w:color="auto"/>
            </w:tcBorders>
            <w:shd w:val="clear" w:color="auto" w:fill="auto"/>
            <w:tcMar>
              <w:top w:w="12" w:type="dxa"/>
              <w:left w:w="76" w:type="dxa"/>
              <w:bottom w:w="0" w:type="dxa"/>
              <w:right w:w="76" w:type="dxa"/>
            </w:tcMar>
            <w:hideMark/>
          </w:tcPr>
          <w:p w:rsidR="00242EDB" w:rsidRPr="0029449C" w:rsidRDefault="00242EDB" w:rsidP="00BF728B">
            <w:pPr>
              <w:jc w:val="center"/>
              <w:rPr>
                <w:color w:val="000000" w:themeColor="text1"/>
                <w:sz w:val="22"/>
                <w:szCs w:val="22"/>
              </w:rPr>
            </w:pPr>
            <w:r w:rsidRPr="0029449C">
              <w:rPr>
                <w:b/>
                <w:bCs/>
                <w:color w:val="000000" w:themeColor="text1"/>
                <w:sz w:val="22"/>
                <w:szCs w:val="22"/>
              </w:rPr>
              <w:t>PG 3</w:t>
            </w:r>
          </w:p>
        </w:tc>
        <w:tc>
          <w:tcPr>
            <w:tcW w:w="14175" w:type="dxa"/>
            <w:gridSpan w:val="3"/>
            <w:tcBorders>
              <w:top w:val="single" w:sz="8" w:space="0" w:color="000000"/>
              <w:left w:val="single" w:sz="8" w:space="0" w:color="000000"/>
              <w:bottom w:val="single" w:sz="8" w:space="0" w:color="000000"/>
              <w:right w:val="single" w:sz="8" w:space="0" w:color="000000"/>
            </w:tcBorders>
            <w:shd w:val="clear" w:color="auto" w:fill="auto"/>
            <w:tcMar>
              <w:top w:w="12" w:type="dxa"/>
              <w:left w:w="76" w:type="dxa"/>
              <w:bottom w:w="0" w:type="dxa"/>
              <w:right w:w="76" w:type="dxa"/>
            </w:tcMar>
            <w:vAlign w:val="center"/>
          </w:tcPr>
          <w:p w:rsidR="00242EDB" w:rsidRPr="0029449C" w:rsidRDefault="00242EDB" w:rsidP="00BF728B">
            <w:pPr>
              <w:widowControl w:val="0"/>
              <w:jc w:val="center"/>
              <w:rPr>
                <w:rFonts w:eastAsia="Calibri"/>
                <w:color w:val="000000" w:themeColor="text1"/>
                <w:spacing w:val="-20"/>
                <w:sz w:val="22"/>
                <w:szCs w:val="22"/>
              </w:rPr>
            </w:pPr>
          </w:p>
        </w:tc>
      </w:tr>
      <w:tr w:rsidR="00242EDB" w:rsidRPr="0029449C" w:rsidTr="00BF728B">
        <w:trPr>
          <w:trHeight w:val="260"/>
          <w:jc w:val="center"/>
        </w:trPr>
        <w:tc>
          <w:tcPr>
            <w:tcW w:w="1419" w:type="dxa"/>
            <w:tcBorders>
              <w:top w:val="single" w:sz="8" w:space="0" w:color="000000"/>
              <w:left w:val="single" w:sz="8" w:space="0" w:color="000000"/>
              <w:bottom w:val="single" w:sz="8" w:space="0" w:color="000000"/>
              <w:right w:val="single" w:sz="4" w:space="0" w:color="auto"/>
            </w:tcBorders>
            <w:shd w:val="clear" w:color="auto" w:fill="auto"/>
            <w:tcMar>
              <w:top w:w="12" w:type="dxa"/>
              <w:left w:w="76" w:type="dxa"/>
              <w:bottom w:w="0" w:type="dxa"/>
              <w:right w:w="76" w:type="dxa"/>
            </w:tcMar>
          </w:tcPr>
          <w:p w:rsidR="00242EDB" w:rsidRPr="0029449C" w:rsidRDefault="00242EDB" w:rsidP="00BF728B">
            <w:pPr>
              <w:jc w:val="center"/>
              <w:rPr>
                <w:b/>
                <w:bCs/>
                <w:color w:val="000000" w:themeColor="text1"/>
                <w:sz w:val="22"/>
                <w:szCs w:val="22"/>
              </w:rPr>
            </w:pPr>
            <w:r w:rsidRPr="0029449C">
              <w:rPr>
                <w:b/>
                <w:bCs/>
                <w:color w:val="000000" w:themeColor="text1"/>
                <w:sz w:val="22"/>
                <w:szCs w:val="22"/>
              </w:rPr>
              <w:t>PG 4</w:t>
            </w:r>
          </w:p>
        </w:tc>
        <w:tc>
          <w:tcPr>
            <w:tcW w:w="14175" w:type="dxa"/>
            <w:gridSpan w:val="3"/>
            <w:tcBorders>
              <w:top w:val="single" w:sz="8" w:space="0" w:color="000000"/>
              <w:left w:val="single" w:sz="8" w:space="0" w:color="000000"/>
              <w:bottom w:val="single" w:sz="8" w:space="0" w:color="000000"/>
              <w:right w:val="single" w:sz="8" w:space="0" w:color="000000"/>
            </w:tcBorders>
            <w:shd w:val="clear" w:color="auto" w:fill="auto"/>
            <w:tcMar>
              <w:top w:w="12" w:type="dxa"/>
              <w:left w:w="76" w:type="dxa"/>
              <w:bottom w:w="0" w:type="dxa"/>
              <w:right w:w="76" w:type="dxa"/>
            </w:tcMar>
            <w:vAlign w:val="center"/>
          </w:tcPr>
          <w:p w:rsidR="00242EDB" w:rsidRPr="0029449C" w:rsidRDefault="00242EDB" w:rsidP="00BF728B">
            <w:pPr>
              <w:widowControl w:val="0"/>
              <w:jc w:val="center"/>
              <w:rPr>
                <w:rFonts w:eastAsia="Calibri"/>
                <w:color w:val="000000" w:themeColor="text1"/>
                <w:spacing w:val="-20"/>
                <w:sz w:val="22"/>
                <w:szCs w:val="22"/>
              </w:rPr>
            </w:pPr>
          </w:p>
        </w:tc>
      </w:tr>
      <w:tr w:rsidR="00242EDB" w:rsidRPr="0029449C" w:rsidTr="00BF728B">
        <w:trPr>
          <w:trHeight w:val="194"/>
          <w:jc w:val="center"/>
        </w:trPr>
        <w:tc>
          <w:tcPr>
            <w:tcW w:w="1419" w:type="dxa"/>
            <w:tcBorders>
              <w:top w:val="single" w:sz="8" w:space="0" w:color="000000"/>
              <w:left w:val="single" w:sz="8" w:space="0" w:color="000000"/>
              <w:bottom w:val="single" w:sz="8" w:space="0" w:color="000000"/>
              <w:right w:val="single" w:sz="4" w:space="0" w:color="auto"/>
            </w:tcBorders>
            <w:shd w:val="clear" w:color="auto" w:fill="auto"/>
            <w:tcMar>
              <w:top w:w="12" w:type="dxa"/>
              <w:left w:w="76" w:type="dxa"/>
              <w:bottom w:w="0" w:type="dxa"/>
              <w:right w:w="76" w:type="dxa"/>
            </w:tcMar>
          </w:tcPr>
          <w:p w:rsidR="00242EDB" w:rsidRPr="0029449C" w:rsidRDefault="00242EDB" w:rsidP="00BF728B">
            <w:pPr>
              <w:jc w:val="center"/>
              <w:rPr>
                <w:b/>
                <w:bCs/>
                <w:color w:val="000000" w:themeColor="text1"/>
                <w:sz w:val="22"/>
                <w:szCs w:val="22"/>
              </w:rPr>
            </w:pPr>
            <w:r w:rsidRPr="0029449C">
              <w:rPr>
                <w:b/>
                <w:bCs/>
                <w:color w:val="000000" w:themeColor="text1"/>
                <w:sz w:val="22"/>
                <w:szCs w:val="22"/>
              </w:rPr>
              <w:t>PG 5</w:t>
            </w:r>
          </w:p>
        </w:tc>
        <w:tc>
          <w:tcPr>
            <w:tcW w:w="14175" w:type="dxa"/>
            <w:gridSpan w:val="3"/>
            <w:tcBorders>
              <w:top w:val="single" w:sz="8" w:space="0" w:color="000000"/>
              <w:left w:val="single" w:sz="8" w:space="0" w:color="000000"/>
              <w:bottom w:val="single" w:sz="8" w:space="0" w:color="000000"/>
              <w:right w:val="single" w:sz="8" w:space="0" w:color="000000"/>
            </w:tcBorders>
            <w:shd w:val="clear" w:color="auto" w:fill="auto"/>
            <w:tcMar>
              <w:top w:w="12" w:type="dxa"/>
              <w:left w:w="76" w:type="dxa"/>
              <w:bottom w:w="0" w:type="dxa"/>
              <w:right w:w="76" w:type="dxa"/>
            </w:tcMar>
            <w:vAlign w:val="center"/>
          </w:tcPr>
          <w:p w:rsidR="00242EDB" w:rsidRPr="0029449C" w:rsidRDefault="00242EDB" w:rsidP="00BF728B">
            <w:pPr>
              <w:widowControl w:val="0"/>
              <w:jc w:val="center"/>
              <w:rPr>
                <w:rFonts w:eastAsia="Calibri"/>
                <w:color w:val="000000" w:themeColor="text1"/>
                <w:spacing w:val="-20"/>
                <w:sz w:val="22"/>
                <w:szCs w:val="22"/>
              </w:rPr>
            </w:pPr>
          </w:p>
        </w:tc>
      </w:tr>
      <w:tr w:rsidR="00242EDB" w:rsidRPr="0029449C" w:rsidTr="00BF728B">
        <w:trPr>
          <w:trHeight w:val="55"/>
          <w:jc w:val="center"/>
        </w:trPr>
        <w:tc>
          <w:tcPr>
            <w:tcW w:w="11648" w:type="dxa"/>
            <w:gridSpan w:val="3"/>
            <w:tcBorders>
              <w:top w:val="single" w:sz="4" w:space="0" w:color="auto"/>
              <w:left w:val="single" w:sz="4" w:space="0" w:color="auto"/>
              <w:bottom w:val="single" w:sz="4" w:space="0" w:color="auto"/>
              <w:right w:val="single" w:sz="4" w:space="0" w:color="auto"/>
            </w:tcBorders>
            <w:shd w:val="clear" w:color="auto" w:fill="D9D9D9"/>
            <w:tcMar>
              <w:top w:w="12" w:type="dxa"/>
              <w:left w:w="76" w:type="dxa"/>
              <w:bottom w:w="0" w:type="dxa"/>
              <w:right w:w="76" w:type="dxa"/>
            </w:tcMar>
            <w:vAlign w:val="center"/>
            <w:hideMark/>
          </w:tcPr>
          <w:p w:rsidR="00242EDB" w:rsidRPr="0029449C" w:rsidRDefault="00242EDB" w:rsidP="00BF728B">
            <w:pPr>
              <w:jc w:val="center"/>
              <w:rPr>
                <w:color w:val="000000" w:themeColor="text1"/>
                <w:sz w:val="22"/>
                <w:szCs w:val="22"/>
              </w:rPr>
            </w:pPr>
            <w:r w:rsidRPr="0029449C">
              <w:rPr>
                <w:b/>
                <w:bCs/>
                <w:color w:val="000000" w:themeColor="text1"/>
                <w:sz w:val="22"/>
                <w:szCs w:val="22"/>
              </w:rPr>
              <w:t>Yürütülen Faaliyetlere İlişkin Bilgi</w:t>
            </w:r>
            <w:r w:rsidRPr="0029449C">
              <w:rPr>
                <w:color w:val="000000" w:themeColor="text1"/>
                <w:sz w:val="22"/>
                <w:szCs w:val="22"/>
              </w:rPr>
              <w:t xml:space="preserve"> </w:t>
            </w:r>
            <w:r w:rsidRPr="0029449C">
              <w:rPr>
                <w:b/>
                <w:bCs/>
                <w:color w:val="000000" w:themeColor="text1"/>
                <w:sz w:val="22"/>
                <w:szCs w:val="22"/>
              </w:rPr>
              <w:t>(İl Düzeyinde)</w:t>
            </w:r>
          </w:p>
        </w:tc>
        <w:tc>
          <w:tcPr>
            <w:tcW w:w="3946" w:type="dxa"/>
            <w:tcBorders>
              <w:top w:val="single" w:sz="4" w:space="0" w:color="auto"/>
              <w:left w:val="single" w:sz="4" w:space="0" w:color="auto"/>
              <w:bottom w:val="single" w:sz="4" w:space="0" w:color="auto"/>
              <w:right w:val="single" w:sz="4" w:space="0" w:color="auto"/>
            </w:tcBorders>
            <w:shd w:val="clear" w:color="auto" w:fill="D9D9D9"/>
            <w:tcMar>
              <w:top w:w="12" w:type="dxa"/>
              <w:left w:w="76" w:type="dxa"/>
              <w:bottom w:w="0" w:type="dxa"/>
              <w:right w:w="76" w:type="dxa"/>
            </w:tcMar>
            <w:vAlign w:val="center"/>
            <w:hideMark/>
          </w:tcPr>
          <w:p w:rsidR="00242EDB" w:rsidRPr="0029449C" w:rsidRDefault="00242EDB" w:rsidP="00BF728B">
            <w:pPr>
              <w:rPr>
                <w:color w:val="000000" w:themeColor="text1"/>
                <w:sz w:val="22"/>
                <w:szCs w:val="22"/>
              </w:rPr>
            </w:pPr>
            <w:r w:rsidRPr="0029449C">
              <w:rPr>
                <w:b/>
                <w:bCs/>
                <w:color w:val="000000" w:themeColor="text1"/>
                <w:sz w:val="22"/>
                <w:szCs w:val="22"/>
              </w:rPr>
              <w:t>Ödenek ve Harcama Durumu (TL)</w:t>
            </w:r>
          </w:p>
        </w:tc>
      </w:tr>
      <w:tr w:rsidR="00242EDB" w:rsidRPr="0029449C" w:rsidTr="00BF728B">
        <w:trPr>
          <w:trHeight w:val="265"/>
          <w:jc w:val="center"/>
        </w:trPr>
        <w:tc>
          <w:tcPr>
            <w:tcW w:w="1419" w:type="dxa"/>
            <w:tcBorders>
              <w:top w:val="single" w:sz="4" w:space="0" w:color="auto"/>
              <w:left w:val="single" w:sz="4" w:space="0" w:color="auto"/>
              <w:bottom w:val="single" w:sz="4" w:space="0" w:color="auto"/>
              <w:right w:val="single" w:sz="4" w:space="0" w:color="auto"/>
            </w:tcBorders>
            <w:shd w:val="clear" w:color="auto" w:fill="auto"/>
            <w:tcMar>
              <w:top w:w="12" w:type="dxa"/>
              <w:left w:w="76" w:type="dxa"/>
              <w:bottom w:w="0" w:type="dxa"/>
              <w:right w:w="76" w:type="dxa"/>
            </w:tcMar>
            <w:vAlign w:val="center"/>
            <w:hideMark/>
          </w:tcPr>
          <w:p w:rsidR="00242EDB" w:rsidRPr="0029449C" w:rsidRDefault="00242EDB" w:rsidP="00BF728B">
            <w:pPr>
              <w:jc w:val="center"/>
              <w:rPr>
                <w:sz w:val="22"/>
                <w:szCs w:val="22"/>
              </w:rPr>
            </w:pPr>
            <w:r w:rsidRPr="0029449C">
              <w:rPr>
                <w:b/>
                <w:bCs/>
                <w:sz w:val="22"/>
                <w:szCs w:val="22"/>
              </w:rPr>
              <w:t>F 1</w:t>
            </w:r>
          </w:p>
        </w:tc>
        <w:tc>
          <w:tcPr>
            <w:tcW w:w="10229" w:type="dxa"/>
            <w:gridSpan w:val="2"/>
            <w:tcBorders>
              <w:top w:val="single" w:sz="4" w:space="0" w:color="auto"/>
              <w:bottom w:val="single" w:sz="4" w:space="0" w:color="auto"/>
            </w:tcBorders>
            <w:shd w:val="clear" w:color="auto" w:fill="FFFFFF" w:themeFill="background1"/>
            <w:tcMar>
              <w:top w:w="12" w:type="dxa"/>
              <w:left w:w="76" w:type="dxa"/>
              <w:bottom w:w="0" w:type="dxa"/>
              <w:right w:w="76" w:type="dxa"/>
            </w:tcMar>
          </w:tcPr>
          <w:p w:rsidR="00242EDB" w:rsidRPr="0029449C" w:rsidRDefault="00242EDB" w:rsidP="00BF728B">
            <w:pPr>
              <w:jc w:val="both"/>
              <w:rPr>
                <w:sz w:val="22"/>
                <w:szCs w:val="22"/>
              </w:rPr>
            </w:pPr>
          </w:p>
        </w:tc>
        <w:tc>
          <w:tcPr>
            <w:tcW w:w="3946" w:type="dxa"/>
            <w:tcBorders>
              <w:top w:val="single" w:sz="4" w:space="0" w:color="auto"/>
              <w:left w:val="single" w:sz="4" w:space="0" w:color="auto"/>
              <w:bottom w:val="single" w:sz="4" w:space="0" w:color="auto"/>
              <w:right w:val="single" w:sz="4" w:space="0" w:color="auto"/>
            </w:tcBorders>
            <w:shd w:val="clear" w:color="auto" w:fill="FFFFFF" w:themeFill="background1"/>
            <w:tcMar>
              <w:top w:w="12" w:type="dxa"/>
              <w:left w:w="76" w:type="dxa"/>
              <w:bottom w:w="0" w:type="dxa"/>
              <w:right w:w="76" w:type="dxa"/>
            </w:tcMar>
            <w:vAlign w:val="center"/>
          </w:tcPr>
          <w:p w:rsidR="00242EDB" w:rsidRPr="0029449C" w:rsidRDefault="00242EDB" w:rsidP="00BF728B">
            <w:pPr>
              <w:shd w:val="clear" w:color="auto" w:fill="FFFFFF" w:themeFill="background1"/>
              <w:contextualSpacing/>
              <w:jc w:val="center"/>
              <w:rPr>
                <w:sz w:val="22"/>
                <w:szCs w:val="22"/>
              </w:rPr>
            </w:pPr>
          </w:p>
        </w:tc>
      </w:tr>
      <w:tr w:rsidR="00242EDB" w:rsidRPr="0029449C" w:rsidTr="00BF728B">
        <w:trPr>
          <w:trHeight w:val="287"/>
          <w:jc w:val="center"/>
        </w:trPr>
        <w:tc>
          <w:tcPr>
            <w:tcW w:w="1419" w:type="dxa"/>
            <w:tcBorders>
              <w:top w:val="single" w:sz="4" w:space="0" w:color="auto"/>
              <w:left w:val="single" w:sz="4" w:space="0" w:color="auto"/>
              <w:bottom w:val="single" w:sz="4" w:space="0" w:color="auto"/>
              <w:right w:val="single" w:sz="4" w:space="0" w:color="auto"/>
            </w:tcBorders>
            <w:shd w:val="clear" w:color="auto" w:fill="auto"/>
            <w:tcMar>
              <w:top w:w="12" w:type="dxa"/>
              <w:left w:w="76" w:type="dxa"/>
              <w:bottom w:w="0" w:type="dxa"/>
              <w:right w:w="76" w:type="dxa"/>
            </w:tcMar>
            <w:vAlign w:val="center"/>
            <w:hideMark/>
          </w:tcPr>
          <w:p w:rsidR="00242EDB" w:rsidRPr="0029449C" w:rsidRDefault="00242EDB" w:rsidP="00BF728B">
            <w:pPr>
              <w:jc w:val="center"/>
              <w:rPr>
                <w:sz w:val="22"/>
                <w:szCs w:val="22"/>
              </w:rPr>
            </w:pPr>
            <w:r w:rsidRPr="0029449C">
              <w:rPr>
                <w:b/>
                <w:bCs/>
                <w:sz w:val="22"/>
                <w:szCs w:val="22"/>
              </w:rPr>
              <w:t>F 2</w:t>
            </w:r>
          </w:p>
        </w:tc>
        <w:tc>
          <w:tcPr>
            <w:tcW w:w="10229" w:type="dxa"/>
            <w:gridSpan w:val="2"/>
            <w:tcBorders>
              <w:top w:val="single" w:sz="4" w:space="0" w:color="auto"/>
              <w:bottom w:val="single" w:sz="4" w:space="0" w:color="auto"/>
            </w:tcBorders>
            <w:shd w:val="clear" w:color="auto" w:fill="FFFFFF" w:themeFill="background1"/>
            <w:tcMar>
              <w:top w:w="12" w:type="dxa"/>
              <w:left w:w="76" w:type="dxa"/>
              <w:bottom w:w="0" w:type="dxa"/>
              <w:right w:w="76" w:type="dxa"/>
            </w:tcMar>
          </w:tcPr>
          <w:p w:rsidR="00242EDB" w:rsidRPr="0029449C" w:rsidRDefault="00242EDB" w:rsidP="00BF728B">
            <w:pPr>
              <w:jc w:val="both"/>
              <w:rPr>
                <w:sz w:val="22"/>
                <w:szCs w:val="22"/>
              </w:rPr>
            </w:pPr>
          </w:p>
        </w:tc>
        <w:tc>
          <w:tcPr>
            <w:tcW w:w="3946"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tcPr>
          <w:p w:rsidR="00242EDB" w:rsidRPr="0029449C" w:rsidRDefault="00242EDB" w:rsidP="00BF728B">
            <w:pPr>
              <w:shd w:val="clear" w:color="auto" w:fill="FFFFFF" w:themeFill="background1"/>
              <w:contextualSpacing/>
              <w:jc w:val="center"/>
              <w:rPr>
                <w:sz w:val="22"/>
                <w:szCs w:val="22"/>
              </w:rPr>
            </w:pPr>
          </w:p>
        </w:tc>
      </w:tr>
    </w:tbl>
    <w:p w:rsidR="00242EDB" w:rsidRPr="00D62C99" w:rsidRDefault="00242EDB" w:rsidP="00242EDB">
      <w:pPr>
        <w:rPr>
          <w:sz w:val="22"/>
          <w:szCs w:val="22"/>
        </w:rPr>
      </w:pPr>
    </w:p>
    <w:p w:rsidR="00242EDB" w:rsidRPr="00D62C99" w:rsidRDefault="00242EDB" w:rsidP="00242EDB">
      <w:pPr>
        <w:rPr>
          <w:sz w:val="22"/>
          <w:szCs w:val="22"/>
        </w:rPr>
      </w:pPr>
    </w:p>
    <w:p w:rsidR="00242EDB" w:rsidRPr="00D62C99" w:rsidRDefault="00242EDB" w:rsidP="00242EDB">
      <w:pPr>
        <w:rPr>
          <w:sz w:val="22"/>
          <w:szCs w:val="22"/>
        </w:rPr>
      </w:pPr>
    </w:p>
    <w:p w:rsidR="00242EDB" w:rsidRPr="00D62C99" w:rsidRDefault="00242EDB" w:rsidP="00242EDB">
      <w:pPr>
        <w:rPr>
          <w:sz w:val="22"/>
          <w:szCs w:val="22"/>
        </w:rPr>
      </w:pPr>
    </w:p>
    <w:tbl>
      <w:tblPr>
        <w:tblW w:w="15594" w:type="dxa"/>
        <w:jc w:val="center"/>
        <w:tblCellMar>
          <w:left w:w="0" w:type="dxa"/>
          <w:right w:w="0" w:type="dxa"/>
        </w:tblCellMar>
        <w:tblLook w:val="04A0" w:firstRow="1" w:lastRow="0" w:firstColumn="1" w:lastColumn="0" w:noHBand="0" w:noVBand="1"/>
      </w:tblPr>
      <w:tblGrid>
        <w:gridCol w:w="1419"/>
        <w:gridCol w:w="4962"/>
        <w:gridCol w:w="5267"/>
        <w:gridCol w:w="3946"/>
      </w:tblGrid>
      <w:tr w:rsidR="00242EDB" w:rsidRPr="00D62C99" w:rsidTr="00BF728B">
        <w:trPr>
          <w:trHeight w:val="475"/>
          <w:jc w:val="center"/>
        </w:trPr>
        <w:tc>
          <w:tcPr>
            <w:tcW w:w="6381" w:type="dxa"/>
            <w:gridSpan w:val="2"/>
            <w:tcBorders>
              <w:top w:val="single" w:sz="8" w:space="0" w:color="000000"/>
              <w:left w:val="single" w:sz="8" w:space="0" w:color="000000"/>
              <w:bottom w:val="single" w:sz="8" w:space="0" w:color="000000"/>
              <w:right w:val="single" w:sz="8" w:space="0" w:color="000000"/>
            </w:tcBorders>
            <w:shd w:val="clear" w:color="auto" w:fill="244061"/>
            <w:tcMar>
              <w:top w:w="12" w:type="dxa"/>
              <w:left w:w="76" w:type="dxa"/>
              <w:bottom w:w="0" w:type="dxa"/>
              <w:right w:w="76" w:type="dxa"/>
            </w:tcMar>
            <w:vAlign w:val="center"/>
            <w:hideMark/>
          </w:tcPr>
          <w:p w:rsidR="00242EDB" w:rsidRPr="0029449C" w:rsidRDefault="00242EDB" w:rsidP="00BF728B">
            <w:pPr>
              <w:rPr>
                <w:color w:val="FFFFFF" w:themeColor="background1"/>
                <w:sz w:val="22"/>
                <w:szCs w:val="22"/>
              </w:rPr>
            </w:pPr>
            <w:r w:rsidRPr="0029449C">
              <w:rPr>
                <w:b/>
                <w:bCs/>
                <w:color w:val="FFFFFF" w:themeColor="background1"/>
                <w:sz w:val="22"/>
                <w:szCs w:val="22"/>
              </w:rPr>
              <w:lastRenderedPageBreak/>
              <w:t xml:space="preserve">Değerlendirme Raporuna Konu Birim: </w:t>
            </w:r>
          </w:p>
        </w:tc>
        <w:tc>
          <w:tcPr>
            <w:tcW w:w="9213" w:type="dxa"/>
            <w:gridSpan w:val="2"/>
            <w:tcBorders>
              <w:top w:val="single" w:sz="8" w:space="0" w:color="000000"/>
              <w:left w:val="single" w:sz="8" w:space="0" w:color="000000"/>
              <w:bottom w:val="single" w:sz="8" w:space="0" w:color="000000"/>
              <w:right w:val="single" w:sz="8" w:space="0" w:color="000000"/>
            </w:tcBorders>
            <w:shd w:val="clear" w:color="auto" w:fill="auto"/>
            <w:tcMar>
              <w:top w:w="12" w:type="dxa"/>
              <w:left w:w="76" w:type="dxa"/>
              <w:bottom w:w="0" w:type="dxa"/>
              <w:right w:w="76" w:type="dxa"/>
            </w:tcMar>
            <w:vAlign w:val="center"/>
          </w:tcPr>
          <w:p w:rsidR="00242EDB" w:rsidRPr="00D62C99" w:rsidRDefault="00242EDB" w:rsidP="00BF728B">
            <w:pPr>
              <w:rPr>
                <w:b/>
                <w:color w:val="000000" w:themeColor="text1"/>
                <w:sz w:val="22"/>
                <w:szCs w:val="22"/>
              </w:rPr>
            </w:pPr>
            <w:r w:rsidRPr="00D62C99">
              <w:rPr>
                <w:b/>
                <w:color w:val="000000" w:themeColor="text1"/>
                <w:sz w:val="22"/>
                <w:szCs w:val="22"/>
              </w:rPr>
              <w:t xml:space="preserve">Aydın İl Milli Eğitim Müdürlüğü 2019-2023 Dönemi Stratejik Planı </w:t>
            </w:r>
          </w:p>
          <w:p w:rsidR="00242EDB" w:rsidRPr="00D62C99" w:rsidRDefault="00242EDB" w:rsidP="00BF728B">
            <w:pPr>
              <w:rPr>
                <w:color w:val="000000" w:themeColor="text1"/>
                <w:sz w:val="22"/>
                <w:szCs w:val="22"/>
              </w:rPr>
            </w:pPr>
          </w:p>
        </w:tc>
      </w:tr>
      <w:tr w:rsidR="00242EDB" w:rsidRPr="00D62C99" w:rsidTr="00BF728B">
        <w:trPr>
          <w:trHeight w:val="495"/>
          <w:jc w:val="center"/>
        </w:trPr>
        <w:tc>
          <w:tcPr>
            <w:tcW w:w="6381" w:type="dxa"/>
            <w:gridSpan w:val="2"/>
            <w:tcBorders>
              <w:top w:val="single" w:sz="8" w:space="0" w:color="000000"/>
              <w:left w:val="single" w:sz="8" w:space="0" w:color="000000"/>
              <w:bottom w:val="single" w:sz="8" w:space="0" w:color="000000"/>
              <w:right w:val="single" w:sz="8" w:space="0" w:color="000000"/>
            </w:tcBorders>
            <w:shd w:val="clear" w:color="auto" w:fill="244061"/>
            <w:tcMar>
              <w:top w:w="12" w:type="dxa"/>
              <w:left w:w="76" w:type="dxa"/>
              <w:bottom w:w="0" w:type="dxa"/>
              <w:right w:w="76" w:type="dxa"/>
            </w:tcMar>
            <w:vAlign w:val="center"/>
            <w:hideMark/>
          </w:tcPr>
          <w:p w:rsidR="00242EDB" w:rsidRPr="0029449C" w:rsidRDefault="00242EDB" w:rsidP="00BF728B">
            <w:pPr>
              <w:rPr>
                <w:color w:val="FFFFFF" w:themeColor="background1"/>
                <w:sz w:val="22"/>
                <w:szCs w:val="22"/>
              </w:rPr>
            </w:pPr>
            <w:r w:rsidRPr="0029449C">
              <w:rPr>
                <w:b/>
                <w:bCs/>
                <w:color w:val="FFFFFF" w:themeColor="background1"/>
                <w:sz w:val="22"/>
                <w:szCs w:val="22"/>
              </w:rPr>
              <w:t>Değerlendirmeye Konu Stratejik Plan ve Performans Programı:</w:t>
            </w:r>
          </w:p>
        </w:tc>
        <w:tc>
          <w:tcPr>
            <w:tcW w:w="9213" w:type="dxa"/>
            <w:gridSpan w:val="2"/>
            <w:tcBorders>
              <w:top w:val="single" w:sz="8" w:space="0" w:color="000000"/>
              <w:left w:val="single" w:sz="8" w:space="0" w:color="000000"/>
              <w:bottom w:val="single" w:sz="8" w:space="0" w:color="000000"/>
              <w:right w:val="single" w:sz="8" w:space="0" w:color="000000"/>
            </w:tcBorders>
            <w:shd w:val="clear" w:color="auto" w:fill="auto"/>
            <w:tcMar>
              <w:top w:w="12" w:type="dxa"/>
              <w:left w:w="76" w:type="dxa"/>
              <w:bottom w:w="0" w:type="dxa"/>
              <w:right w:w="76" w:type="dxa"/>
            </w:tcMar>
          </w:tcPr>
          <w:p w:rsidR="00242EDB" w:rsidRPr="00D62C99" w:rsidRDefault="00242EDB" w:rsidP="00BF728B">
            <w:pPr>
              <w:rPr>
                <w:b/>
                <w:color w:val="000000" w:themeColor="text1"/>
                <w:sz w:val="22"/>
                <w:szCs w:val="22"/>
              </w:rPr>
            </w:pPr>
            <w:r w:rsidRPr="00D62C99">
              <w:rPr>
                <w:b/>
                <w:color w:val="000000" w:themeColor="text1"/>
                <w:sz w:val="22"/>
                <w:szCs w:val="22"/>
              </w:rPr>
              <w:t xml:space="preserve">Aydın İl Milli Eğitim Müdürlüğü </w:t>
            </w:r>
            <w:proofErr w:type="gramStart"/>
            <w:r w:rsidRPr="00D62C99">
              <w:rPr>
                <w:b/>
                <w:color w:val="000000" w:themeColor="text1"/>
                <w:sz w:val="22"/>
                <w:szCs w:val="22"/>
              </w:rPr>
              <w:t>2019  Yılı</w:t>
            </w:r>
            <w:proofErr w:type="gramEnd"/>
            <w:r w:rsidRPr="00D62C99">
              <w:rPr>
                <w:b/>
                <w:color w:val="000000" w:themeColor="text1"/>
                <w:sz w:val="22"/>
                <w:szCs w:val="22"/>
              </w:rPr>
              <w:t xml:space="preserve"> Performans Programı</w:t>
            </w:r>
          </w:p>
        </w:tc>
      </w:tr>
      <w:tr w:rsidR="00242EDB" w:rsidRPr="00D62C99" w:rsidTr="00BF728B">
        <w:trPr>
          <w:trHeight w:val="390"/>
          <w:jc w:val="center"/>
        </w:trPr>
        <w:tc>
          <w:tcPr>
            <w:tcW w:w="1419" w:type="dxa"/>
            <w:tcBorders>
              <w:top w:val="single" w:sz="8" w:space="0" w:color="000000"/>
              <w:left w:val="single" w:sz="8" w:space="0" w:color="000000"/>
              <w:bottom w:val="single" w:sz="8" w:space="0" w:color="000000"/>
              <w:right w:val="single" w:sz="8" w:space="0" w:color="000000"/>
            </w:tcBorders>
            <w:shd w:val="clear" w:color="auto" w:fill="F2DBDB"/>
            <w:tcMar>
              <w:top w:w="12" w:type="dxa"/>
              <w:left w:w="76" w:type="dxa"/>
              <w:bottom w:w="0" w:type="dxa"/>
              <w:right w:w="76" w:type="dxa"/>
            </w:tcMar>
            <w:vAlign w:val="center"/>
            <w:hideMark/>
          </w:tcPr>
          <w:p w:rsidR="00242EDB" w:rsidRPr="0029449C" w:rsidRDefault="00242EDB" w:rsidP="00BF728B">
            <w:pPr>
              <w:rPr>
                <w:color w:val="000000" w:themeColor="text1"/>
                <w:sz w:val="22"/>
                <w:szCs w:val="22"/>
              </w:rPr>
            </w:pPr>
            <w:r w:rsidRPr="0029449C">
              <w:rPr>
                <w:b/>
                <w:bCs/>
                <w:color w:val="000000" w:themeColor="text1"/>
                <w:sz w:val="22"/>
                <w:szCs w:val="22"/>
              </w:rPr>
              <w:t>Stratejik Amaç 6</w:t>
            </w:r>
          </w:p>
        </w:tc>
        <w:tc>
          <w:tcPr>
            <w:tcW w:w="14175" w:type="dxa"/>
            <w:gridSpan w:val="3"/>
            <w:tcBorders>
              <w:top w:val="single" w:sz="8" w:space="0" w:color="000000"/>
              <w:left w:val="single" w:sz="8" w:space="0" w:color="000000"/>
              <w:bottom w:val="single" w:sz="4" w:space="0" w:color="auto"/>
              <w:right w:val="single" w:sz="8" w:space="0" w:color="000000"/>
            </w:tcBorders>
            <w:shd w:val="clear" w:color="auto" w:fill="F2DBDB"/>
            <w:tcMar>
              <w:top w:w="12" w:type="dxa"/>
              <w:left w:w="76" w:type="dxa"/>
              <w:bottom w:w="0" w:type="dxa"/>
              <w:right w:w="76" w:type="dxa"/>
            </w:tcMar>
          </w:tcPr>
          <w:p w:rsidR="00242EDB" w:rsidRPr="0029449C" w:rsidRDefault="00242EDB" w:rsidP="00BF728B">
            <w:pPr>
              <w:rPr>
                <w:sz w:val="22"/>
                <w:szCs w:val="22"/>
              </w:rPr>
            </w:pPr>
            <w:r w:rsidRPr="0029449C">
              <w:rPr>
                <w:b/>
                <w:sz w:val="22"/>
                <w:szCs w:val="22"/>
              </w:rPr>
              <w:t>S.A.6</w:t>
            </w:r>
            <w:r w:rsidRPr="0029449C">
              <w:rPr>
                <w:sz w:val="22"/>
                <w:szCs w:val="22"/>
              </w:rPr>
              <w:t xml:space="preserve">. </w:t>
            </w:r>
            <w:r w:rsidRPr="0029449C">
              <w:rPr>
                <w:bCs/>
                <w:sz w:val="22"/>
                <w:szCs w:val="22"/>
              </w:rPr>
              <w:t>Mesleki ve teknik eğitim ve hayat boyu öğrenme sistemleri toplumun ihtiyaçlarına ve iş gücü piyasası ile bilgi çağının gereklerine uygun biçimde düzenlenecektir.</w:t>
            </w:r>
          </w:p>
        </w:tc>
      </w:tr>
      <w:tr w:rsidR="00242EDB" w:rsidRPr="00D62C99" w:rsidTr="00BF728B">
        <w:trPr>
          <w:trHeight w:val="298"/>
          <w:jc w:val="center"/>
        </w:trPr>
        <w:tc>
          <w:tcPr>
            <w:tcW w:w="1419" w:type="dxa"/>
            <w:tcBorders>
              <w:top w:val="single" w:sz="8" w:space="0" w:color="000000"/>
              <w:left w:val="single" w:sz="8" w:space="0" w:color="000000"/>
              <w:bottom w:val="single" w:sz="8" w:space="0" w:color="000000"/>
              <w:right w:val="single" w:sz="4" w:space="0" w:color="auto"/>
            </w:tcBorders>
            <w:shd w:val="clear" w:color="auto" w:fill="F2DBDB"/>
            <w:tcMar>
              <w:top w:w="12" w:type="dxa"/>
              <w:left w:w="76" w:type="dxa"/>
              <w:bottom w:w="0" w:type="dxa"/>
              <w:right w:w="76" w:type="dxa"/>
            </w:tcMar>
            <w:vAlign w:val="center"/>
            <w:hideMark/>
          </w:tcPr>
          <w:p w:rsidR="00242EDB" w:rsidRPr="0029449C" w:rsidRDefault="00242EDB" w:rsidP="00BF728B">
            <w:pPr>
              <w:rPr>
                <w:color w:val="000000" w:themeColor="text1"/>
                <w:sz w:val="22"/>
                <w:szCs w:val="22"/>
              </w:rPr>
            </w:pPr>
            <w:r w:rsidRPr="0029449C">
              <w:rPr>
                <w:b/>
                <w:bCs/>
                <w:color w:val="000000" w:themeColor="text1"/>
                <w:sz w:val="22"/>
                <w:szCs w:val="22"/>
              </w:rPr>
              <w:t xml:space="preserve">Hedef – Performans Hedefi </w:t>
            </w:r>
          </w:p>
        </w:tc>
        <w:tc>
          <w:tcPr>
            <w:tcW w:w="14175" w:type="dxa"/>
            <w:gridSpan w:val="3"/>
            <w:tcBorders>
              <w:top w:val="single" w:sz="4" w:space="0" w:color="auto"/>
              <w:left w:val="single" w:sz="4" w:space="0" w:color="auto"/>
              <w:bottom w:val="single" w:sz="4" w:space="0" w:color="auto"/>
              <w:right w:val="single" w:sz="4" w:space="0" w:color="auto"/>
            </w:tcBorders>
            <w:shd w:val="clear" w:color="auto" w:fill="F2DBDB"/>
            <w:tcMar>
              <w:top w:w="12" w:type="dxa"/>
              <w:left w:w="76" w:type="dxa"/>
              <w:bottom w:w="0" w:type="dxa"/>
              <w:right w:w="76" w:type="dxa"/>
            </w:tcMar>
          </w:tcPr>
          <w:p w:rsidR="00242EDB" w:rsidRPr="0029449C" w:rsidRDefault="00242EDB" w:rsidP="00BF728B">
            <w:pPr>
              <w:rPr>
                <w:sz w:val="22"/>
                <w:szCs w:val="22"/>
              </w:rPr>
            </w:pPr>
            <w:r w:rsidRPr="0029449C">
              <w:rPr>
                <w:b/>
                <w:sz w:val="22"/>
                <w:szCs w:val="22"/>
              </w:rPr>
              <w:t>Hedef 6.1</w:t>
            </w:r>
            <w:r w:rsidRPr="0029449C">
              <w:rPr>
                <w:sz w:val="22"/>
                <w:szCs w:val="22"/>
              </w:rPr>
              <w:t>.  Mesleki ve teknik eğitime atfedilen değer ve erişim imkânları artırılacaktır.</w:t>
            </w:r>
          </w:p>
          <w:p w:rsidR="00242EDB" w:rsidRPr="0029449C" w:rsidRDefault="00242EDB" w:rsidP="00BF728B">
            <w:pPr>
              <w:rPr>
                <w:bCs/>
                <w:sz w:val="22"/>
                <w:szCs w:val="22"/>
              </w:rPr>
            </w:pPr>
            <w:r w:rsidRPr="0029449C">
              <w:rPr>
                <w:b/>
                <w:bCs/>
                <w:sz w:val="22"/>
                <w:szCs w:val="22"/>
              </w:rPr>
              <w:t xml:space="preserve">Performans Hedefi 19. </w:t>
            </w:r>
            <w:r w:rsidRPr="0029449C">
              <w:rPr>
                <w:sz w:val="22"/>
                <w:szCs w:val="22"/>
              </w:rPr>
              <w:t xml:space="preserve"> </w:t>
            </w:r>
            <w:r w:rsidRPr="0029449C">
              <w:rPr>
                <w:bCs/>
                <w:sz w:val="22"/>
                <w:szCs w:val="22"/>
              </w:rPr>
              <w:t>2019 yılında önceki öğrenmelerin tanınması, yan dal ve tanınırlık çalışmaları öncelikli olmak üzere mesleki ve teknik eğitim güçlendirilecektir.</w:t>
            </w:r>
          </w:p>
        </w:tc>
      </w:tr>
      <w:tr w:rsidR="00242EDB" w:rsidRPr="00D62C99" w:rsidTr="00BF728B">
        <w:trPr>
          <w:trHeight w:val="775"/>
          <w:jc w:val="center"/>
        </w:trPr>
        <w:tc>
          <w:tcPr>
            <w:tcW w:w="1419" w:type="dxa"/>
            <w:tcBorders>
              <w:top w:val="single" w:sz="8" w:space="0" w:color="000000"/>
              <w:left w:val="single" w:sz="8" w:space="0" w:color="000000"/>
              <w:bottom w:val="single" w:sz="8" w:space="0" w:color="000000"/>
              <w:right w:val="single" w:sz="4" w:space="0" w:color="auto"/>
            </w:tcBorders>
            <w:shd w:val="clear" w:color="auto" w:fill="F2DBDB"/>
            <w:tcMar>
              <w:top w:w="12" w:type="dxa"/>
              <w:left w:w="76" w:type="dxa"/>
              <w:bottom w:w="0" w:type="dxa"/>
              <w:right w:w="76" w:type="dxa"/>
            </w:tcMar>
            <w:vAlign w:val="center"/>
            <w:hideMark/>
          </w:tcPr>
          <w:p w:rsidR="00242EDB" w:rsidRPr="0029449C" w:rsidRDefault="00242EDB" w:rsidP="00BF728B">
            <w:pPr>
              <w:rPr>
                <w:color w:val="000000" w:themeColor="text1"/>
                <w:sz w:val="22"/>
                <w:szCs w:val="22"/>
              </w:rPr>
            </w:pPr>
            <w:r w:rsidRPr="0029449C">
              <w:rPr>
                <w:b/>
                <w:bCs/>
                <w:color w:val="000000" w:themeColor="text1"/>
                <w:sz w:val="22"/>
                <w:szCs w:val="22"/>
              </w:rPr>
              <w:t>Performans Göstergesi</w:t>
            </w:r>
          </w:p>
        </w:tc>
        <w:tc>
          <w:tcPr>
            <w:tcW w:w="14175" w:type="dxa"/>
            <w:gridSpan w:val="3"/>
            <w:tcBorders>
              <w:top w:val="single" w:sz="4" w:space="0" w:color="auto"/>
              <w:left w:val="single" w:sz="4" w:space="0" w:color="auto"/>
              <w:bottom w:val="single" w:sz="4" w:space="0" w:color="auto"/>
              <w:right w:val="single" w:sz="4" w:space="0" w:color="auto"/>
            </w:tcBorders>
            <w:shd w:val="clear" w:color="auto" w:fill="FBE4D5" w:themeFill="accent2" w:themeFillTint="33"/>
            <w:tcMar>
              <w:top w:w="12" w:type="dxa"/>
              <w:left w:w="76" w:type="dxa"/>
              <w:bottom w:w="0" w:type="dxa"/>
              <w:right w:w="76" w:type="dxa"/>
            </w:tcMar>
          </w:tcPr>
          <w:p w:rsidR="00242EDB" w:rsidRPr="0029449C" w:rsidRDefault="00242EDB" w:rsidP="00BF728B">
            <w:pPr>
              <w:rPr>
                <w:bCs/>
                <w:sz w:val="22"/>
                <w:szCs w:val="22"/>
              </w:rPr>
            </w:pPr>
            <w:r w:rsidRPr="0029449C">
              <w:rPr>
                <w:b/>
                <w:bCs/>
                <w:sz w:val="22"/>
                <w:szCs w:val="22"/>
              </w:rPr>
              <w:t xml:space="preserve">1. </w:t>
            </w:r>
            <w:r w:rsidRPr="0029449C">
              <w:rPr>
                <w:bCs/>
                <w:sz w:val="22"/>
                <w:szCs w:val="22"/>
              </w:rPr>
              <w:t>İşletmelerin ve mezunların mesleki ve teknik eğitime ilişkin memnuniyet oranı (</w:t>
            </w:r>
            <w:r w:rsidRPr="0029449C">
              <w:rPr>
                <w:sz w:val="22"/>
                <w:szCs w:val="22"/>
              </w:rPr>
              <w:t>İşletmelerin memnuniyet oranı (% 73,00) - Mezunların memnuniyet oranı (%80,00)</w:t>
            </w:r>
            <w:r w:rsidRPr="0029449C">
              <w:rPr>
                <w:bCs/>
                <w:sz w:val="22"/>
                <w:szCs w:val="22"/>
              </w:rPr>
              <w:t>)</w:t>
            </w:r>
          </w:p>
          <w:p w:rsidR="00242EDB" w:rsidRPr="0029449C" w:rsidRDefault="00242EDB" w:rsidP="00BF728B">
            <w:pPr>
              <w:rPr>
                <w:b/>
                <w:bCs/>
                <w:sz w:val="22"/>
                <w:szCs w:val="22"/>
              </w:rPr>
            </w:pPr>
            <w:r w:rsidRPr="0029449C">
              <w:rPr>
                <w:b/>
                <w:bCs/>
                <w:sz w:val="22"/>
                <w:szCs w:val="22"/>
              </w:rPr>
              <w:t xml:space="preserve">2. </w:t>
            </w:r>
            <w:r w:rsidRPr="0029449C">
              <w:rPr>
                <w:bCs/>
                <w:sz w:val="22"/>
                <w:szCs w:val="22"/>
              </w:rPr>
              <w:t>Kariyer rehberliği kapsamında Genel Beceri Test Seti uygulanan öğrenci sayısı (800)</w:t>
            </w:r>
          </w:p>
          <w:p w:rsidR="00242EDB" w:rsidRPr="0029449C" w:rsidRDefault="00242EDB" w:rsidP="00BF728B">
            <w:pPr>
              <w:rPr>
                <w:b/>
                <w:bCs/>
                <w:sz w:val="22"/>
                <w:szCs w:val="22"/>
              </w:rPr>
            </w:pPr>
            <w:r w:rsidRPr="0029449C">
              <w:rPr>
                <w:b/>
                <w:bCs/>
                <w:sz w:val="22"/>
                <w:szCs w:val="22"/>
              </w:rPr>
              <w:t xml:space="preserve">3. </w:t>
            </w:r>
            <w:r w:rsidRPr="0029449C">
              <w:rPr>
                <w:bCs/>
                <w:sz w:val="22"/>
                <w:szCs w:val="22"/>
              </w:rPr>
              <w:t>Hazırlanan yan dal listesi doğrultusunda yan dal yapan öğrenci sayısı (27)</w:t>
            </w:r>
          </w:p>
          <w:p w:rsidR="00242EDB" w:rsidRPr="0029449C" w:rsidRDefault="00242EDB" w:rsidP="00BF728B">
            <w:pPr>
              <w:rPr>
                <w:b/>
                <w:bCs/>
                <w:sz w:val="22"/>
                <w:szCs w:val="22"/>
              </w:rPr>
            </w:pPr>
            <w:r w:rsidRPr="0029449C">
              <w:rPr>
                <w:b/>
                <w:bCs/>
                <w:sz w:val="22"/>
                <w:szCs w:val="22"/>
              </w:rPr>
              <w:t xml:space="preserve">4. </w:t>
            </w:r>
            <w:r w:rsidRPr="0029449C">
              <w:rPr>
                <w:bCs/>
                <w:sz w:val="22"/>
                <w:szCs w:val="22"/>
              </w:rPr>
              <w:t>Özel burs alan mesleki ve teknik ortaöğretim öğrenci sayısı (1.400)</w:t>
            </w:r>
          </w:p>
          <w:p w:rsidR="00242EDB" w:rsidRPr="0029449C" w:rsidRDefault="00242EDB" w:rsidP="00BF728B">
            <w:pPr>
              <w:rPr>
                <w:bCs/>
                <w:sz w:val="22"/>
                <w:szCs w:val="22"/>
              </w:rPr>
            </w:pPr>
            <w:r w:rsidRPr="0029449C">
              <w:rPr>
                <w:b/>
                <w:bCs/>
                <w:sz w:val="22"/>
                <w:szCs w:val="22"/>
              </w:rPr>
              <w:t xml:space="preserve">5. </w:t>
            </w:r>
            <w:r w:rsidRPr="0029449C">
              <w:rPr>
                <w:bCs/>
                <w:sz w:val="22"/>
                <w:szCs w:val="22"/>
              </w:rPr>
              <w:t>Önceki öğrenmelerin tanınması kapsamında düzenlenen belge sayısı (155.000)</w:t>
            </w:r>
          </w:p>
        </w:tc>
      </w:tr>
      <w:tr w:rsidR="00242EDB" w:rsidRPr="00D62C99" w:rsidTr="00BF728B">
        <w:trPr>
          <w:trHeight w:val="950"/>
          <w:jc w:val="center"/>
        </w:trPr>
        <w:tc>
          <w:tcPr>
            <w:tcW w:w="1419" w:type="dxa"/>
            <w:tcBorders>
              <w:top w:val="single" w:sz="8" w:space="0" w:color="000000"/>
              <w:left w:val="single" w:sz="8" w:space="0" w:color="000000"/>
              <w:bottom w:val="single" w:sz="8" w:space="0" w:color="000000"/>
              <w:right w:val="single" w:sz="8" w:space="0" w:color="000000"/>
            </w:tcBorders>
            <w:shd w:val="clear" w:color="auto" w:fill="F2DBDB"/>
            <w:tcMar>
              <w:top w:w="12" w:type="dxa"/>
              <w:left w:w="76" w:type="dxa"/>
              <w:bottom w:w="0" w:type="dxa"/>
              <w:right w:w="76" w:type="dxa"/>
            </w:tcMar>
            <w:vAlign w:val="center"/>
            <w:hideMark/>
          </w:tcPr>
          <w:p w:rsidR="00242EDB" w:rsidRPr="0029449C" w:rsidRDefault="00242EDB" w:rsidP="00BF728B">
            <w:pPr>
              <w:rPr>
                <w:color w:val="000000" w:themeColor="text1"/>
                <w:sz w:val="22"/>
                <w:szCs w:val="22"/>
              </w:rPr>
            </w:pPr>
            <w:r w:rsidRPr="0029449C">
              <w:rPr>
                <w:b/>
                <w:bCs/>
                <w:color w:val="000000" w:themeColor="text1"/>
                <w:sz w:val="22"/>
                <w:szCs w:val="22"/>
              </w:rPr>
              <w:t>Faaliyet</w:t>
            </w:r>
          </w:p>
        </w:tc>
        <w:tc>
          <w:tcPr>
            <w:tcW w:w="14175" w:type="dxa"/>
            <w:gridSpan w:val="3"/>
            <w:tcBorders>
              <w:top w:val="single" w:sz="4" w:space="0" w:color="auto"/>
              <w:left w:val="single" w:sz="8" w:space="0" w:color="000000"/>
              <w:bottom w:val="single" w:sz="8" w:space="0" w:color="000000"/>
              <w:right w:val="single" w:sz="8" w:space="0" w:color="000000"/>
            </w:tcBorders>
            <w:shd w:val="clear" w:color="auto" w:fill="F2DBDB"/>
            <w:tcMar>
              <w:top w:w="12" w:type="dxa"/>
              <w:left w:w="76" w:type="dxa"/>
              <w:bottom w:w="0" w:type="dxa"/>
              <w:right w:w="76" w:type="dxa"/>
            </w:tcMar>
          </w:tcPr>
          <w:p w:rsidR="00242EDB" w:rsidRPr="0029449C" w:rsidRDefault="00242EDB" w:rsidP="00BF728B">
            <w:pPr>
              <w:rPr>
                <w:b/>
                <w:bCs/>
                <w:sz w:val="22"/>
                <w:szCs w:val="22"/>
              </w:rPr>
            </w:pPr>
            <w:r w:rsidRPr="0029449C">
              <w:rPr>
                <w:b/>
                <w:bCs/>
                <w:sz w:val="22"/>
                <w:szCs w:val="22"/>
              </w:rPr>
              <w:t xml:space="preserve">1. </w:t>
            </w:r>
            <w:r w:rsidRPr="0029449C">
              <w:rPr>
                <w:bCs/>
                <w:sz w:val="22"/>
                <w:szCs w:val="22"/>
              </w:rPr>
              <w:t>Mesleki ve teknik eğitimde kariyer rehberliği etkin bir hale getirilecek ve mesleki ve teknik eğitimin görünürlüğü artırılacaktır.</w:t>
            </w:r>
          </w:p>
          <w:p w:rsidR="00242EDB" w:rsidRPr="0029449C" w:rsidRDefault="00242EDB" w:rsidP="00BF728B">
            <w:pPr>
              <w:spacing w:after="200" w:line="276" w:lineRule="auto"/>
              <w:contextualSpacing/>
              <w:rPr>
                <w:color w:val="000000" w:themeColor="text1"/>
                <w:sz w:val="22"/>
                <w:szCs w:val="22"/>
              </w:rPr>
            </w:pPr>
            <w:r w:rsidRPr="0029449C">
              <w:rPr>
                <w:b/>
                <w:bCs/>
                <w:sz w:val="22"/>
                <w:szCs w:val="22"/>
              </w:rPr>
              <w:t xml:space="preserve">2. </w:t>
            </w:r>
            <w:r w:rsidRPr="0029449C">
              <w:rPr>
                <w:bCs/>
                <w:sz w:val="22"/>
                <w:szCs w:val="22"/>
              </w:rPr>
              <w:t>Mesleki ve teknik eğitimde öğrencilerin meslek alanları arasında geçişlerini ve yeni mesleklere ilişkin kazanımları elde etmelerini kolaylaştıracak bir sistem kurulacaktır.</w:t>
            </w:r>
            <w:r w:rsidRPr="0029449C">
              <w:rPr>
                <w:b/>
                <w:bCs/>
                <w:sz w:val="22"/>
                <w:szCs w:val="22"/>
              </w:rPr>
              <w:t xml:space="preserve">  </w:t>
            </w:r>
          </w:p>
        </w:tc>
      </w:tr>
      <w:tr w:rsidR="00242EDB" w:rsidRPr="00D62C99" w:rsidTr="00BF728B">
        <w:trPr>
          <w:trHeight w:val="411"/>
          <w:jc w:val="center"/>
        </w:trPr>
        <w:tc>
          <w:tcPr>
            <w:tcW w:w="15594" w:type="dxa"/>
            <w:gridSpan w:val="4"/>
            <w:tcBorders>
              <w:top w:val="single" w:sz="8" w:space="0" w:color="000000"/>
              <w:left w:val="single" w:sz="8" w:space="0" w:color="000000"/>
              <w:bottom w:val="single" w:sz="8" w:space="0" w:color="000000"/>
              <w:right w:val="single" w:sz="8" w:space="0" w:color="000000"/>
            </w:tcBorders>
            <w:shd w:val="clear" w:color="auto" w:fill="D9D9D9"/>
            <w:tcMar>
              <w:top w:w="12" w:type="dxa"/>
              <w:left w:w="76" w:type="dxa"/>
              <w:bottom w:w="0" w:type="dxa"/>
              <w:right w:w="76" w:type="dxa"/>
            </w:tcMar>
            <w:vAlign w:val="center"/>
            <w:hideMark/>
          </w:tcPr>
          <w:p w:rsidR="00242EDB" w:rsidRPr="0029449C" w:rsidRDefault="00242EDB" w:rsidP="00BF728B">
            <w:pPr>
              <w:jc w:val="center"/>
              <w:rPr>
                <w:color w:val="000000" w:themeColor="text1"/>
                <w:sz w:val="22"/>
                <w:szCs w:val="22"/>
              </w:rPr>
            </w:pPr>
            <w:r w:rsidRPr="0029449C">
              <w:rPr>
                <w:b/>
                <w:bCs/>
                <w:color w:val="000000" w:themeColor="text1"/>
                <w:sz w:val="22"/>
                <w:szCs w:val="22"/>
              </w:rPr>
              <w:t>Performans Göstergesi Gerçekleşme Durumu (İl Düzeyinde)</w:t>
            </w:r>
          </w:p>
        </w:tc>
      </w:tr>
      <w:tr w:rsidR="00242EDB" w:rsidRPr="00D62C99" w:rsidTr="00BF728B">
        <w:trPr>
          <w:trHeight w:val="260"/>
          <w:jc w:val="center"/>
        </w:trPr>
        <w:tc>
          <w:tcPr>
            <w:tcW w:w="1419" w:type="dxa"/>
            <w:tcBorders>
              <w:top w:val="single" w:sz="8" w:space="0" w:color="000000"/>
              <w:left w:val="single" w:sz="8" w:space="0" w:color="000000"/>
              <w:bottom w:val="single" w:sz="8" w:space="0" w:color="000000"/>
              <w:right w:val="single" w:sz="4" w:space="0" w:color="auto"/>
            </w:tcBorders>
            <w:shd w:val="clear" w:color="auto" w:fill="auto"/>
            <w:tcMar>
              <w:top w:w="12" w:type="dxa"/>
              <w:left w:w="76" w:type="dxa"/>
              <w:bottom w:w="0" w:type="dxa"/>
              <w:right w:w="76" w:type="dxa"/>
            </w:tcMar>
            <w:vAlign w:val="center"/>
            <w:hideMark/>
          </w:tcPr>
          <w:p w:rsidR="00242EDB" w:rsidRPr="0029449C" w:rsidRDefault="00242EDB" w:rsidP="00BF728B">
            <w:pPr>
              <w:jc w:val="center"/>
              <w:rPr>
                <w:color w:val="000000" w:themeColor="text1"/>
                <w:sz w:val="22"/>
                <w:szCs w:val="22"/>
              </w:rPr>
            </w:pPr>
            <w:r w:rsidRPr="0029449C">
              <w:rPr>
                <w:b/>
                <w:bCs/>
                <w:color w:val="000000" w:themeColor="text1"/>
                <w:sz w:val="22"/>
                <w:szCs w:val="22"/>
              </w:rPr>
              <w:t>PG 1</w:t>
            </w:r>
          </w:p>
        </w:tc>
        <w:tc>
          <w:tcPr>
            <w:tcW w:w="14175" w:type="dxa"/>
            <w:gridSpan w:val="3"/>
            <w:tcBorders>
              <w:top w:val="single" w:sz="8" w:space="0" w:color="000000"/>
              <w:left w:val="single" w:sz="8" w:space="0" w:color="000000"/>
              <w:bottom w:val="single" w:sz="8" w:space="0" w:color="000000"/>
              <w:right w:val="single" w:sz="8" w:space="0" w:color="000000"/>
            </w:tcBorders>
            <w:shd w:val="clear" w:color="auto" w:fill="auto"/>
            <w:tcMar>
              <w:top w:w="12" w:type="dxa"/>
              <w:left w:w="76" w:type="dxa"/>
              <w:bottom w:w="0" w:type="dxa"/>
              <w:right w:w="76" w:type="dxa"/>
            </w:tcMar>
            <w:vAlign w:val="center"/>
          </w:tcPr>
          <w:p w:rsidR="00242EDB" w:rsidRPr="0029449C" w:rsidRDefault="00242EDB" w:rsidP="00BF728B">
            <w:pPr>
              <w:widowControl w:val="0"/>
              <w:rPr>
                <w:rFonts w:eastAsia="Calibri"/>
                <w:color w:val="000000" w:themeColor="text1"/>
                <w:spacing w:val="-20"/>
                <w:sz w:val="22"/>
                <w:szCs w:val="22"/>
              </w:rPr>
            </w:pPr>
          </w:p>
        </w:tc>
      </w:tr>
      <w:tr w:rsidR="00242EDB" w:rsidRPr="00D62C99" w:rsidTr="00BF728B">
        <w:trPr>
          <w:trHeight w:val="260"/>
          <w:jc w:val="center"/>
        </w:trPr>
        <w:tc>
          <w:tcPr>
            <w:tcW w:w="1419" w:type="dxa"/>
            <w:tcBorders>
              <w:top w:val="single" w:sz="8" w:space="0" w:color="000000"/>
              <w:left w:val="single" w:sz="8" w:space="0" w:color="000000"/>
              <w:bottom w:val="single" w:sz="8" w:space="0" w:color="000000"/>
              <w:right w:val="single" w:sz="4" w:space="0" w:color="auto"/>
            </w:tcBorders>
            <w:shd w:val="clear" w:color="auto" w:fill="auto"/>
            <w:tcMar>
              <w:top w:w="12" w:type="dxa"/>
              <w:left w:w="76" w:type="dxa"/>
              <w:bottom w:w="0" w:type="dxa"/>
              <w:right w:w="76" w:type="dxa"/>
            </w:tcMar>
            <w:vAlign w:val="center"/>
            <w:hideMark/>
          </w:tcPr>
          <w:p w:rsidR="00242EDB" w:rsidRPr="0029449C" w:rsidRDefault="00242EDB" w:rsidP="00BF728B">
            <w:pPr>
              <w:jc w:val="center"/>
              <w:rPr>
                <w:color w:val="000000" w:themeColor="text1"/>
                <w:sz w:val="22"/>
                <w:szCs w:val="22"/>
              </w:rPr>
            </w:pPr>
            <w:r w:rsidRPr="0029449C">
              <w:rPr>
                <w:b/>
                <w:bCs/>
                <w:color w:val="000000" w:themeColor="text1"/>
                <w:sz w:val="22"/>
                <w:szCs w:val="22"/>
              </w:rPr>
              <w:t>PG 2</w:t>
            </w:r>
          </w:p>
        </w:tc>
        <w:tc>
          <w:tcPr>
            <w:tcW w:w="14175" w:type="dxa"/>
            <w:gridSpan w:val="3"/>
            <w:tcBorders>
              <w:top w:val="single" w:sz="8" w:space="0" w:color="000000"/>
              <w:left w:val="single" w:sz="8" w:space="0" w:color="000000"/>
              <w:bottom w:val="single" w:sz="8" w:space="0" w:color="000000"/>
              <w:right w:val="single" w:sz="8" w:space="0" w:color="000000"/>
            </w:tcBorders>
            <w:shd w:val="clear" w:color="auto" w:fill="auto"/>
            <w:tcMar>
              <w:top w:w="12" w:type="dxa"/>
              <w:left w:w="76" w:type="dxa"/>
              <w:bottom w:w="0" w:type="dxa"/>
              <w:right w:w="76" w:type="dxa"/>
            </w:tcMar>
            <w:vAlign w:val="center"/>
          </w:tcPr>
          <w:p w:rsidR="00242EDB" w:rsidRPr="0029449C" w:rsidRDefault="00242EDB" w:rsidP="00BF728B">
            <w:pPr>
              <w:widowControl w:val="0"/>
              <w:jc w:val="center"/>
              <w:rPr>
                <w:rFonts w:eastAsia="Calibri"/>
                <w:color w:val="000000" w:themeColor="text1"/>
                <w:spacing w:val="-20"/>
                <w:sz w:val="22"/>
                <w:szCs w:val="22"/>
              </w:rPr>
            </w:pPr>
          </w:p>
        </w:tc>
      </w:tr>
      <w:tr w:rsidR="00242EDB" w:rsidRPr="00D62C99" w:rsidTr="00BF728B">
        <w:trPr>
          <w:trHeight w:val="78"/>
          <w:jc w:val="center"/>
        </w:trPr>
        <w:tc>
          <w:tcPr>
            <w:tcW w:w="1419" w:type="dxa"/>
            <w:tcBorders>
              <w:top w:val="single" w:sz="8" w:space="0" w:color="000000"/>
              <w:left w:val="single" w:sz="8" w:space="0" w:color="000000"/>
              <w:bottom w:val="single" w:sz="8" w:space="0" w:color="000000"/>
              <w:right w:val="single" w:sz="4" w:space="0" w:color="auto"/>
            </w:tcBorders>
            <w:shd w:val="clear" w:color="auto" w:fill="auto"/>
            <w:tcMar>
              <w:top w:w="12" w:type="dxa"/>
              <w:left w:w="76" w:type="dxa"/>
              <w:bottom w:w="0" w:type="dxa"/>
              <w:right w:w="76" w:type="dxa"/>
            </w:tcMar>
            <w:hideMark/>
          </w:tcPr>
          <w:p w:rsidR="00242EDB" w:rsidRPr="0029449C" w:rsidRDefault="00242EDB" w:rsidP="00BF728B">
            <w:pPr>
              <w:jc w:val="center"/>
              <w:rPr>
                <w:color w:val="000000" w:themeColor="text1"/>
                <w:sz w:val="22"/>
                <w:szCs w:val="22"/>
              </w:rPr>
            </w:pPr>
            <w:r w:rsidRPr="0029449C">
              <w:rPr>
                <w:b/>
                <w:bCs/>
                <w:color w:val="000000" w:themeColor="text1"/>
                <w:sz w:val="22"/>
                <w:szCs w:val="22"/>
              </w:rPr>
              <w:t>PG 3</w:t>
            </w:r>
          </w:p>
        </w:tc>
        <w:tc>
          <w:tcPr>
            <w:tcW w:w="14175" w:type="dxa"/>
            <w:gridSpan w:val="3"/>
            <w:tcBorders>
              <w:top w:val="single" w:sz="8" w:space="0" w:color="000000"/>
              <w:left w:val="single" w:sz="8" w:space="0" w:color="000000"/>
              <w:bottom w:val="single" w:sz="8" w:space="0" w:color="000000"/>
              <w:right w:val="single" w:sz="8" w:space="0" w:color="000000"/>
            </w:tcBorders>
            <w:shd w:val="clear" w:color="auto" w:fill="auto"/>
            <w:tcMar>
              <w:top w:w="12" w:type="dxa"/>
              <w:left w:w="76" w:type="dxa"/>
              <w:bottom w:w="0" w:type="dxa"/>
              <w:right w:w="76" w:type="dxa"/>
            </w:tcMar>
            <w:vAlign w:val="center"/>
          </w:tcPr>
          <w:p w:rsidR="00242EDB" w:rsidRPr="0029449C" w:rsidRDefault="00242EDB" w:rsidP="00BF728B">
            <w:pPr>
              <w:widowControl w:val="0"/>
              <w:jc w:val="center"/>
              <w:rPr>
                <w:rFonts w:eastAsia="Calibri"/>
                <w:color w:val="000000" w:themeColor="text1"/>
                <w:spacing w:val="-20"/>
                <w:sz w:val="22"/>
                <w:szCs w:val="22"/>
              </w:rPr>
            </w:pPr>
          </w:p>
        </w:tc>
      </w:tr>
      <w:tr w:rsidR="00242EDB" w:rsidRPr="00D62C99" w:rsidTr="00BF728B">
        <w:trPr>
          <w:trHeight w:val="260"/>
          <w:jc w:val="center"/>
        </w:trPr>
        <w:tc>
          <w:tcPr>
            <w:tcW w:w="1419" w:type="dxa"/>
            <w:tcBorders>
              <w:top w:val="single" w:sz="8" w:space="0" w:color="000000"/>
              <w:left w:val="single" w:sz="8" w:space="0" w:color="000000"/>
              <w:bottom w:val="single" w:sz="8" w:space="0" w:color="000000"/>
              <w:right w:val="single" w:sz="4" w:space="0" w:color="auto"/>
            </w:tcBorders>
            <w:shd w:val="clear" w:color="auto" w:fill="auto"/>
            <w:tcMar>
              <w:top w:w="12" w:type="dxa"/>
              <w:left w:w="76" w:type="dxa"/>
              <w:bottom w:w="0" w:type="dxa"/>
              <w:right w:w="76" w:type="dxa"/>
            </w:tcMar>
          </w:tcPr>
          <w:p w:rsidR="00242EDB" w:rsidRPr="0029449C" w:rsidRDefault="00242EDB" w:rsidP="00BF728B">
            <w:pPr>
              <w:jc w:val="center"/>
              <w:rPr>
                <w:b/>
                <w:bCs/>
                <w:color w:val="000000" w:themeColor="text1"/>
                <w:sz w:val="22"/>
                <w:szCs w:val="22"/>
              </w:rPr>
            </w:pPr>
            <w:r w:rsidRPr="0029449C">
              <w:rPr>
                <w:b/>
                <w:bCs/>
                <w:color w:val="000000" w:themeColor="text1"/>
                <w:sz w:val="22"/>
                <w:szCs w:val="22"/>
              </w:rPr>
              <w:t>PG 4</w:t>
            </w:r>
          </w:p>
        </w:tc>
        <w:tc>
          <w:tcPr>
            <w:tcW w:w="14175" w:type="dxa"/>
            <w:gridSpan w:val="3"/>
            <w:tcBorders>
              <w:top w:val="single" w:sz="8" w:space="0" w:color="000000"/>
              <w:left w:val="single" w:sz="8" w:space="0" w:color="000000"/>
              <w:bottom w:val="single" w:sz="8" w:space="0" w:color="000000"/>
              <w:right w:val="single" w:sz="8" w:space="0" w:color="000000"/>
            </w:tcBorders>
            <w:shd w:val="clear" w:color="auto" w:fill="auto"/>
            <w:tcMar>
              <w:top w:w="12" w:type="dxa"/>
              <w:left w:w="76" w:type="dxa"/>
              <w:bottom w:w="0" w:type="dxa"/>
              <w:right w:w="76" w:type="dxa"/>
            </w:tcMar>
            <w:vAlign w:val="center"/>
          </w:tcPr>
          <w:p w:rsidR="00242EDB" w:rsidRPr="0029449C" w:rsidRDefault="00242EDB" w:rsidP="00BF728B">
            <w:pPr>
              <w:widowControl w:val="0"/>
              <w:jc w:val="center"/>
              <w:rPr>
                <w:rFonts w:eastAsia="Calibri"/>
                <w:color w:val="000000" w:themeColor="text1"/>
                <w:spacing w:val="-20"/>
                <w:sz w:val="22"/>
                <w:szCs w:val="22"/>
              </w:rPr>
            </w:pPr>
          </w:p>
        </w:tc>
      </w:tr>
      <w:tr w:rsidR="00242EDB" w:rsidRPr="00D62C99" w:rsidTr="00BF728B">
        <w:trPr>
          <w:trHeight w:val="194"/>
          <w:jc w:val="center"/>
        </w:trPr>
        <w:tc>
          <w:tcPr>
            <w:tcW w:w="1419" w:type="dxa"/>
            <w:tcBorders>
              <w:top w:val="single" w:sz="8" w:space="0" w:color="000000"/>
              <w:left w:val="single" w:sz="8" w:space="0" w:color="000000"/>
              <w:bottom w:val="single" w:sz="8" w:space="0" w:color="000000"/>
              <w:right w:val="single" w:sz="4" w:space="0" w:color="auto"/>
            </w:tcBorders>
            <w:shd w:val="clear" w:color="auto" w:fill="auto"/>
            <w:tcMar>
              <w:top w:w="12" w:type="dxa"/>
              <w:left w:w="76" w:type="dxa"/>
              <w:bottom w:w="0" w:type="dxa"/>
              <w:right w:w="76" w:type="dxa"/>
            </w:tcMar>
          </w:tcPr>
          <w:p w:rsidR="00242EDB" w:rsidRPr="0029449C" w:rsidRDefault="00242EDB" w:rsidP="00BF728B">
            <w:pPr>
              <w:jc w:val="center"/>
              <w:rPr>
                <w:b/>
                <w:bCs/>
                <w:color w:val="000000" w:themeColor="text1"/>
                <w:sz w:val="22"/>
                <w:szCs w:val="22"/>
              </w:rPr>
            </w:pPr>
            <w:r w:rsidRPr="0029449C">
              <w:rPr>
                <w:b/>
                <w:bCs/>
                <w:color w:val="000000" w:themeColor="text1"/>
                <w:sz w:val="22"/>
                <w:szCs w:val="22"/>
              </w:rPr>
              <w:t>PG 5</w:t>
            </w:r>
          </w:p>
        </w:tc>
        <w:tc>
          <w:tcPr>
            <w:tcW w:w="14175" w:type="dxa"/>
            <w:gridSpan w:val="3"/>
            <w:tcBorders>
              <w:top w:val="single" w:sz="8" w:space="0" w:color="000000"/>
              <w:left w:val="single" w:sz="8" w:space="0" w:color="000000"/>
              <w:bottom w:val="single" w:sz="8" w:space="0" w:color="000000"/>
              <w:right w:val="single" w:sz="8" w:space="0" w:color="000000"/>
            </w:tcBorders>
            <w:shd w:val="clear" w:color="auto" w:fill="auto"/>
            <w:tcMar>
              <w:top w:w="12" w:type="dxa"/>
              <w:left w:w="76" w:type="dxa"/>
              <w:bottom w:w="0" w:type="dxa"/>
              <w:right w:w="76" w:type="dxa"/>
            </w:tcMar>
            <w:vAlign w:val="center"/>
          </w:tcPr>
          <w:p w:rsidR="00242EDB" w:rsidRPr="0029449C" w:rsidRDefault="00242EDB" w:rsidP="00BF728B">
            <w:pPr>
              <w:widowControl w:val="0"/>
              <w:jc w:val="center"/>
              <w:rPr>
                <w:rFonts w:eastAsia="Calibri"/>
                <w:color w:val="000000" w:themeColor="text1"/>
                <w:spacing w:val="-20"/>
                <w:sz w:val="22"/>
                <w:szCs w:val="22"/>
              </w:rPr>
            </w:pPr>
          </w:p>
        </w:tc>
      </w:tr>
      <w:tr w:rsidR="00242EDB" w:rsidRPr="00D62C99" w:rsidTr="00BF728B">
        <w:trPr>
          <w:trHeight w:val="421"/>
          <w:jc w:val="center"/>
        </w:trPr>
        <w:tc>
          <w:tcPr>
            <w:tcW w:w="11648" w:type="dxa"/>
            <w:gridSpan w:val="3"/>
            <w:tcBorders>
              <w:top w:val="single" w:sz="4" w:space="0" w:color="auto"/>
              <w:left w:val="single" w:sz="4" w:space="0" w:color="auto"/>
              <w:bottom w:val="single" w:sz="4" w:space="0" w:color="auto"/>
              <w:right w:val="single" w:sz="4" w:space="0" w:color="auto"/>
            </w:tcBorders>
            <w:shd w:val="clear" w:color="auto" w:fill="D9D9D9"/>
            <w:tcMar>
              <w:top w:w="12" w:type="dxa"/>
              <w:left w:w="76" w:type="dxa"/>
              <w:bottom w:w="0" w:type="dxa"/>
              <w:right w:w="76" w:type="dxa"/>
            </w:tcMar>
            <w:vAlign w:val="center"/>
            <w:hideMark/>
          </w:tcPr>
          <w:p w:rsidR="00242EDB" w:rsidRPr="0029449C" w:rsidRDefault="00242EDB" w:rsidP="00BF728B">
            <w:pPr>
              <w:jc w:val="center"/>
              <w:rPr>
                <w:color w:val="000000" w:themeColor="text1"/>
                <w:sz w:val="22"/>
                <w:szCs w:val="22"/>
              </w:rPr>
            </w:pPr>
            <w:r w:rsidRPr="0029449C">
              <w:rPr>
                <w:b/>
                <w:bCs/>
                <w:color w:val="000000" w:themeColor="text1"/>
                <w:sz w:val="22"/>
                <w:szCs w:val="22"/>
              </w:rPr>
              <w:t>Yürütülen Faaliyetlere İlişkin Bilgi</w:t>
            </w:r>
            <w:r w:rsidRPr="0029449C">
              <w:rPr>
                <w:color w:val="000000" w:themeColor="text1"/>
                <w:sz w:val="22"/>
                <w:szCs w:val="22"/>
              </w:rPr>
              <w:t xml:space="preserve"> </w:t>
            </w:r>
            <w:r w:rsidRPr="0029449C">
              <w:rPr>
                <w:b/>
                <w:bCs/>
                <w:color w:val="000000" w:themeColor="text1"/>
                <w:sz w:val="22"/>
                <w:szCs w:val="22"/>
              </w:rPr>
              <w:t>(İl Düzeyinde)</w:t>
            </w:r>
          </w:p>
        </w:tc>
        <w:tc>
          <w:tcPr>
            <w:tcW w:w="3946" w:type="dxa"/>
            <w:tcBorders>
              <w:top w:val="single" w:sz="4" w:space="0" w:color="auto"/>
              <w:left w:val="single" w:sz="4" w:space="0" w:color="auto"/>
              <w:bottom w:val="single" w:sz="4" w:space="0" w:color="auto"/>
              <w:right w:val="single" w:sz="4" w:space="0" w:color="auto"/>
            </w:tcBorders>
            <w:shd w:val="clear" w:color="auto" w:fill="D9D9D9"/>
            <w:tcMar>
              <w:top w:w="12" w:type="dxa"/>
              <w:left w:w="76" w:type="dxa"/>
              <w:bottom w:w="0" w:type="dxa"/>
              <w:right w:w="76" w:type="dxa"/>
            </w:tcMar>
            <w:vAlign w:val="center"/>
            <w:hideMark/>
          </w:tcPr>
          <w:p w:rsidR="00242EDB" w:rsidRPr="00D62C99" w:rsidRDefault="00242EDB" w:rsidP="00BF728B">
            <w:pPr>
              <w:rPr>
                <w:color w:val="000000" w:themeColor="text1"/>
              </w:rPr>
            </w:pPr>
            <w:r w:rsidRPr="00D62C99">
              <w:rPr>
                <w:b/>
                <w:bCs/>
                <w:color w:val="000000" w:themeColor="text1"/>
              </w:rPr>
              <w:t>Ödenek ve Harcama Durumu (TL)</w:t>
            </w:r>
          </w:p>
        </w:tc>
      </w:tr>
      <w:tr w:rsidR="00242EDB" w:rsidRPr="00D62C99" w:rsidTr="00BF728B">
        <w:trPr>
          <w:trHeight w:val="265"/>
          <w:jc w:val="center"/>
        </w:trPr>
        <w:tc>
          <w:tcPr>
            <w:tcW w:w="1419" w:type="dxa"/>
            <w:tcBorders>
              <w:top w:val="single" w:sz="4" w:space="0" w:color="auto"/>
              <w:left w:val="single" w:sz="4" w:space="0" w:color="auto"/>
              <w:bottom w:val="single" w:sz="4" w:space="0" w:color="auto"/>
              <w:right w:val="single" w:sz="4" w:space="0" w:color="auto"/>
            </w:tcBorders>
            <w:shd w:val="clear" w:color="auto" w:fill="auto"/>
            <w:tcMar>
              <w:top w:w="12" w:type="dxa"/>
              <w:left w:w="76" w:type="dxa"/>
              <w:bottom w:w="0" w:type="dxa"/>
              <w:right w:w="76" w:type="dxa"/>
            </w:tcMar>
            <w:vAlign w:val="center"/>
            <w:hideMark/>
          </w:tcPr>
          <w:p w:rsidR="00242EDB" w:rsidRPr="0029449C" w:rsidRDefault="00242EDB" w:rsidP="00BF728B">
            <w:pPr>
              <w:jc w:val="center"/>
              <w:rPr>
                <w:sz w:val="22"/>
                <w:szCs w:val="22"/>
              </w:rPr>
            </w:pPr>
            <w:r w:rsidRPr="0029449C">
              <w:rPr>
                <w:b/>
                <w:bCs/>
                <w:sz w:val="22"/>
                <w:szCs w:val="22"/>
              </w:rPr>
              <w:t>F 1</w:t>
            </w:r>
          </w:p>
        </w:tc>
        <w:tc>
          <w:tcPr>
            <w:tcW w:w="10229" w:type="dxa"/>
            <w:gridSpan w:val="2"/>
            <w:tcBorders>
              <w:top w:val="single" w:sz="4" w:space="0" w:color="auto"/>
              <w:bottom w:val="single" w:sz="4" w:space="0" w:color="auto"/>
            </w:tcBorders>
            <w:shd w:val="clear" w:color="auto" w:fill="FFFFFF" w:themeFill="background1"/>
            <w:tcMar>
              <w:top w:w="12" w:type="dxa"/>
              <w:left w:w="76" w:type="dxa"/>
              <w:bottom w:w="0" w:type="dxa"/>
              <w:right w:w="76" w:type="dxa"/>
            </w:tcMar>
          </w:tcPr>
          <w:p w:rsidR="00242EDB" w:rsidRPr="0029449C" w:rsidRDefault="00242EDB" w:rsidP="00BF728B">
            <w:pPr>
              <w:jc w:val="both"/>
              <w:rPr>
                <w:sz w:val="22"/>
                <w:szCs w:val="22"/>
              </w:rPr>
            </w:pPr>
          </w:p>
        </w:tc>
        <w:tc>
          <w:tcPr>
            <w:tcW w:w="3946" w:type="dxa"/>
            <w:tcBorders>
              <w:top w:val="single" w:sz="4" w:space="0" w:color="auto"/>
              <w:left w:val="single" w:sz="4" w:space="0" w:color="auto"/>
              <w:bottom w:val="single" w:sz="4" w:space="0" w:color="auto"/>
              <w:right w:val="single" w:sz="4" w:space="0" w:color="auto"/>
            </w:tcBorders>
            <w:shd w:val="clear" w:color="auto" w:fill="FFFFFF" w:themeFill="background1"/>
            <w:tcMar>
              <w:top w:w="12" w:type="dxa"/>
              <w:left w:w="76" w:type="dxa"/>
              <w:bottom w:w="0" w:type="dxa"/>
              <w:right w:w="76" w:type="dxa"/>
            </w:tcMar>
            <w:vAlign w:val="center"/>
          </w:tcPr>
          <w:p w:rsidR="00242EDB" w:rsidRPr="00D62C99" w:rsidRDefault="00242EDB" w:rsidP="00BF728B">
            <w:pPr>
              <w:shd w:val="clear" w:color="auto" w:fill="FFFFFF" w:themeFill="background1"/>
              <w:contextualSpacing/>
              <w:jc w:val="center"/>
              <w:rPr>
                <w:sz w:val="22"/>
                <w:szCs w:val="22"/>
              </w:rPr>
            </w:pPr>
          </w:p>
        </w:tc>
      </w:tr>
      <w:tr w:rsidR="00242EDB" w:rsidRPr="00D62C99" w:rsidTr="00BF728B">
        <w:trPr>
          <w:trHeight w:val="287"/>
          <w:jc w:val="center"/>
        </w:trPr>
        <w:tc>
          <w:tcPr>
            <w:tcW w:w="1419" w:type="dxa"/>
            <w:tcBorders>
              <w:top w:val="single" w:sz="4" w:space="0" w:color="auto"/>
              <w:left w:val="single" w:sz="4" w:space="0" w:color="auto"/>
              <w:bottom w:val="single" w:sz="4" w:space="0" w:color="auto"/>
              <w:right w:val="single" w:sz="4" w:space="0" w:color="auto"/>
            </w:tcBorders>
            <w:shd w:val="clear" w:color="auto" w:fill="auto"/>
            <w:tcMar>
              <w:top w:w="12" w:type="dxa"/>
              <w:left w:w="76" w:type="dxa"/>
              <w:bottom w:w="0" w:type="dxa"/>
              <w:right w:w="76" w:type="dxa"/>
            </w:tcMar>
            <w:vAlign w:val="center"/>
            <w:hideMark/>
          </w:tcPr>
          <w:p w:rsidR="00242EDB" w:rsidRPr="0029449C" w:rsidRDefault="00242EDB" w:rsidP="00BF728B">
            <w:pPr>
              <w:jc w:val="center"/>
              <w:rPr>
                <w:sz w:val="22"/>
                <w:szCs w:val="22"/>
              </w:rPr>
            </w:pPr>
            <w:r w:rsidRPr="0029449C">
              <w:rPr>
                <w:b/>
                <w:bCs/>
                <w:sz w:val="22"/>
                <w:szCs w:val="22"/>
              </w:rPr>
              <w:t>F 2</w:t>
            </w:r>
          </w:p>
        </w:tc>
        <w:tc>
          <w:tcPr>
            <w:tcW w:w="10229" w:type="dxa"/>
            <w:gridSpan w:val="2"/>
            <w:tcBorders>
              <w:top w:val="single" w:sz="4" w:space="0" w:color="auto"/>
              <w:bottom w:val="single" w:sz="4" w:space="0" w:color="auto"/>
            </w:tcBorders>
            <w:shd w:val="clear" w:color="auto" w:fill="FFFFFF" w:themeFill="background1"/>
            <w:tcMar>
              <w:top w:w="12" w:type="dxa"/>
              <w:left w:w="76" w:type="dxa"/>
              <w:bottom w:w="0" w:type="dxa"/>
              <w:right w:w="76" w:type="dxa"/>
            </w:tcMar>
          </w:tcPr>
          <w:p w:rsidR="00242EDB" w:rsidRPr="0029449C" w:rsidRDefault="00242EDB" w:rsidP="00BF728B">
            <w:pPr>
              <w:jc w:val="both"/>
              <w:rPr>
                <w:sz w:val="22"/>
                <w:szCs w:val="22"/>
              </w:rPr>
            </w:pPr>
          </w:p>
        </w:tc>
        <w:tc>
          <w:tcPr>
            <w:tcW w:w="3946"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tcPr>
          <w:p w:rsidR="00242EDB" w:rsidRPr="00D62C99" w:rsidRDefault="00242EDB" w:rsidP="00BF728B">
            <w:pPr>
              <w:shd w:val="clear" w:color="auto" w:fill="FFFFFF" w:themeFill="background1"/>
              <w:contextualSpacing/>
              <w:jc w:val="center"/>
              <w:rPr>
                <w:sz w:val="22"/>
                <w:szCs w:val="22"/>
              </w:rPr>
            </w:pPr>
          </w:p>
        </w:tc>
      </w:tr>
    </w:tbl>
    <w:p w:rsidR="00242EDB" w:rsidRPr="00D62C99" w:rsidRDefault="00242EDB" w:rsidP="00242EDB">
      <w:pPr>
        <w:rPr>
          <w:sz w:val="22"/>
          <w:szCs w:val="22"/>
        </w:rPr>
      </w:pPr>
    </w:p>
    <w:p w:rsidR="00242EDB" w:rsidRPr="00D62C99" w:rsidRDefault="00242EDB" w:rsidP="00242EDB">
      <w:pPr>
        <w:rPr>
          <w:sz w:val="22"/>
          <w:szCs w:val="22"/>
        </w:rPr>
      </w:pPr>
    </w:p>
    <w:p w:rsidR="00242EDB" w:rsidRPr="00D62C99" w:rsidRDefault="00242EDB" w:rsidP="00242EDB">
      <w:pPr>
        <w:rPr>
          <w:sz w:val="22"/>
          <w:szCs w:val="22"/>
        </w:rPr>
      </w:pPr>
    </w:p>
    <w:tbl>
      <w:tblPr>
        <w:tblW w:w="15594" w:type="dxa"/>
        <w:jc w:val="center"/>
        <w:tblCellMar>
          <w:left w:w="0" w:type="dxa"/>
          <w:right w:w="0" w:type="dxa"/>
        </w:tblCellMar>
        <w:tblLook w:val="04A0" w:firstRow="1" w:lastRow="0" w:firstColumn="1" w:lastColumn="0" w:noHBand="0" w:noVBand="1"/>
      </w:tblPr>
      <w:tblGrid>
        <w:gridCol w:w="1419"/>
        <w:gridCol w:w="4962"/>
        <w:gridCol w:w="5267"/>
        <w:gridCol w:w="3946"/>
      </w:tblGrid>
      <w:tr w:rsidR="00242EDB" w:rsidRPr="0029449C" w:rsidTr="00BF728B">
        <w:trPr>
          <w:trHeight w:val="475"/>
          <w:jc w:val="center"/>
        </w:trPr>
        <w:tc>
          <w:tcPr>
            <w:tcW w:w="6381" w:type="dxa"/>
            <w:gridSpan w:val="2"/>
            <w:tcBorders>
              <w:top w:val="single" w:sz="8" w:space="0" w:color="000000"/>
              <w:left w:val="single" w:sz="8" w:space="0" w:color="000000"/>
              <w:bottom w:val="single" w:sz="8" w:space="0" w:color="000000"/>
              <w:right w:val="single" w:sz="8" w:space="0" w:color="000000"/>
            </w:tcBorders>
            <w:shd w:val="clear" w:color="auto" w:fill="244061"/>
            <w:tcMar>
              <w:top w:w="12" w:type="dxa"/>
              <w:left w:w="76" w:type="dxa"/>
              <w:bottom w:w="0" w:type="dxa"/>
              <w:right w:w="76" w:type="dxa"/>
            </w:tcMar>
            <w:vAlign w:val="center"/>
            <w:hideMark/>
          </w:tcPr>
          <w:p w:rsidR="00242EDB" w:rsidRPr="0029449C" w:rsidRDefault="00242EDB" w:rsidP="00BF728B">
            <w:pPr>
              <w:rPr>
                <w:color w:val="FFFFFF" w:themeColor="background1"/>
                <w:sz w:val="22"/>
                <w:szCs w:val="22"/>
              </w:rPr>
            </w:pPr>
            <w:r w:rsidRPr="0029449C">
              <w:rPr>
                <w:b/>
                <w:bCs/>
                <w:color w:val="FFFFFF" w:themeColor="background1"/>
                <w:sz w:val="22"/>
                <w:szCs w:val="22"/>
              </w:rPr>
              <w:lastRenderedPageBreak/>
              <w:t xml:space="preserve">Değerlendirme Raporuna Konu Birim: </w:t>
            </w:r>
          </w:p>
        </w:tc>
        <w:tc>
          <w:tcPr>
            <w:tcW w:w="9213" w:type="dxa"/>
            <w:gridSpan w:val="2"/>
            <w:tcBorders>
              <w:top w:val="single" w:sz="8" w:space="0" w:color="000000"/>
              <w:left w:val="single" w:sz="8" w:space="0" w:color="000000"/>
              <w:bottom w:val="single" w:sz="8" w:space="0" w:color="000000"/>
              <w:right w:val="single" w:sz="8" w:space="0" w:color="000000"/>
            </w:tcBorders>
            <w:shd w:val="clear" w:color="auto" w:fill="auto"/>
            <w:tcMar>
              <w:top w:w="12" w:type="dxa"/>
              <w:left w:w="76" w:type="dxa"/>
              <w:bottom w:w="0" w:type="dxa"/>
              <w:right w:w="76" w:type="dxa"/>
            </w:tcMar>
            <w:vAlign w:val="center"/>
          </w:tcPr>
          <w:p w:rsidR="00242EDB" w:rsidRPr="0029449C" w:rsidRDefault="00242EDB" w:rsidP="00BF728B">
            <w:pPr>
              <w:rPr>
                <w:b/>
                <w:color w:val="000000" w:themeColor="text1"/>
                <w:sz w:val="22"/>
                <w:szCs w:val="22"/>
              </w:rPr>
            </w:pPr>
            <w:r w:rsidRPr="0029449C">
              <w:rPr>
                <w:b/>
                <w:color w:val="000000" w:themeColor="text1"/>
                <w:sz w:val="22"/>
                <w:szCs w:val="22"/>
              </w:rPr>
              <w:t xml:space="preserve">Aydın İl Milli Eğitim Müdürlüğü 2019-2023 Dönemi Stratejik Planı </w:t>
            </w:r>
          </w:p>
          <w:p w:rsidR="00242EDB" w:rsidRPr="0029449C" w:rsidRDefault="00242EDB" w:rsidP="00BF728B">
            <w:pPr>
              <w:rPr>
                <w:color w:val="000000" w:themeColor="text1"/>
                <w:sz w:val="22"/>
                <w:szCs w:val="22"/>
              </w:rPr>
            </w:pPr>
          </w:p>
        </w:tc>
      </w:tr>
      <w:tr w:rsidR="00242EDB" w:rsidRPr="0029449C" w:rsidTr="00BF728B">
        <w:trPr>
          <w:trHeight w:val="495"/>
          <w:jc w:val="center"/>
        </w:trPr>
        <w:tc>
          <w:tcPr>
            <w:tcW w:w="6381" w:type="dxa"/>
            <w:gridSpan w:val="2"/>
            <w:tcBorders>
              <w:top w:val="single" w:sz="8" w:space="0" w:color="000000"/>
              <w:left w:val="single" w:sz="8" w:space="0" w:color="000000"/>
              <w:bottom w:val="single" w:sz="8" w:space="0" w:color="000000"/>
              <w:right w:val="single" w:sz="8" w:space="0" w:color="000000"/>
            </w:tcBorders>
            <w:shd w:val="clear" w:color="auto" w:fill="244061"/>
            <w:tcMar>
              <w:top w:w="12" w:type="dxa"/>
              <w:left w:w="76" w:type="dxa"/>
              <w:bottom w:w="0" w:type="dxa"/>
              <w:right w:w="76" w:type="dxa"/>
            </w:tcMar>
            <w:vAlign w:val="center"/>
            <w:hideMark/>
          </w:tcPr>
          <w:p w:rsidR="00242EDB" w:rsidRPr="0029449C" w:rsidRDefault="00242EDB" w:rsidP="00BF728B">
            <w:pPr>
              <w:rPr>
                <w:color w:val="FFFFFF" w:themeColor="background1"/>
                <w:sz w:val="22"/>
                <w:szCs w:val="22"/>
              </w:rPr>
            </w:pPr>
            <w:r w:rsidRPr="0029449C">
              <w:rPr>
                <w:b/>
                <w:bCs/>
                <w:color w:val="FFFFFF" w:themeColor="background1"/>
                <w:sz w:val="22"/>
                <w:szCs w:val="22"/>
              </w:rPr>
              <w:t>Değerlendirmeye Konu Stratejik Plan ve Performans Programı:</w:t>
            </w:r>
          </w:p>
        </w:tc>
        <w:tc>
          <w:tcPr>
            <w:tcW w:w="9213" w:type="dxa"/>
            <w:gridSpan w:val="2"/>
            <w:tcBorders>
              <w:top w:val="single" w:sz="8" w:space="0" w:color="000000"/>
              <w:left w:val="single" w:sz="8" w:space="0" w:color="000000"/>
              <w:bottom w:val="single" w:sz="8" w:space="0" w:color="000000"/>
              <w:right w:val="single" w:sz="8" w:space="0" w:color="000000"/>
            </w:tcBorders>
            <w:shd w:val="clear" w:color="auto" w:fill="auto"/>
            <w:tcMar>
              <w:top w:w="12" w:type="dxa"/>
              <w:left w:w="76" w:type="dxa"/>
              <w:bottom w:w="0" w:type="dxa"/>
              <w:right w:w="76" w:type="dxa"/>
            </w:tcMar>
          </w:tcPr>
          <w:p w:rsidR="00242EDB" w:rsidRPr="0029449C" w:rsidRDefault="00242EDB" w:rsidP="00BF728B">
            <w:pPr>
              <w:rPr>
                <w:b/>
                <w:color w:val="000000" w:themeColor="text1"/>
                <w:sz w:val="22"/>
                <w:szCs w:val="22"/>
              </w:rPr>
            </w:pPr>
            <w:r w:rsidRPr="0029449C">
              <w:rPr>
                <w:b/>
                <w:color w:val="000000" w:themeColor="text1"/>
                <w:sz w:val="22"/>
                <w:szCs w:val="22"/>
              </w:rPr>
              <w:t xml:space="preserve">Aydın İl Milli Eğitim Müdürlüğü </w:t>
            </w:r>
            <w:proofErr w:type="gramStart"/>
            <w:r w:rsidRPr="0029449C">
              <w:rPr>
                <w:b/>
                <w:color w:val="000000" w:themeColor="text1"/>
                <w:sz w:val="22"/>
                <w:szCs w:val="22"/>
              </w:rPr>
              <w:t>2019  Yılı</w:t>
            </w:r>
            <w:proofErr w:type="gramEnd"/>
            <w:r w:rsidRPr="0029449C">
              <w:rPr>
                <w:b/>
                <w:color w:val="000000" w:themeColor="text1"/>
                <w:sz w:val="22"/>
                <w:szCs w:val="22"/>
              </w:rPr>
              <w:t xml:space="preserve"> Performans Programı</w:t>
            </w:r>
          </w:p>
        </w:tc>
      </w:tr>
      <w:tr w:rsidR="00242EDB" w:rsidRPr="0029449C" w:rsidTr="00BF728B">
        <w:trPr>
          <w:trHeight w:val="390"/>
          <w:jc w:val="center"/>
        </w:trPr>
        <w:tc>
          <w:tcPr>
            <w:tcW w:w="1419" w:type="dxa"/>
            <w:tcBorders>
              <w:top w:val="single" w:sz="8" w:space="0" w:color="000000"/>
              <w:left w:val="single" w:sz="8" w:space="0" w:color="000000"/>
              <w:bottom w:val="single" w:sz="8" w:space="0" w:color="000000"/>
              <w:right w:val="single" w:sz="8" w:space="0" w:color="000000"/>
            </w:tcBorders>
            <w:shd w:val="clear" w:color="auto" w:fill="F2DBDB"/>
            <w:tcMar>
              <w:top w:w="12" w:type="dxa"/>
              <w:left w:w="76" w:type="dxa"/>
              <w:bottom w:w="0" w:type="dxa"/>
              <w:right w:w="76" w:type="dxa"/>
            </w:tcMar>
            <w:vAlign w:val="center"/>
            <w:hideMark/>
          </w:tcPr>
          <w:p w:rsidR="00242EDB" w:rsidRPr="0029449C" w:rsidRDefault="00242EDB" w:rsidP="00BF728B">
            <w:pPr>
              <w:jc w:val="center"/>
              <w:rPr>
                <w:color w:val="000000" w:themeColor="text1"/>
                <w:sz w:val="22"/>
                <w:szCs w:val="22"/>
              </w:rPr>
            </w:pPr>
            <w:r w:rsidRPr="0029449C">
              <w:rPr>
                <w:b/>
                <w:bCs/>
                <w:color w:val="000000" w:themeColor="text1"/>
                <w:sz w:val="22"/>
                <w:szCs w:val="22"/>
              </w:rPr>
              <w:t>Stratejik Amaç 6</w:t>
            </w:r>
          </w:p>
        </w:tc>
        <w:tc>
          <w:tcPr>
            <w:tcW w:w="14175" w:type="dxa"/>
            <w:gridSpan w:val="3"/>
            <w:tcBorders>
              <w:top w:val="single" w:sz="8" w:space="0" w:color="000000"/>
              <w:left w:val="single" w:sz="8" w:space="0" w:color="000000"/>
              <w:bottom w:val="single" w:sz="4" w:space="0" w:color="auto"/>
              <w:right w:val="single" w:sz="8" w:space="0" w:color="000000"/>
            </w:tcBorders>
            <w:shd w:val="clear" w:color="auto" w:fill="F2DBDB"/>
            <w:tcMar>
              <w:top w:w="12" w:type="dxa"/>
              <w:left w:w="76" w:type="dxa"/>
              <w:bottom w:w="0" w:type="dxa"/>
              <w:right w:w="76" w:type="dxa"/>
            </w:tcMar>
          </w:tcPr>
          <w:p w:rsidR="00242EDB" w:rsidRPr="0029449C" w:rsidRDefault="00242EDB" w:rsidP="00BF728B">
            <w:pPr>
              <w:rPr>
                <w:sz w:val="22"/>
                <w:szCs w:val="22"/>
              </w:rPr>
            </w:pPr>
            <w:r w:rsidRPr="0029449C">
              <w:rPr>
                <w:b/>
                <w:sz w:val="22"/>
                <w:szCs w:val="22"/>
              </w:rPr>
              <w:t>S.A.6</w:t>
            </w:r>
            <w:r w:rsidRPr="0029449C">
              <w:rPr>
                <w:sz w:val="22"/>
                <w:szCs w:val="22"/>
              </w:rPr>
              <w:t xml:space="preserve">. </w:t>
            </w:r>
            <w:r w:rsidRPr="0029449C">
              <w:rPr>
                <w:bCs/>
                <w:sz w:val="22"/>
                <w:szCs w:val="22"/>
              </w:rPr>
              <w:t>Mesleki ve teknik eğitim ve hayat boyu öğrenme sistemleri toplumun ihtiyaçlarına ve iş gücü piyasası ile bilgi çağının gereklerine uygun biçimde düzenlenecektir.</w:t>
            </w:r>
          </w:p>
        </w:tc>
      </w:tr>
      <w:tr w:rsidR="00242EDB" w:rsidRPr="0029449C" w:rsidTr="00BF728B">
        <w:trPr>
          <w:trHeight w:val="298"/>
          <w:jc w:val="center"/>
        </w:trPr>
        <w:tc>
          <w:tcPr>
            <w:tcW w:w="1419" w:type="dxa"/>
            <w:tcBorders>
              <w:top w:val="single" w:sz="8" w:space="0" w:color="000000"/>
              <w:left w:val="single" w:sz="8" w:space="0" w:color="000000"/>
              <w:bottom w:val="single" w:sz="8" w:space="0" w:color="000000"/>
              <w:right w:val="single" w:sz="4" w:space="0" w:color="auto"/>
            </w:tcBorders>
            <w:shd w:val="clear" w:color="auto" w:fill="F2DBDB"/>
            <w:tcMar>
              <w:top w:w="12" w:type="dxa"/>
              <w:left w:w="76" w:type="dxa"/>
              <w:bottom w:w="0" w:type="dxa"/>
              <w:right w:w="76" w:type="dxa"/>
            </w:tcMar>
            <w:vAlign w:val="center"/>
            <w:hideMark/>
          </w:tcPr>
          <w:p w:rsidR="00242EDB" w:rsidRPr="0029449C" w:rsidRDefault="00242EDB" w:rsidP="00BF728B">
            <w:pPr>
              <w:jc w:val="center"/>
              <w:rPr>
                <w:color w:val="000000" w:themeColor="text1"/>
                <w:sz w:val="22"/>
                <w:szCs w:val="22"/>
              </w:rPr>
            </w:pPr>
            <w:r w:rsidRPr="0029449C">
              <w:rPr>
                <w:b/>
                <w:bCs/>
                <w:color w:val="000000" w:themeColor="text1"/>
                <w:sz w:val="22"/>
                <w:szCs w:val="22"/>
              </w:rPr>
              <w:t>Hedef – Performans Hedefi</w:t>
            </w:r>
          </w:p>
        </w:tc>
        <w:tc>
          <w:tcPr>
            <w:tcW w:w="14175" w:type="dxa"/>
            <w:gridSpan w:val="3"/>
            <w:tcBorders>
              <w:top w:val="single" w:sz="4" w:space="0" w:color="auto"/>
              <w:left w:val="single" w:sz="4" w:space="0" w:color="auto"/>
              <w:bottom w:val="single" w:sz="4" w:space="0" w:color="auto"/>
              <w:right w:val="single" w:sz="4" w:space="0" w:color="auto"/>
            </w:tcBorders>
            <w:shd w:val="clear" w:color="auto" w:fill="F2DBDB"/>
            <w:tcMar>
              <w:top w:w="12" w:type="dxa"/>
              <w:left w:w="76" w:type="dxa"/>
              <w:bottom w:w="0" w:type="dxa"/>
              <w:right w:w="76" w:type="dxa"/>
            </w:tcMar>
          </w:tcPr>
          <w:p w:rsidR="00242EDB" w:rsidRPr="0029449C" w:rsidRDefault="00242EDB" w:rsidP="00BF728B">
            <w:pPr>
              <w:autoSpaceDE w:val="0"/>
              <w:autoSpaceDN w:val="0"/>
              <w:adjustRightInd w:val="0"/>
              <w:rPr>
                <w:sz w:val="22"/>
                <w:szCs w:val="22"/>
              </w:rPr>
            </w:pPr>
            <w:r w:rsidRPr="0029449C">
              <w:rPr>
                <w:b/>
                <w:sz w:val="22"/>
                <w:szCs w:val="22"/>
              </w:rPr>
              <w:t>Hedef 6.2.</w:t>
            </w:r>
            <w:r w:rsidRPr="0029449C">
              <w:rPr>
                <w:sz w:val="22"/>
                <w:szCs w:val="22"/>
              </w:rPr>
              <w:t xml:space="preserve">Mesleki ve teknik eğitimde yeni nesil öğretim programları geliştirilecek, beşeri ve fiziki altyapı iyileştirilecektir. </w:t>
            </w:r>
          </w:p>
          <w:p w:rsidR="00242EDB" w:rsidRPr="0029449C" w:rsidRDefault="00242EDB" w:rsidP="00BF728B">
            <w:pPr>
              <w:rPr>
                <w:b/>
                <w:bCs/>
                <w:sz w:val="22"/>
                <w:szCs w:val="22"/>
              </w:rPr>
            </w:pPr>
            <w:r w:rsidRPr="0029449C">
              <w:rPr>
                <w:b/>
                <w:bCs/>
                <w:sz w:val="22"/>
                <w:szCs w:val="22"/>
              </w:rPr>
              <w:t xml:space="preserve">Performans Hedefi 20. </w:t>
            </w:r>
            <w:r w:rsidRPr="0029449C">
              <w:rPr>
                <w:bCs/>
                <w:sz w:val="22"/>
                <w:szCs w:val="22"/>
              </w:rPr>
              <w:t>Sektör talepleri ve ihtiyaçlar doğrultusunda öğretim programları güncellenecek ve güncellenen programlara göre ortam ve malzeme ihtiyaçları giderilecektir.</w:t>
            </w:r>
          </w:p>
        </w:tc>
      </w:tr>
      <w:tr w:rsidR="00242EDB" w:rsidRPr="0029449C" w:rsidTr="00BF728B">
        <w:trPr>
          <w:trHeight w:val="775"/>
          <w:jc w:val="center"/>
        </w:trPr>
        <w:tc>
          <w:tcPr>
            <w:tcW w:w="1419" w:type="dxa"/>
            <w:tcBorders>
              <w:top w:val="single" w:sz="8" w:space="0" w:color="000000"/>
              <w:left w:val="single" w:sz="8" w:space="0" w:color="000000"/>
              <w:bottom w:val="single" w:sz="8" w:space="0" w:color="000000"/>
              <w:right w:val="single" w:sz="4" w:space="0" w:color="auto"/>
            </w:tcBorders>
            <w:shd w:val="clear" w:color="auto" w:fill="F2DBDB"/>
            <w:tcMar>
              <w:top w:w="12" w:type="dxa"/>
              <w:left w:w="76" w:type="dxa"/>
              <w:bottom w:w="0" w:type="dxa"/>
              <w:right w:w="76" w:type="dxa"/>
            </w:tcMar>
            <w:vAlign w:val="center"/>
            <w:hideMark/>
          </w:tcPr>
          <w:p w:rsidR="00242EDB" w:rsidRPr="0029449C" w:rsidRDefault="00242EDB" w:rsidP="00BF728B">
            <w:pPr>
              <w:jc w:val="center"/>
              <w:rPr>
                <w:color w:val="000000" w:themeColor="text1"/>
                <w:sz w:val="22"/>
                <w:szCs w:val="22"/>
              </w:rPr>
            </w:pPr>
            <w:r w:rsidRPr="0029449C">
              <w:rPr>
                <w:b/>
                <w:bCs/>
                <w:color w:val="000000" w:themeColor="text1"/>
                <w:sz w:val="22"/>
                <w:szCs w:val="22"/>
              </w:rPr>
              <w:t>Performans Göstergesi</w:t>
            </w:r>
          </w:p>
        </w:tc>
        <w:tc>
          <w:tcPr>
            <w:tcW w:w="14175" w:type="dxa"/>
            <w:gridSpan w:val="3"/>
            <w:tcBorders>
              <w:top w:val="single" w:sz="4" w:space="0" w:color="auto"/>
              <w:left w:val="single" w:sz="4" w:space="0" w:color="auto"/>
              <w:bottom w:val="single" w:sz="4" w:space="0" w:color="auto"/>
              <w:right w:val="single" w:sz="4" w:space="0" w:color="auto"/>
            </w:tcBorders>
            <w:shd w:val="clear" w:color="auto" w:fill="FBE4D5" w:themeFill="accent2" w:themeFillTint="33"/>
            <w:tcMar>
              <w:top w:w="12" w:type="dxa"/>
              <w:left w:w="76" w:type="dxa"/>
              <w:bottom w:w="0" w:type="dxa"/>
              <w:right w:w="76" w:type="dxa"/>
            </w:tcMar>
          </w:tcPr>
          <w:p w:rsidR="00242EDB" w:rsidRPr="0029449C" w:rsidRDefault="00242EDB" w:rsidP="00BF728B">
            <w:pPr>
              <w:rPr>
                <w:b/>
                <w:bCs/>
                <w:sz w:val="22"/>
                <w:szCs w:val="22"/>
              </w:rPr>
            </w:pPr>
            <w:r w:rsidRPr="0029449C">
              <w:rPr>
                <w:b/>
                <w:bCs/>
                <w:sz w:val="22"/>
                <w:szCs w:val="22"/>
              </w:rPr>
              <w:t xml:space="preserve">1. </w:t>
            </w:r>
            <w:r w:rsidRPr="0029449C">
              <w:rPr>
                <w:bCs/>
                <w:sz w:val="22"/>
                <w:szCs w:val="22"/>
              </w:rPr>
              <w:t>Güncellenen veya hazırlanan bireysel öğrenme materyali sayısı (400)</w:t>
            </w:r>
          </w:p>
          <w:p w:rsidR="00242EDB" w:rsidRPr="0029449C" w:rsidRDefault="00242EDB" w:rsidP="00BF728B">
            <w:pPr>
              <w:rPr>
                <w:bCs/>
                <w:sz w:val="22"/>
                <w:szCs w:val="22"/>
              </w:rPr>
            </w:pPr>
            <w:r w:rsidRPr="0029449C">
              <w:rPr>
                <w:b/>
                <w:bCs/>
                <w:sz w:val="22"/>
                <w:szCs w:val="22"/>
              </w:rPr>
              <w:t xml:space="preserve">2. </w:t>
            </w:r>
            <w:r w:rsidRPr="0029449C">
              <w:rPr>
                <w:bCs/>
                <w:sz w:val="22"/>
                <w:szCs w:val="22"/>
              </w:rPr>
              <w:t>Güncellenen öğretim programları doğrultusunda güncellemesi yapılan standart donatım listesi oranı (% 30)</w:t>
            </w:r>
          </w:p>
          <w:p w:rsidR="00242EDB" w:rsidRPr="0029449C" w:rsidRDefault="00242EDB" w:rsidP="00BF728B">
            <w:pPr>
              <w:rPr>
                <w:b/>
                <w:bCs/>
                <w:sz w:val="22"/>
                <w:szCs w:val="22"/>
              </w:rPr>
            </w:pPr>
            <w:r w:rsidRPr="0029449C">
              <w:rPr>
                <w:b/>
                <w:bCs/>
                <w:sz w:val="22"/>
                <w:szCs w:val="22"/>
              </w:rPr>
              <w:t xml:space="preserve">3. </w:t>
            </w:r>
            <w:r w:rsidRPr="0029449C">
              <w:rPr>
                <w:bCs/>
                <w:sz w:val="22"/>
                <w:szCs w:val="22"/>
              </w:rPr>
              <w:t>Güncellenen öğretim programları doğrultusunda güncellemesi yapılan standart mimari yerleşim planı ve ihtiyaç analizi oranı (% 30)</w:t>
            </w:r>
          </w:p>
          <w:p w:rsidR="00242EDB" w:rsidRPr="0029449C" w:rsidRDefault="00242EDB" w:rsidP="00BF728B">
            <w:pPr>
              <w:rPr>
                <w:bCs/>
                <w:sz w:val="22"/>
                <w:szCs w:val="22"/>
              </w:rPr>
            </w:pPr>
            <w:r w:rsidRPr="0029449C">
              <w:rPr>
                <w:b/>
                <w:bCs/>
                <w:sz w:val="22"/>
                <w:szCs w:val="22"/>
              </w:rPr>
              <w:t xml:space="preserve">4. </w:t>
            </w:r>
            <w:r w:rsidRPr="0029449C">
              <w:rPr>
                <w:bCs/>
                <w:sz w:val="22"/>
                <w:szCs w:val="22"/>
              </w:rPr>
              <w:t>Gerçek iş ortamlarında mesleki gelişim faaliyetlerine katılan öğretmen sayısı (4.000)</w:t>
            </w:r>
          </w:p>
        </w:tc>
      </w:tr>
      <w:tr w:rsidR="00242EDB" w:rsidRPr="0029449C" w:rsidTr="00BF728B">
        <w:trPr>
          <w:trHeight w:val="746"/>
          <w:jc w:val="center"/>
        </w:trPr>
        <w:tc>
          <w:tcPr>
            <w:tcW w:w="1419" w:type="dxa"/>
            <w:tcBorders>
              <w:top w:val="single" w:sz="8" w:space="0" w:color="000000"/>
              <w:left w:val="single" w:sz="8" w:space="0" w:color="000000"/>
              <w:bottom w:val="single" w:sz="8" w:space="0" w:color="000000"/>
              <w:right w:val="single" w:sz="8" w:space="0" w:color="000000"/>
            </w:tcBorders>
            <w:shd w:val="clear" w:color="auto" w:fill="F2DBDB"/>
            <w:tcMar>
              <w:top w:w="12" w:type="dxa"/>
              <w:left w:w="76" w:type="dxa"/>
              <w:bottom w:w="0" w:type="dxa"/>
              <w:right w:w="76" w:type="dxa"/>
            </w:tcMar>
            <w:vAlign w:val="center"/>
            <w:hideMark/>
          </w:tcPr>
          <w:p w:rsidR="00242EDB" w:rsidRPr="0029449C" w:rsidRDefault="00242EDB" w:rsidP="00BF728B">
            <w:pPr>
              <w:jc w:val="center"/>
              <w:rPr>
                <w:color w:val="000000" w:themeColor="text1"/>
                <w:sz w:val="22"/>
                <w:szCs w:val="22"/>
              </w:rPr>
            </w:pPr>
            <w:r w:rsidRPr="0029449C">
              <w:rPr>
                <w:b/>
                <w:bCs/>
                <w:color w:val="000000" w:themeColor="text1"/>
                <w:sz w:val="22"/>
                <w:szCs w:val="22"/>
              </w:rPr>
              <w:t>Faaliyet</w:t>
            </w:r>
          </w:p>
        </w:tc>
        <w:tc>
          <w:tcPr>
            <w:tcW w:w="14175" w:type="dxa"/>
            <w:gridSpan w:val="3"/>
            <w:tcBorders>
              <w:top w:val="single" w:sz="4" w:space="0" w:color="auto"/>
              <w:left w:val="single" w:sz="8" w:space="0" w:color="000000"/>
              <w:bottom w:val="single" w:sz="8" w:space="0" w:color="000000"/>
              <w:right w:val="single" w:sz="8" w:space="0" w:color="000000"/>
            </w:tcBorders>
            <w:shd w:val="clear" w:color="auto" w:fill="F2DBDB"/>
            <w:tcMar>
              <w:top w:w="12" w:type="dxa"/>
              <w:left w:w="76" w:type="dxa"/>
              <w:bottom w:w="0" w:type="dxa"/>
              <w:right w:w="76" w:type="dxa"/>
            </w:tcMar>
          </w:tcPr>
          <w:p w:rsidR="00242EDB" w:rsidRPr="0029449C" w:rsidRDefault="00242EDB" w:rsidP="00BF728B">
            <w:pPr>
              <w:rPr>
                <w:bCs/>
                <w:sz w:val="22"/>
                <w:szCs w:val="22"/>
              </w:rPr>
            </w:pPr>
            <w:r w:rsidRPr="0029449C">
              <w:rPr>
                <w:b/>
                <w:bCs/>
                <w:sz w:val="22"/>
                <w:szCs w:val="22"/>
              </w:rPr>
              <w:t xml:space="preserve">1. </w:t>
            </w:r>
            <w:r w:rsidRPr="0029449C">
              <w:rPr>
                <w:bCs/>
                <w:sz w:val="22"/>
                <w:szCs w:val="22"/>
              </w:rPr>
              <w:t>Sektör talepleri ile gelişen teknoloji doğrultusunda alan ve dalların öğretim programları güncellenerek atölye ve laboratuvar donanımının bu programlara uygunluğu sağlanacak ve döner sermaye faaliyetleri desteklenecektir.</w:t>
            </w:r>
          </w:p>
          <w:p w:rsidR="00242EDB" w:rsidRPr="0029449C" w:rsidRDefault="00242EDB" w:rsidP="00BF728B">
            <w:pPr>
              <w:spacing w:after="200" w:line="276" w:lineRule="auto"/>
              <w:contextualSpacing/>
              <w:rPr>
                <w:color w:val="000000" w:themeColor="text1"/>
                <w:sz w:val="22"/>
                <w:szCs w:val="22"/>
              </w:rPr>
            </w:pPr>
            <w:r w:rsidRPr="0029449C">
              <w:rPr>
                <w:b/>
                <w:bCs/>
                <w:sz w:val="22"/>
                <w:szCs w:val="22"/>
              </w:rPr>
              <w:t xml:space="preserve">2. </w:t>
            </w:r>
            <w:r w:rsidRPr="0029449C">
              <w:rPr>
                <w:bCs/>
                <w:sz w:val="22"/>
                <w:szCs w:val="22"/>
              </w:rPr>
              <w:t>Öğretmenlerin mesleki gelişimleri desteklenecek ve hizmet içi eğitimler gerçek iş ortamlarında yapılacaktır.</w:t>
            </w:r>
          </w:p>
        </w:tc>
      </w:tr>
      <w:tr w:rsidR="00242EDB" w:rsidRPr="0029449C" w:rsidTr="00BF728B">
        <w:trPr>
          <w:trHeight w:val="260"/>
          <w:jc w:val="center"/>
        </w:trPr>
        <w:tc>
          <w:tcPr>
            <w:tcW w:w="15594" w:type="dxa"/>
            <w:gridSpan w:val="4"/>
            <w:tcBorders>
              <w:top w:val="single" w:sz="8" w:space="0" w:color="000000"/>
              <w:left w:val="single" w:sz="8" w:space="0" w:color="000000"/>
              <w:bottom w:val="single" w:sz="8" w:space="0" w:color="000000"/>
              <w:right w:val="single" w:sz="8" w:space="0" w:color="000000"/>
            </w:tcBorders>
            <w:shd w:val="clear" w:color="auto" w:fill="D9D9D9"/>
            <w:tcMar>
              <w:top w:w="12" w:type="dxa"/>
              <w:left w:w="76" w:type="dxa"/>
              <w:bottom w:w="0" w:type="dxa"/>
              <w:right w:w="76" w:type="dxa"/>
            </w:tcMar>
            <w:vAlign w:val="center"/>
            <w:hideMark/>
          </w:tcPr>
          <w:p w:rsidR="00242EDB" w:rsidRPr="0029449C" w:rsidRDefault="00242EDB" w:rsidP="00BF728B">
            <w:pPr>
              <w:jc w:val="center"/>
              <w:rPr>
                <w:color w:val="000000" w:themeColor="text1"/>
                <w:sz w:val="22"/>
                <w:szCs w:val="22"/>
              </w:rPr>
            </w:pPr>
            <w:r w:rsidRPr="0029449C">
              <w:rPr>
                <w:b/>
                <w:bCs/>
                <w:color w:val="000000" w:themeColor="text1"/>
                <w:sz w:val="22"/>
                <w:szCs w:val="22"/>
              </w:rPr>
              <w:t>Performans Göstergesi Gerçekleşme Durumu (İl Düzeyinde)</w:t>
            </w:r>
          </w:p>
        </w:tc>
      </w:tr>
      <w:tr w:rsidR="00242EDB" w:rsidRPr="0029449C" w:rsidTr="00BF728B">
        <w:trPr>
          <w:trHeight w:val="260"/>
          <w:jc w:val="center"/>
        </w:trPr>
        <w:tc>
          <w:tcPr>
            <w:tcW w:w="1419" w:type="dxa"/>
            <w:tcBorders>
              <w:top w:val="single" w:sz="8" w:space="0" w:color="000000"/>
              <w:left w:val="single" w:sz="8" w:space="0" w:color="000000"/>
              <w:bottom w:val="single" w:sz="8" w:space="0" w:color="000000"/>
              <w:right w:val="single" w:sz="4" w:space="0" w:color="auto"/>
            </w:tcBorders>
            <w:shd w:val="clear" w:color="auto" w:fill="auto"/>
            <w:tcMar>
              <w:top w:w="12" w:type="dxa"/>
              <w:left w:w="76" w:type="dxa"/>
              <w:bottom w:w="0" w:type="dxa"/>
              <w:right w:w="76" w:type="dxa"/>
            </w:tcMar>
            <w:vAlign w:val="center"/>
            <w:hideMark/>
          </w:tcPr>
          <w:p w:rsidR="00242EDB" w:rsidRPr="0029449C" w:rsidRDefault="00242EDB" w:rsidP="00BF728B">
            <w:pPr>
              <w:jc w:val="center"/>
              <w:rPr>
                <w:color w:val="000000" w:themeColor="text1"/>
                <w:sz w:val="22"/>
                <w:szCs w:val="22"/>
              </w:rPr>
            </w:pPr>
            <w:r w:rsidRPr="0029449C">
              <w:rPr>
                <w:b/>
                <w:bCs/>
                <w:color w:val="000000" w:themeColor="text1"/>
                <w:sz w:val="22"/>
                <w:szCs w:val="22"/>
              </w:rPr>
              <w:t>PG 1</w:t>
            </w:r>
          </w:p>
        </w:tc>
        <w:tc>
          <w:tcPr>
            <w:tcW w:w="14175" w:type="dxa"/>
            <w:gridSpan w:val="3"/>
            <w:tcBorders>
              <w:top w:val="single" w:sz="8" w:space="0" w:color="000000"/>
              <w:left w:val="single" w:sz="8" w:space="0" w:color="000000"/>
              <w:bottom w:val="single" w:sz="8" w:space="0" w:color="000000"/>
              <w:right w:val="single" w:sz="8" w:space="0" w:color="000000"/>
            </w:tcBorders>
            <w:shd w:val="clear" w:color="auto" w:fill="auto"/>
            <w:tcMar>
              <w:top w:w="12" w:type="dxa"/>
              <w:left w:w="76" w:type="dxa"/>
              <w:bottom w:w="0" w:type="dxa"/>
              <w:right w:w="76" w:type="dxa"/>
            </w:tcMar>
            <w:vAlign w:val="center"/>
          </w:tcPr>
          <w:p w:rsidR="00242EDB" w:rsidRPr="0029449C" w:rsidRDefault="00242EDB" w:rsidP="00BF728B">
            <w:pPr>
              <w:widowControl w:val="0"/>
              <w:rPr>
                <w:rFonts w:eastAsia="Calibri"/>
                <w:color w:val="000000" w:themeColor="text1"/>
                <w:spacing w:val="-20"/>
                <w:sz w:val="22"/>
                <w:szCs w:val="22"/>
              </w:rPr>
            </w:pPr>
          </w:p>
        </w:tc>
      </w:tr>
      <w:tr w:rsidR="00242EDB" w:rsidRPr="0029449C" w:rsidTr="00BF728B">
        <w:trPr>
          <w:trHeight w:val="260"/>
          <w:jc w:val="center"/>
        </w:trPr>
        <w:tc>
          <w:tcPr>
            <w:tcW w:w="1419" w:type="dxa"/>
            <w:tcBorders>
              <w:top w:val="single" w:sz="8" w:space="0" w:color="000000"/>
              <w:left w:val="single" w:sz="8" w:space="0" w:color="000000"/>
              <w:bottom w:val="single" w:sz="8" w:space="0" w:color="000000"/>
              <w:right w:val="single" w:sz="4" w:space="0" w:color="auto"/>
            </w:tcBorders>
            <w:shd w:val="clear" w:color="auto" w:fill="auto"/>
            <w:tcMar>
              <w:top w:w="12" w:type="dxa"/>
              <w:left w:w="76" w:type="dxa"/>
              <w:bottom w:w="0" w:type="dxa"/>
              <w:right w:w="76" w:type="dxa"/>
            </w:tcMar>
            <w:vAlign w:val="center"/>
            <w:hideMark/>
          </w:tcPr>
          <w:p w:rsidR="00242EDB" w:rsidRPr="0029449C" w:rsidRDefault="00242EDB" w:rsidP="00BF728B">
            <w:pPr>
              <w:jc w:val="center"/>
              <w:rPr>
                <w:color w:val="000000" w:themeColor="text1"/>
                <w:sz w:val="22"/>
                <w:szCs w:val="22"/>
              </w:rPr>
            </w:pPr>
            <w:r w:rsidRPr="0029449C">
              <w:rPr>
                <w:b/>
                <w:bCs/>
                <w:color w:val="000000" w:themeColor="text1"/>
                <w:sz w:val="22"/>
                <w:szCs w:val="22"/>
              </w:rPr>
              <w:t>PG 2</w:t>
            </w:r>
          </w:p>
        </w:tc>
        <w:tc>
          <w:tcPr>
            <w:tcW w:w="14175" w:type="dxa"/>
            <w:gridSpan w:val="3"/>
            <w:tcBorders>
              <w:top w:val="single" w:sz="8" w:space="0" w:color="000000"/>
              <w:left w:val="single" w:sz="8" w:space="0" w:color="000000"/>
              <w:bottom w:val="single" w:sz="8" w:space="0" w:color="000000"/>
              <w:right w:val="single" w:sz="8" w:space="0" w:color="000000"/>
            </w:tcBorders>
            <w:shd w:val="clear" w:color="auto" w:fill="auto"/>
            <w:tcMar>
              <w:top w:w="12" w:type="dxa"/>
              <w:left w:w="76" w:type="dxa"/>
              <w:bottom w:w="0" w:type="dxa"/>
              <w:right w:w="76" w:type="dxa"/>
            </w:tcMar>
            <w:vAlign w:val="center"/>
          </w:tcPr>
          <w:p w:rsidR="00242EDB" w:rsidRPr="0029449C" w:rsidRDefault="00242EDB" w:rsidP="00BF728B">
            <w:pPr>
              <w:widowControl w:val="0"/>
              <w:jc w:val="center"/>
              <w:rPr>
                <w:rFonts w:eastAsia="Calibri"/>
                <w:color w:val="000000" w:themeColor="text1"/>
                <w:spacing w:val="-20"/>
                <w:sz w:val="22"/>
                <w:szCs w:val="22"/>
              </w:rPr>
            </w:pPr>
          </w:p>
        </w:tc>
      </w:tr>
      <w:tr w:rsidR="00242EDB" w:rsidRPr="0029449C" w:rsidTr="00BF728B">
        <w:trPr>
          <w:trHeight w:val="78"/>
          <w:jc w:val="center"/>
        </w:trPr>
        <w:tc>
          <w:tcPr>
            <w:tcW w:w="1419" w:type="dxa"/>
            <w:tcBorders>
              <w:top w:val="single" w:sz="8" w:space="0" w:color="000000"/>
              <w:left w:val="single" w:sz="8" w:space="0" w:color="000000"/>
              <w:bottom w:val="single" w:sz="8" w:space="0" w:color="000000"/>
              <w:right w:val="single" w:sz="4" w:space="0" w:color="auto"/>
            </w:tcBorders>
            <w:shd w:val="clear" w:color="auto" w:fill="auto"/>
            <w:tcMar>
              <w:top w:w="12" w:type="dxa"/>
              <w:left w:w="76" w:type="dxa"/>
              <w:bottom w:w="0" w:type="dxa"/>
              <w:right w:w="76" w:type="dxa"/>
            </w:tcMar>
            <w:hideMark/>
          </w:tcPr>
          <w:p w:rsidR="00242EDB" w:rsidRPr="0029449C" w:rsidRDefault="00242EDB" w:rsidP="00BF728B">
            <w:pPr>
              <w:jc w:val="center"/>
              <w:rPr>
                <w:color w:val="000000" w:themeColor="text1"/>
                <w:sz w:val="22"/>
                <w:szCs w:val="22"/>
              </w:rPr>
            </w:pPr>
            <w:r w:rsidRPr="0029449C">
              <w:rPr>
                <w:b/>
                <w:bCs/>
                <w:color w:val="000000" w:themeColor="text1"/>
                <w:sz w:val="22"/>
                <w:szCs w:val="22"/>
              </w:rPr>
              <w:t>PG 3</w:t>
            </w:r>
          </w:p>
        </w:tc>
        <w:tc>
          <w:tcPr>
            <w:tcW w:w="14175" w:type="dxa"/>
            <w:gridSpan w:val="3"/>
            <w:tcBorders>
              <w:top w:val="single" w:sz="8" w:space="0" w:color="000000"/>
              <w:left w:val="single" w:sz="8" w:space="0" w:color="000000"/>
              <w:bottom w:val="single" w:sz="8" w:space="0" w:color="000000"/>
              <w:right w:val="single" w:sz="8" w:space="0" w:color="000000"/>
            </w:tcBorders>
            <w:shd w:val="clear" w:color="auto" w:fill="auto"/>
            <w:tcMar>
              <w:top w:w="12" w:type="dxa"/>
              <w:left w:w="76" w:type="dxa"/>
              <w:bottom w:w="0" w:type="dxa"/>
              <w:right w:w="76" w:type="dxa"/>
            </w:tcMar>
            <w:vAlign w:val="center"/>
          </w:tcPr>
          <w:p w:rsidR="00242EDB" w:rsidRPr="0029449C" w:rsidRDefault="00242EDB" w:rsidP="00BF728B">
            <w:pPr>
              <w:widowControl w:val="0"/>
              <w:jc w:val="center"/>
              <w:rPr>
                <w:rFonts w:eastAsia="Calibri"/>
                <w:color w:val="000000" w:themeColor="text1"/>
                <w:spacing w:val="-20"/>
                <w:sz w:val="22"/>
                <w:szCs w:val="22"/>
              </w:rPr>
            </w:pPr>
          </w:p>
        </w:tc>
      </w:tr>
      <w:tr w:rsidR="00242EDB" w:rsidRPr="0029449C" w:rsidTr="00BF728B">
        <w:trPr>
          <w:trHeight w:val="260"/>
          <w:jc w:val="center"/>
        </w:trPr>
        <w:tc>
          <w:tcPr>
            <w:tcW w:w="1419" w:type="dxa"/>
            <w:tcBorders>
              <w:top w:val="single" w:sz="8" w:space="0" w:color="000000"/>
              <w:left w:val="single" w:sz="8" w:space="0" w:color="000000"/>
              <w:bottom w:val="single" w:sz="8" w:space="0" w:color="000000"/>
              <w:right w:val="single" w:sz="4" w:space="0" w:color="auto"/>
            </w:tcBorders>
            <w:shd w:val="clear" w:color="auto" w:fill="auto"/>
            <w:tcMar>
              <w:top w:w="12" w:type="dxa"/>
              <w:left w:w="76" w:type="dxa"/>
              <w:bottom w:w="0" w:type="dxa"/>
              <w:right w:w="76" w:type="dxa"/>
            </w:tcMar>
          </w:tcPr>
          <w:p w:rsidR="00242EDB" w:rsidRPr="0029449C" w:rsidRDefault="00242EDB" w:rsidP="00BF728B">
            <w:pPr>
              <w:jc w:val="center"/>
              <w:rPr>
                <w:b/>
                <w:bCs/>
                <w:color w:val="000000" w:themeColor="text1"/>
                <w:sz w:val="22"/>
                <w:szCs w:val="22"/>
              </w:rPr>
            </w:pPr>
            <w:r w:rsidRPr="0029449C">
              <w:rPr>
                <w:b/>
                <w:bCs/>
                <w:color w:val="000000" w:themeColor="text1"/>
                <w:sz w:val="22"/>
                <w:szCs w:val="22"/>
              </w:rPr>
              <w:t>PG 4</w:t>
            </w:r>
          </w:p>
        </w:tc>
        <w:tc>
          <w:tcPr>
            <w:tcW w:w="14175" w:type="dxa"/>
            <w:gridSpan w:val="3"/>
            <w:tcBorders>
              <w:top w:val="single" w:sz="8" w:space="0" w:color="000000"/>
              <w:left w:val="single" w:sz="8" w:space="0" w:color="000000"/>
              <w:bottom w:val="single" w:sz="8" w:space="0" w:color="000000"/>
              <w:right w:val="single" w:sz="8" w:space="0" w:color="000000"/>
            </w:tcBorders>
            <w:shd w:val="clear" w:color="auto" w:fill="auto"/>
            <w:tcMar>
              <w:top w:w="12" w:type="dxa"/>
              <w:left w:w="76" w:type="dxa"/>
              <w:bottom w:w="0" w:type="dxa"/>
              <w:right w:w="76" w:type="dxa"/>
            </w:tcMar>
            <w:vAlign w:val="center"/>
          </w:tcPr>
          <w:p w:rsidR="00242EDB" w:rsidRPr="0029449C" w:rsidRDefault="00242EDB" w:rsidP="00BF728B">
            <w:pPr>
              <w:widowControl w:val="0"/>
              <w:jc w:val="center"/>
              <w:rPr>
                <w:rFonts w:eastAsia="Calibri"/>
                <w:color w:val="000000" w:themeColor="text1"/>
                <w:spacing w:val="-20"/>
                <w:sz w:val="22"/>
                <w:szCs w:val="22"/>
              </w:rPr>
            </w:pPr>
          </w:p>
        </w:tc>
      </w:tr>
      <w:tr w:rsidR="00242EDB" w:rsidRPr="0029449C" w:rsidTr="00BF728B">
        <w:trPr>
          <w:trHeight w:val="55"/>
          <w:jc w:val="center"/>
        </w:trPr>
        <w:tc>
          <w:tcPr>
            <w:tcW w:w="11648" w:type="dxa"/>
            <w:gridSpan w:val="3"/>
            <w:tcBorders>
              <w:top w:val="single" w:sz="4" w:space="0" w:color="auto"/>
              <w:left w:val="single" w:sz="4" w:space="0" w:color="auto"/>
              <w:bottom w:val="single" w:sz="4" w:space="0" w:color="auto"/>
              <w:right w:val="single" w:sz="4" w:space="0" w:color="auto"/>
            </w:tcBorders>
            <w:shd w:val="clear" w:color="auto" w:fill="D9D9D9"/>
            <w:tcMar>
              <w:top w:w="12" w:type="dxa"/>
              <w:left w:w="76" w:type="dxa"/>
              <w:bottom w:w="0" w:type="dxa"/>
              <w:right w:w="76" w:type="dxa"/>
            </w:tcMar>
            <w:vAlign w:val="center"/>
            <w:hideMark/>
          </w:tcPr>
          <w:p w:rsidR="00242EDB" w:rsidRPr="0029449C" w:rsidRDefault="00242EDB" w:rsidP="00BF728B">
            <w:pPr>
              <w:jc w:val="center"/>
              <w:rPr>
                <w:color w:val="000000" w:themeColor="text1"/>
                <w:sz w:val="22"/>
                <w:szCs w:val="22"/>
              </w:rPr>
            </w:pPr>
            <w:r w:rsidRPr="0029449C">
              <w:rPr>
                <w:b/>
                <w:bCs/>
                <w:color w:val="000000" w:themeColor="text1"/>
                <w:sz w:val="22"/>
                <w:szCs w:val="22"/>
              </w:rPr>
              <w:t>Yürütülen Faaliyetlere İlişkin Bilgi</w:t>
            </w:r>
            <w:r w:rsidRPr="0029449C">
              <w:rPr>
                <w:color w:val="000000" w:themeColor="text1"/>
                <w:sz w:val="22"/>
                <w:szCs w:val="22"/>
              </w:rPr>
              <w:t xml:space="preserve"> </w:t>
            </w:r>
            <w:r w:rsidRPr="0029449C">
              <w:rPr>
                <w:b/>
                <w:bCs/>
                <w:color w:val="000000" w:themeColor="text1"/>
                <w:sz w:val="22"/>
                <w:szCs w:val="22"/>
              </w:rPr>
              <w:t>(İl Düzeyinde)</w:t>
            </w:r>
          </w:p>
        </w:tc>
        <w:tc>
          <w:tcPr>
            <w:tcW w:w="3946" w:type="dxa"/>
            <w:tcBorders>
              <w:top w:val="single" w:sz="4" w:space="0" w:color="auto"/>
              <w:left w:val="single" w:sz="4" w:space="0" w:color="auto"/>
              <w:bottom w:val="single" w:sz="4" w:space="0" w:color="auto"/>
              <w:right w:val="single" w:sz="4" w:space="0" w:color="auto"/>
            </w:tcBorders>
            <w:shd w:val="clear" w:color="auto" w:fill="D9D9D9"/>
            <w:tcMar>
              <w:top w:w="12" w:type="dxa"/>
              <w:left w:w="76" w:type="dxa"/>
              <w:bottom w:w="0" w:type="dxa"/>
              <w:right w:w="76" w:type="dxa"/>
            </w:tcMar>
            <w:vAlign w:val="center"/>
            <w:hideMark/>
          </w:tcPr>
          <w:p w:rsidR="00242EDB" w:rsidRPr="0029449C" w:rsidRDefault="00242EDB" w:rsidP="00BF728B">
            <w:pPr>
              <w:rPr>
                <w:color w:val="000000" w:themeColor="text1"/>
                <w:sz w:val="22"/>
                <w:szCs w:val="22"/>
              </w:rPr>
            </w:pPr>
            <w:r w:rsidRPr="0029449C">
              <w:rPr>
                <w:b/>
                <w:bCs/>
                <w:color w:val="000000" w:themeColor="text1"/>
                <w:sz w:val="22"/>
                <w:szCs w:val="22"/>
              </w:rPr>
              <w:t>Ödenek ve Harcama Durumu (TL)</w:t>
            </w:r>
          </w:p>
        </w:tc>
      </w:tr>
      <w:tr w:rsidR="00242EDB" w:rsidRPr="0029449C" w:rsidTr="00BF728B">
        <w:trPr>
          <w:trHeight w:val="265"/>
          <w:jc w:val="center"/>
        </w:trPr>
        <w:tc>
          <w:tcPr>
            <w:tcW w:w="1419" w:type="dxa"/>
            <w:tcBorders>
              <w:top w:val="single" w:sz="4" w:space="0" w:color="auto"/>
              <w:left w:val="single" w:sz="4" w:space="0" w:color="auto"/>
              <w:bottom w:val="single" w:sz="4" w:space="0" w:color="auto"/>
              <w:right w:val="single" w:sz="4" w:space="0" w:color="auto"/>
            </w:tcBorders>
            <w:shd w:val="clear" w:color="auto" w:fill="auto"/>
            <w:tcMar>
              <w:top w:w="12" w:type="dxa"/>
              <w:left w:w="76" w:type="dxa"/>
              <w:bottom w:w="0" w:type="dxa"/>
              <w:right w:w="76" w:type="dxa"/>
            </w:tcMar>
            <w:vAlign w:val="center"/>
            <w:hideMark/>
          </w:tcPr>
          <w:p w:rsidR="00242EDB" w:rsidRPr="0029449C" w:rsidRDefault="00242EDB" w:rsidP="00BF728B">
            <w:pPr>
              <w:jc w:val="center"/>
              <w:rPr>
                <w:sz w:val="22"/>
                <w:szCs w:val="22"/>
              </w:rPr>
            </w:pPr>
            <w:r w:rsidRPr="0029449C">
              <w:rPr>
                <w:b/>
                <w:bCs/>
                <w:sz w:val="22"/>
                <w:szCs w:val="22"/>
              </w:rPr>
              <w:t>F 1</w:t>
            </w:r>
          </w:p>
        </w:tc>
        <w:tc>
          <w:tcPr>
            <w:tcW w:w="10229" w:type="dxa"/>
            <w:gridSpan w:val="2"/>
            <w:tcBorders>
              <w:top w:val="single" w:sz="4" w:space="0" w:color="auto"/>
              <w:bottom w:val="single" w:sz="4" w:space="0" w:color="auto"/>
            </w:tcBorders>
            <w:shd w:val="clear" w:color="auto" w:fill="FFFFFF" w:themeFill="background1"/>
            <w:tcMar>
              <w:top w:w="12" w:type="dxa"/>
              <w:left w:w="76" w:type="dxa"/>
              <w:bottom w:w="0" w:type="dxa"/>
              <w:right w:w="76" w:type="dxa"/>
            </w:tcMar>
          </w:tcPr>
          <w:p w:rsidR="00242EDB" w:rsidRPr="0029449C" w:rsidRDefault="00242EDB" w:rsidP="00BF728B">
            <w:pPr>
              <w:jc w:val="both"/>
              <w:rPr>
                <w:sz w:val="22"/>
                <w:szCs w:val="22"/>
              </w:rPr>
            </w:pPr>
          </w:p>
        </w:tc>
        <w:tc>
          <w:tcPr>
            <w:tcW w:w="3946" w:type="dxa"/>
            <w:tcBorders>
              <w:top w:val="single" w:sz="4" w:space="0" w:color="auto"/>
              <w:left w:val="single" w:sz="4" w:space="0" w:color="auto"/>
              <w:bottom w:val="single" w:sz="4" w:space="0" w:color="auto"/>
              <w:right w:val="single" w:sz="4" w:space="0" w:color="auto"/>
            </w:tcBorders>
            <w:shd w:val="clear" w:color="auto" w:fill="FFFFFF" w:themeFill="background1"/>
            <w:tcMar>
              <w:top w:w="12" w:type="dxa"/>
              <w:left w:w="76" w:type="dxa"/>
              <w:bottom w:w="0" w:type="dxa"/>
              <w:right w:w="76" w:type="dxa"/>
            </w:tcMar>
            <w:vAlign w:val="center"/>
          </w:tcPr>
          <w:p w:rsidR="00242EDB" w:rsidRPr="0029449C" w:rsidRDefault="00242EDB" w:rsidP="00BF728B">
            <w:pPr>
              <w:shd w:val="clear" w:color="auto" w:fill="FFFFFF" w:themeFill="background1"/>
              <w:contextualSpacing/>
              <w:jc w:val="center"/>
              <w:rPr>
                <w:sz w:val="22"/>
                <w:szCs w:val="22"/>
              </w:rPr>
            </w:pPr>
          </w:p>
        </w:tc>
      </w:tr>
      <w:tr w:rsidR="00242EDB" w:rsidRPr="0029449C" w:rsidTr="00BF728B">
        <w:trPr>
          <w:trHeight w:val="287"/>
          <w:jc w:val="center"/>
        </w:trPr>
        <w:tc>
          <w:tcPr>
            <w:tcW w:w="1419" w:type="dxa"/>
            <w:tcBorders>
              <w:top w:val="single" w:sz="4" w:space="0" w:color="auto"/>
              <w:left w:val="single" w:sz="4" w:space="0" w:color="auto"/>
              <w:bottom w:val="single" w:sz="4" w:space="0" w:color="auto"/>
              <w:right w:val="single" w:sz="4" w:space="0" w:color="auto"/>
            </w:tcBorders>
            <w:shd w:val="clear" w:color="auto" w:fill="auto"/>
            <w:tcMar>
              <w:top w:w="12" w:type="dxa"/>
              <w:left w:w="76" w:type="dxa"/>
              <w:bottom w:w="0" w:type="dxa"/>
              <w:right w:w="76" w:type="dxa"/>
            </w:tcMar>
            <w:vAlign w:val="center"/>
            <w:hideMark/>
          </w:tcPr>
          <w:p w:rsidR="00242EDB" w:rsidRPr="0029449C" w:rsidRDefault="00242EDB" w:rsidP="00BF728B">
            <w:pPr>
              <w:jc w:val="center"/>
              <w:rPr>
                <w:sz w:val="22"/>
                <w:szCs w:val="22"/>
              </w:rPr>
            </w:pPr>
            <w:r w:rsidRPr="0029449C">
              <w:rPr>
                <w:b/>
                <w:bCs/>
                <w:sz w:val="22"/>
                <w:szCs w:val="22"/>
              </w:rPr>
              <w:t>F 2</w:t>
            </w:r>
          </w:p>
        </w:tc>
        <w:tc>
          <w:tcPr>
            <w:tcW w:w="10229" w:type="dxa"/>
            <w:gridSpan w:val="2"/>
            <w:tcBorders>
              <w:top w:val="single" w:sz="4" w:space="0" w:color="auto"/>
              <w:bottom w:val="single" w:sz="4" w:space="0" w:color="auto"/>
            </w:tcBorders>
            <w:shd w:val="clear" w:color="auto" w:fill="FFFFFF" w:themeFill="background1"/>
            <w:tcMar>
              <w:top w:w="12" w:type="dxa"/>
              <w:left w:w="76" w:type="dxa"/>
              <w:bottom w:w="0" w:type="dxa"/>
              <w:right w:w="76" w:type="dxa"/>
            </w:tcMar>
          </w:tcPr>
          <w:p w:rsidR="00242EDB" w:rsidRPr="0029449C" w:rsidRDefault="00242EDB" w:rsidP="00BF728B">
            <w:pPr>
              <w:jc w:val="both"/>
              <w:rPr>
                <w:sz w:val="22"/>
                <w:szCs w:val="22"/>
              </w:rPr>
            </w:pPr>
          </w:p>
        </w:tc>
        <w:tc>
          <w:tcPr>
            <w:tcW w:w="3946"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tcPr>
          <w:p w:rsidR="00242EDB" w:rsidRPr="0029449C" w:rsidRDefault="00242EDB" w:rsidP="00BF728B">
            <w:pPr>
              <w:shd w:val="clear" w:color="auto" w:fill="FFFFFF" w:themeFill="background1"/>
              <w:contextualSpacing/>
              <w:jc w:val="center"/>
              <w:rPr>
                <w:sz w:val="22"/>
                <w:szCs w:val="22"/>
              </w:rPr>
            </w:pPr>
          </w:p>
        </w:tc>
      </w:tr>
    </w:tbl>
    <w:p w:rsidR="00242EDB" w:rsidRPr="00D62C99" w:rsidRDefault="00242EDB" w:rsidP="00242EDB">
      <w:pPr>
        <w:rPr>
          <w:sz w:val="22"/>
          <w:szCs w:val="22"/>
        </w:rPr>
      </w:pPr>
    </w:p>
    <w:p w:rsidR="00242EDB" w:rsidRPr="00D62C99" w:rsidRDefault="00242EDB" w:rsidP="00242EDB">
      <w:pPr>
        <w:rPr>
          <w:sz w:val="22"/>
          <w:szCs w:val="22"/>
        </w:rPr>
      </w:pPr>
    </w:p>
    <w:p w:rsidR="00242EDB" w:rsidRPr="00D62C99" w:rsidRDefault="00242EDB" w:rsidP="00242EDB">
      <w:pPr>
        <w:rPr>
          <w:sz w:val="22"/>
          <w:szCs w:val="22"/>
        </w:rPr>
      </w:pPr>
    </w:p>
    <w:p w:rsidR="00242EDB" w:rsidRPr="00D62C99" w:rsidRDefault="00242EDB" w:rsidP="00242EDB">
      <w:pPr>
        <w:rPr>
          <w:sz w:val="22"/>
          <w:szCs w:val="22"/>
        </w:rPr>
      </w:pPr>
    </w:p>
    <w:p w:rsidR="00242EDB" w:rsidRPr="00D62C99" w:rsidRDefault="00242EDB" w:rsidP="00242EDB">
      <w:pPr>
        <w:rPr>
          <w:sz w:val="22"/>
          <w:szCs w:val="22"/>
        </w:rPr>
      </w:pPr>
    </w:p>
    <w:p w:rsidR="00242EDB" w:rsidRDefault="00242EDB" w:rsidP="00242EDB">
      <w:pPr>
        <w:rPr>
          <w:sz w:val="22"/>
          <w:szCs w:val="22"/>
        </w:rPr>
      </w:pPr>
    </w:p>
    <w:p w:rsidR="00242EDB" w:rsidRPr="00D62C99" w:rsidRDefault="00242EDB" w:rsidP="00242EDB">
      <w:pPr>
        <w:rPr>
          <w:sz w:val="22"/>
          <w:szCs w:val="22"/>
        </w:rPr>
      </w:pPr>
    </w:p>
    <w:p w:rsidR="00242EDB" w:rsidRPr="00D62C99" w:rsidRDefault="00242EDB" w:rsidP="00242EDB">
      <w:pPr>
        <w:rPr>
          <w:sz w:val="22"/>
          <w:szCs w:val="22"/>
        </w:rPr>
      </w:pPr>
    </w:p>
    <w:tbl>
      <w:tblPr>
        <w:tblW w:w="15594" w:type="dxa"/>
        <w:jc w:val="center"/>
        <w:tblCellMar>
          <w:left w:w="0" w:type="dxa"/>
          <w:right w:w="0" w:type="dxa"/>
        </w:tblCellMar>
        <w:tblLook w:val="04A0" w:firstRow="1" w:lastRow="0" w:firstColumn="1" w:lastColumn="0" w:noHBand="0" w:noVBand="1"/>
      </w:tblPr>
      <w:tblGrid>
        <w:gridCol w:w="1419"/>
        <w:gridCol w:w="4962"/>
        <w:gridCol w:w="5267"/>
        <w:gridCol w:w="3946"/>
      </w:tblGrid>
      <w:tr w:rsidR="00242EDB" w:rsidRPr="0029449C" w:rsidTr="00BF728B">
        <w:trPr>
          <w:trHeight w:val="475"/>
          <w:jc w:val="center"/>
        </w:trPr>
        <w:tc>
          <w:tcPr>
            <w:tcW w:w="6381" w:type="dxa"/>
            <w:gridSpan w:val="2"/>
            <w:tcBorders>
              <w:top w:val="single" w:sz="8" w:space="0" w:color="000000"/>
              <w:left w:val="single" w:sz="8" w:space="0" w:color="000000"/>
              <w:bottom w:val="single" w:sz="8" w:space="0" w:color="000000"/>
              <w:right w:val="single" w:sz="8" w:space="0" w:color="000000"/>
            </w:tcBorders>
            <w:shd w:val="clear" w:color="auto" w:fill="244061"/>
            <w:tcMar>
              <w:top w:w="12" w:type="dxa"/>
              <w:left w:w="76" w:type="dxa"/>
              <w:bottom w:w="0" w:type="dxa"/>
              <w:right w:w="76" w:type="dxa"/>
            </w:tcMar>
            <w:vAlign w:val="center"/>
            <w:hideMark/>
          </w:tcPr>
          <w:p w:rsidR="00242EDB" w:rsidRPr="0029449C" w:rsidRDefault="00242EDB" w:rsidP="00BF728B">
            <w:pPr>
              <w:rPr>
                <w:color w:val="FFFFFF" w:themeColor="background1"/>
                <w:sz w:val="22"/>
                <w:szCs w:val="22"/>
              </w:rPr>
            </w:pPr>
            <w:r w:rsidRPr="0029449C">
              <w:rPr>
                <w:b/>
                <w:bCs/>
                <w:color w:val="FFFFFF" w:themeColor="background1"/>
                <w:sz w:val="22"/>
                <w:szCs w:val="22"/>
              </w:rPr>
              <w:lastRenderedPageBreak/>
              <w:t xml:space="preserve">Değerlendirme Raporuna Konu Birim: </w:t>
            </w:r>
          </w:p>
        </w:tc>
        <w:tc>
          <w:tcPr>
            <w:tcW w:w="9213" w:type="dxa"/>
            <w:gridSpan w:val="2"/>
            <w:tcBorders>
              <w:top w:val="single" w:sz="8" w:space="0" w:color="000000"/>
              <w:left w:val="single" w:sz="8" w:space="0" w:color="000000"/>
              <w:bottom w:val="single" w:sz="8" w:space="0" w:color="000000"/>
              <w:right w:val="single" w:sz="8" w:space="0" w:color="000000"/>
            </w:tcBorders>
            <w:shd w:val="clear" w:color="auto" w:fill="auto"/>
            <w:tcMar>
              <w:top w:w="12" w:type="dxa"/>
              <w:left w:w="76" w:type="dxa"/>
              <w:bottom w:w="0" w:type="dxa"/>
              <w:right w:w="76" w:type="dxa"/>
            </w:tcMar>
            <w:vAlign w:val="center"/>
          </w:tcPr>
          <w:p w:rsidR="00242EDB" w:rsidRPr="0029449C" w:rsidRDefault="00242EDB" w:rsidP="00BF728B">
            <w:pPr>
              <w:rPr>
                <w:b/>
                <w:color w:val="000000" w:themeColor="text1"/>
                <w:sz w:val="22"/>
                <w:szCs w:val="22"/>
              </w:rPr>
            </w:pPr>
            <w:r w:rsidRPr="0029449C">
              <w:rPr>
                <w:b/>
                <w:color w:val="000000" w:themeColor="text1"/>
                <w:sz w:val="22"/>
                <w:szCs w:val="22"/>
              </w:rPr>
              <w:t xml:space="preserve">Aydın İl Milli Eğitim Müdürlüğü 2019-2023 Dönemi Stratejik Planı </w:t>
            </w:r>
          </w:p>
          <w:p w:rsidR="00242EDB" w:rsidRPr="0029449C" w:rsidRDefault="00242EDB" w:rsidP="00BF728B">
            <w:pPr>
              <w:rPr>
                <w:color w:val="000000" w:themeColor="text1"/>
                <w:sz w:val="22"/>
                <w:szCs w:val="22"/>
              </w:rPr>
            </w:pPr>
          </w:p>
        </w:tc>
      </w:tr>
      <w:tr w:rsidR="00242EDB" w:rsidRPr="0029449C" w:rsidTr="00BF728B">
        <w:trPr>
          <w:trHeight w:val="495"/>
          <w:jc w:val="center"/>
        </w:trPr>
        <w:tc>
          <w:tcPr>
            <w:tcW w:w="6381" w:type="dxa"/>
            <w:gridSpan w:val="2"/>
            <w:tcBorders>
              <w:top w:val="single" w:sz="8" w:space="0" w:color="000000"/>
              <w:left w:val="single" w:sz="8" w:space="0" w:color="000000"/>
              <w:bottom w:val="single" w:sz="8" w:space="0" w:color="000000"/>
              <w:right w:val="single" w:sz="8" w:space="0" w:color="000000"/>
            </w:tcBorders>
            <w:shd w:val="clear" w:color="auto" w:fill="244061"/>
            <w:tcMar>
              <w:top w:w="12" w:type="dxa"/>
              <w:left w:w="76" w:type="dxa"/>
              <w:bottom w:w="0" w:type="dxa"/>
              <w:right w:w="76" w:type="dxa"/>
            </w:tcMar>
            <w:vAlign w:val="center"/>
            <w:hideMark/>
          </w:tcPr>
          <w:p w:rsidR="00242EDB" w:rsidRPr="0029449C" w:rsidRDefault="00242EDB" w:rsidP="00BF728B">
            <w:pPr>
              <w:rPr>
                <w:color w:val="FFFFFF" w:themeColor="background1"/>
                <w:sz w:val="22"/>
                <w:szCs w:val="22"/>
              </w:rPr>
            </w:pPr>
            <w:r w:rsidRPr="0029449C">
              <w:rPr>
                <w:b/>
                <w:bCs/>
                <w:color w:val="FFFFFF" w:themeColor="background1"/>
                <w:sz w:val="22"/>
                <w:szCs w:val="22"/>
              </w:rPr>
              <w:t>Değerlendirmeye Konu Stratejik Plan ve Performans Programı:</w:t>
            </w:r>
          </w:p>
        </w:tc>
        <w:tc>
          <w:tcPr>
            <w:tcW w:w="9213" w:type="dxa"/>
            <w:gridSpan w:val="2"/>
            <w:tcBorders>
              <w:top w:val="single" w:sz="8" w:space="0" w:color="000000"/>
              <w:left w:val="single" w:sz="8" w:space="0" w:color="000000"/>
              <w:bottom w:val="single" w:sz="8" w:space="0" w:color="000000"/>
              <w:right w:val="single" w:sz="8" w:space="0" w:color="000000"/>
            </w:tcBorders>
            <w:shd w:val="clear" w:color="auto" w:fill="auto"/>
            <w:tcMar>
              <w:top w:w="12" w:type="dxa"/>
              <w:left w:w="76" w:type="dxa"/>
              <w:bottom w:w="0" w:type="dxa"/>
              <w:right w:w="76" w:type="dxa"/>
            </w:tcMar>
          </w:tcPr>
          <w:p w:rsidR="00242EDB" w:rsidRPr="0029449C" w:rsidRDefault="00242EDB" w:rsidP="00BF728B">
            <w:pPr>
              <w:rPr>
                <w:b/>
                <w:color w:val="000000" w:themeColor="text1"/>
                <w:sz w:val="22"/>
                <w:szCs w:val="22"/>
              </w:rPr>
            </w:pPr>
            <w:r w:rsidRPr="0029449C">
              <w:rPr>
                <w:b/>
                <w:color w:val="000000" w:themeColor="text1"/>
                <w:sz w:val="22"/>
                <w:szCs w:val="22"/>
              </w:rPr>
              <w:t xml:space="preserve">Aydın İl Milli Eğitim Müdürlüğü </w:t>
            </w:r>
            <w:proofErr w:type="gramStart"/>
            <w:r w:rsidRPr="0029449C">
              <w:rPr>
                <w:b/>
                <w:color w:val="000000" w:themeColor="text1"/>
                <w:sz w:val="22"/>
                <w:szCs w:val="22"/>
              </w:rPr>
              <w:t>2019  Yılı</w:t>
            </w:r>
            <w:proofErr w:type="gramEnd"/>
            <w:r w:rsidRPr="0029449C">
              <w:rPr>
                <w:b/>
                <w:color w:val="000000" w:themeColor="text1"/>
                <w:sz w:val="22"/>
                <w:szCs w:val="22"/>
              </w:rPr>
              <w:t xml:space="preserve"> Performans Programı</w:t>
            </w:r>
          </w:p>
        </w:tc>
      </w:tr>
      <w:tr w:rsidR="00242EDB" w:rsidRPr="0029449C" w:rsidTr="00BF728B">
        <w:trPr>
          <w:trHeight w:val="390"/>
          <w:jc w:val="center"/>
        </w:trPr>
        <w:tc>
          <w:tcPr>
            <w:tcW w:w="1419" w:type="dxa"/>
            <w:tcBorders>
              <w:top w:val="single" w:sz="8" w:space="0" w:color="000000"/>
              <w:left w:val="single" w:sz="8" w:space="0" w:color="000000"/>
              <w:bottom w:val="single" w:sz="8" w:space="0" w:color="000000"/>
              <w:right w:val="single" w:sz="8" w:space="0" w:color="000000"/>
            </w:tcBorders>
            <w:shd w:val="clear" w:color="auto" w:fill="F2DBDB"/>
            <w:tcMar>
              <w:top w:w="12" w:type="dxa"/>
              <w:left w:w="76" w:type="dxa"/>
              <w:bottom w:w="0" w:type="dxa"/>
              <w:right w:w="76" w:type="dxa"/>
            </w:tcMar>
            <w:vAlign w:val="center"/>
            <w:hideMark/>
          </w:tcPr>
          <w:p w:rsidR="00242EDB" w:rsidRPr="0029449C" w:rsidRDefault="00242EDB" w:rsidP="00BF728B">
            <w:pPr>
              <w:jc w:val="center"/>
              <w:rPr>
                <w:color w:val="000000" w:themeColor="text1"/>
                <w:sz w:val="22"/>
                <w:szCs w:val="22"/>
              </w:rPr>
            </w:pPr>
            <w:r w:rsidRPr="0029449C">
              <w:rPr>
                <w:b/>
                <w:bCs/>
                <w:color w:val="000000" w:themeColor="text1"/>
                <w:sz w:val="22"/>
                <w:szCs w:val="22"/>
              </w:rPr>
              <w:t>Stratejik Amaç 6</w:t>
            </w:r>
          </w:p>
        </w:tc>
        <w:tc>
          <w:tcPr>
            <w:tcW w:w="14175" w:type="dxa"/>
            <w:gridSpan w:val="3"/>
            <w:tcBorders>
              <w:top w:val="single" w:sz="8" w:space="0" w:color="000000"/>
              <w:left w:val="single" w:sz="8" w:space="0" w:color="000000"/>
              <w:bottom w:val="single" w:sz="4" w:space="0" w:color="auto"/>
              <w:right w:val="single" w:sz="8" w:space="0" w:color="000000"/>
            </w:tcBorders>
            <w:shd w:val="clear" w:color="auto" w:fill="F2DBDB"/>
            <w:tcMar>
              <w:top w:w="12" w:type="dxa"/>
              <w:left w:w="76" w:type="dxa"/>
              <w:bottom w:w="0" w:type="dxa"/>
              <w:right w:w="76" w:type="dxa"/>
            </w:tcMar>
          </w:tcPr>
          <w:p w:rsidR="00242EDB" w:rsidRPr="0029449C" w:rsidRDefault="00242EDB" w:rsidP="00BF728B">
            <w:pPr>
              <w:rPr>
                <w:sz w:val="22"/>
                <w:szCs w:val="22"/>
              </w:rPr>
            </w:pPr>
            <w:r w:rsidRPr="0029449C">
              <w:rPr>
                <w:b/>
                <w:sz w:val="22"/>
                <w:szCs w:val="22"/>
              </w:rPr>
              <w:t>S.A.6</w:t>
            </w:r>
            <w:r w:rsidRPr="0029449C">
              <w:rPr>
                <w:sz w:val="22"/>
                <w:szCs w:val="22"/>
              </w:rPr>
              <w:t xml:space="preserve">. </w:t>
            </w:r>
            <w:r w:rsidRPr="0029449C">
              <w:rPr>
                <w:bCs/>
                <w:sz w:val="22"/>
                <w:szCs w:val="22"/>
              </w:rPr>
              <w:t>Mesleki ve teknik eğitim ve hayat boyu öğrenme sistemleri toplumun ihtiyaçlarına ve iş gücü piyasası ile bilgi çağının gereklerine uygun biçimde düzenlenecektir.</w:t>
            </w:r>
          </w:p>
        </w:tc>
      </w:tr>
      <w:tr w:rsidR="00242EDB" w:rsidRPr="0029449C" w:rsidTr="00BF728B">
        <w:trPr>
          <w:trHeight w:val="298"/>
          <w:jc w:val="center"/>
        </w:trPr>
        <w:tc>
          <w:tcPr>
            <w:tcW w:w="1419" w:type="dxa"/>
            <w:tcBorders>
              <w:top w:val="single" w:sz="8" w:space="0" w:color="000000"/>
              <w:left w:val="single" w:sz="8" w:space="0" w:color="000000"/>
              <w:bottom w:val="single" w:sz="8" w:space="0" w:color="000000"/>
              <w:right w:val="single" w:sz="4" w:space="0" w:color="auto"/>
            </w:tcBorders>
            <w:shd w:val="clear" w:color="auto" w:fill="F2DBDB"/>
            <w:tcMar>
              <w:top w:w="12" w:type="dxa"/>
              <w:left w:w="76" w:type="dxa"/>
              <w:bottom w:w="0" w:type="dxa"/>
              <w:right w:w="76" w:type="dxa"/>
            </w:tcMar>
            <w:vAlign w:val="center"/>
            <w:hideMark/>
          </w:tcPr>
          <w:p w:rsidR="00242EDB" w:rsidRPr="0029449C" w:rsidRDefault="00242EDB" w:rsidP="00BF728B">
            <w:pPr>
              <w:jc w:val="center"/>
              <w:rPr>
                <w:color w:val="000000" w:themeColor="text1"/>
                <w:sz w:val="22"/>
                <w:szCs w:val="22"/>
              </w:rPr>
            </w:pPr>
            <w:r w:rsidRPr="0029449C">
              <w:rPr>
                <w:b/>
                <w:bCs/>
                <w:color w:val="000000" w:themeColor="text1"/>
                <w:sz w:val="22"/>
                <w:szCs w:val="22"/>
              </w:rPr>
              <w:t>Hedef – Performans Hedefi</w:t>
            </w:r>
          </w:p>
        </w:tc>
        <w:tc>
          <w:tcPr>
            <w:tcW w:w="14175" w:type="dxa"/>
            <w:gridSpan w:val="3"/>
            <w:tcBorders>
              <w:top w:val="single" w:sz="4" w:space="0" w:color="auto"/>
              <w:left w:val="single" w:sz="4" w:space="0" w:color="auto"/>
              <w:bottom w:val="single" w:sz="4" w:space="0" w:color="auto"/>
              <w:right w:val="single" w:sz="4" w:space="0" w:color="auto"/>
            </w:tcBorders>
            <w:shd w:val="clear" w:color="auto" w:fill="F2DBDB"/>
            <w:tcMar>
              <w:top w:w="12" w:type="dxa"/>
              <w:left w:w="76" w:type="dxa"/>
              <w:bottom w:w="0" w:type="dxa"/>
              <w:right w:w="76" w:type="dxa"/>
            </w:tcMar>
          </w:tcPr>
          <w:p w:rsidR="00242EDB" w:rsidRPr="0029449C" w:rsidRDefault="00242EDB" w:rsidP="00BF728B">
            <w:pPr>
              <w:autoSpaceDE w:val="0"/>
              <w:autoSpaceDN w:val="0"/>
              <w:adjustRightInd w:val="0"/>
              <w:rPr>
                <w:sz w:val="22"/>
                <w:szCs w:val="22"/>
              </w:rPr>
            </w:pPr>
            <w:r w:rsidRPr="0029449C">
              <w:rPr>
                <w:b/>
                <w:sz w:val="22"/>
                <w:szCs w:val="22"/>
              </w:rPr>
              <w:t>Hedef 6.3</w:t>
            </w:r>
            <w:r w:rsidRPr="0029449C">
              <w:rPr>
                <w:sz w:val="22"/>
                <w:szCs w:val="22"/>
              </w:rPr>
              <w:t>. Mesleki ve teknik eğitim-istihdam-üretim ilişkisi güçlendirilecektir.</w:t>
            </w:r>
          </w:p>
          <w:p w:rsidR="00242EDB" w:rsidRPr="0029449C" w:rsidRDefault="00242EDB" w:rsidP="00BF728B">
            <w:pPr>
              <w:rPr>
                <w:b/>
                <w:bCs/>
                <w:sz w:val="22"/>
                <w:szCs w:val="22"/>
              </w:rPr>
            </w:pPr>
            <w:r w:rsidRPr="0029449C">
              <w:rPr>
                <w:b/>
                <w:bCs/>
                <w:sz w:val="22"/>
                <w:szCs w:val="22"/>
              </w:rPr>
              <w:t xml:space="preserve">Performans Hedefi 21. </w:t>
            </w:r>
            <w:r w:rsidRPr="0029449C">
              <w:rPr>
                <w:bCs/>
                <w:sz w:val="22"/>
                <w:szCs w:val="22"/>
              </w:rPr>
              <w:t>2019 yılında başta savunma sanayii olmak üzere mesleki ve teknik eğitim sektör iş birliği güçlendirilecektir.</w:t>
            </w:r>
          </w:p>
        </w:tc>
      </w:tr>
      <w:tr w:rsidR="00242EDB" w:rsidRPr="0029449C" w:rsidTr="00BF728B">
        <w:trPr>
          <w:trHeight w:val="1442"/>
          <w:jc w:val="center"/>
        </w:trPr>
        <w:tc>
          <w:tcPr>
            <w:tcW w:w="1419" w:type="dxa"/>
            <w:tcBorders>
              <w:top w:val="single" w:sz="8" w:space="0" w:color="000000"/>
              <w:left w:val="single" w:sz="8" w:space="0" w:color="000000"/>
              <w:bottom w:val="single" w:sz="8" w:space="0" w:color="000000"/>
              <w:right w:val="single" w:sz="4" w:space="0" w:color="auto"/>
            </w:tcBorders>
            <w:shd w:val="clear" w:color="auto" w:fill="F2DBDB"/>
            <w:tcMar>
              <w:top w:w="12" w:type="dxa"/>
              <w:left w:w="76" w:type="dxa"/>
              <w:bottom w:w="0" w:type="dxa"/>
              <w:right w:w="76" w:type="dxa"/>
            </w:tcMar>
            <w:vAlign w:val="center"/>
            <w:hideMark/>
          </w:tcPr>
          <w:p w:rsidR="00242EDB" w:rsidRPr="0029449C" w:rsidRDefault="00242EDB" w:rsidP="00BF728B">
            <w:pPr>
              <w:jc w:val="center"/>
              <w:rPr>
                <w:color w:val="000000" w:themeColor="text1"/>
                <w:sz w:val="22"/>
                <w:szCs w:val="22"/>
              </w:rPr>
            </w:pPr>
            <w:r w:rsidRPr="0029449C">
              <w:rPr>
                <w:b/>
                <w:bCs/>
                <w:color w:val="000000" w:themeColor="text1"/>
                <w:sz w:val="22"/>
                <w:szCs w:val="22"/>
              </w:rPr>
              <w:t>Performans Göstergesi</w:t>
            </w:r>
          </w:p>
        </w:tc>
        <w:tc>
          <w:tcPr>
            <w:tcW w:w="14175" w:type="dxa"/>
            <w:gridSpan w:val="3"/>
            <w:tcBorders>
              <w:top w:val="single" w:sz="4" w:space="0" w:color="auto"/>
              <w:left w:val="single" w:sz="4" w:space="0" w:color="auto"/>
              <w:bottom w:val="single" w:sz="4" w:space="0" w:color="auto"/>
              <w:right w:val="single" w:sz="4" w:space="0" w:color="auto"/>
            </w:tcBorders>
            <w:shd w:val="clear" w:color="auto" w:fill="FBE4D5" w:themeFill="accent2" w:themeFillTint="33"/>
            <w:tcMar>
              <w:top w:w="12" w:type="dxa"/>
              <w:left w:w="76" w:type="dxa"/>
              <w:bottom w:w="0" w:type="dxa"/>
              <w:right w:w="76" w:type="dxa"/>
            </w:tcMar>
          </w:tcPr>
          <w:p w:rsidR="00242EDB" w:rsidRPr="0029449C" w:rsidRDefault="00242EDB" w:rsidP="00BF728B">
            <w:pPr>
              <w:rPr>
                <w:b/>
                <w:bCs/>
                <w:sz w:val="22"/>
                <w:szCs w:val="22"/>
              </w:rPr>
            </w:pPr>
            <w:r w:rsidRPr="0029449C">
              <w:rPr>
                <w:b/>
                <w:bCs/>
                <w:sz w:val="22"/>
                <w:szCs w:val="22"/>
              </w:rPr>
              <w:t xml:space="preserve">1. </w:t>
            </w:r>
            <w:r w:rsidRPr="0029449C">
              <w:rPr>
                <w:bCs/>
                <w:sz w:val="22"/>
                <w:szCs w:val="22"/>
              </w:rPr>
              <w:t>Organize sanayi bölgelerinde bulunan mesleki ve teknik ortaöğretim kurumu sayısı (72)</w:t>
            </w:r>
          </w:p>
          <w:p w:rsidR="00242EDB" w:rsidRPr="0029449C" w:rsidRDefault="00242EDB" w:rsidP="00BF728B">
            <w:pPr>
              <w:rPr>
                <w:b/>
                <w:bCs/>
                <w:sz w:val="22"/>
                <w:szCs w:val="22"/>
              </w:rPr>
            </w:pPr>
            <w:r w:rsidRPr="0029449C">
              <w:rPr>
                <w:b/>
                <w:bCs/>
                <w:sz w:val="22"/>
                <w:szCs w:val="22"/>
              </w:rPr>
              <w:t xml:space="preserve">2. </w:t>
            </w:r>
            <w:r w:rsidRPr="0029449C">
              <w:rPr>
                <w:bCs/>
                <w:sz w:val="22"/>
                <w:szCs w:val="22"/>
              </w:rPr>
              <w:t>Sektörle iş birliği kapsamında yapılan protokol sayısı (30)</w:t>
            </w:r>
          </w:p>
          <w:p w:rsidR="00242EDB" w:rsidRPr="0029449C" w:rsidRDefault="00242EDB" w:rsidP="00BF728B">
            <w:pPr>
              <w:rPr>
                <w:b/>
                <w:bCs/>
                <w:sz w:val="22"/>
                <w:szCs w:val="22"/>
              </w:rPr>
            </w:pPr>
            <w:r w:rsidRPr="0029449C">
              <w:rPr>
                <w:b/>
                <w:bCs/>
                <w:sz w:val="22"/>
                <w:szCs w:val="22"/>
              </w:rPr>
              <w:t xml:space="preserve">3. </w:t>
            </w:r>
            <w:r w:rsidRPr="0029449C">
              <w:rPr>
                <w:bCs/>
                <w:sz w:val="22"/>
                <w:szCs w:val="22"/>
              </w:rPr>
              <w:t>Buluş, patent ve faydalı model başvurusu yapan mesleki ve teknik eğitim kurumu öğrencisi ve öğretmeni sayısı (2)</w:t>
            </w:r>
          </w:p>
          <w:p w:rsidR="00242EDB" w:rsidRPr="0029449C" w:rsidRDefault="00242EDB" w:rsidP="00BF728B">
            <w:pPr>
              <w:rPr>
                <w:b/>
                <w:bCs/>
                <w:sz w:val="22"/>
                <w:szCs w:val="22"/>
              </w:rPr>
            </w:pPr>
            <w:r w:rsidRPr="0029449C">
              <w:rPr>
                <w:b/>
                <w:bCs/>
                <w:sz w:val="22"/>
                <w:szCs w:val="22"/>
              </w:rPr>
              <w:t xml:space="preserve">4. </w:t>
            </w:r>
            <w:r w:rsidRPr="0029449C">
              <w:rPr>
                <w:bCs/>
                <w:sz w:val="22"/>
                <w:szCs w:val="22"/>
              </w:rPr>
              <w:t>Mesleki ve teknik eğitim alanında destek sağlanan ülke sayısı (30)</w:t>
            </w:r>
          </w:p>
          <w:p w:rsidR="00242EDB" w:rsidRPr="0029449C" w:rsidRDefault="00242EDB" w:rsidP="00BF728B">
            <w:pPr>
              <w:rPr>
                <w:bCs/>
                <w:sz w:val="22"/>
                <w:szCs w:val="22"/>
              </w:rPr>
            </w:pPr>
            <w:r w:rsidRPr="0029449C">
              <w:rPr>
                <w:b/>
                <w:bCs/>
                <w:sz w:val="22"/>
                <w:szCs w:val="22"/>
              </w:rPr>
              <w:t xml:space="preserve">5. </w:t>
            </w:r>
            <w:r w:rsidRPr="0029449C">
              <w:rPr>
                <w:bCs/>
                <w:sz w:val="22"/>
                <w:szCs w:val="22"/>
              </w:rPr>
              <w:t>Savunma sanayinin ihtiyaç duyduğu alanlara yönelik açılan dal sayısı (1)</w:t>
            </w:r>
          </w:p>
        </w:tc>
      </w:tr>
      <w:tr w:rsidR="00242EDB" w:rsidRPr="0029449C" w:rsidTr="00BF728B">
        <w:trPr>
          <w:trHeight w:val="967"/>
          <w:jc w:val="center"/>
        </w:trPr>
        <w:tc>
          <w:tcPr>
            <w:tcW w:w="1419" w:type="dxa"/>
            <w:tcBorders>
              <w:top w:val="single" w:sz="8" w:space="0" w:color="000000"/>
              <w:left w:val="single" w:sz="8" w:space="0" w:color="000000"/>
              <w:bottom w:val="single" w:sz="8" w:space="0" w:color="000000"/>
              <w:right w:val="single" w:sz="8" w:space="0" w:color="000000"/>
            </w:tcBorders>
            <w:shd w:val="clear" w:color="auto" w:fill="F2DBDB"/>
            <w:tcMar>
              <w:top w:w="12" w:type="dxa"/>
              <w:left w:w="76" w:type="dxa"/>
              <w:bottom w:w="0" w:type="dxa"/>
              <w:right w:w="76" w:type="dxa"/>
            </w:tcMar>
            <w:vAlign w:val="center"/>
            <w:hideMark/>
          </w:tcPr>
          <w:p w:rsidR="00242EDB" w:rsidRPr="0029449C" w:rsidRDefault="00242EDB" w:rsidP="00BF728B">
            <w:pPr>
              <w:jc w:val="center"/>
              <w:rPr>
                <w:color w:val="000000" w:themeColor="text1"/>
                <w:sz w:val="22"/>
                <w:szCs w:val="22"/>
              </w:rPr>
            </w:pPr>
            <w:r w:rsidRPr="0029449C">
              <w:rPr>
                <w:b/>
                <w:bCs/>
                <w:color w:val="000000" w:themeColor="text1"/>
                <w:sz w:val="22"/>
                <w:szCs w:val="22"/>
              </w:rPr>
              <w:t>Faaliyet</w:t>
            </w:r>
          </w:p>
        </w:tc>
        <w:tc>
          <w:tcPr>
            <w:tcW w:w="14175" w:type="dxa"/>
            <w:gridSpan w:val="3"/>
            <w:tcBorders>
              <w:top w:val="single" w:sz="4" w:space="0" w:color="auto"/>
              <w:left w:val="single" w:sz="8" w:space="0" w:color="000000"/>
              <w:bottom w:val="single" w:sz="8" w:space="0" w:color="000000"/>
              <w:right w:val="single" w:sz="8" w:space="0" w:color="000000"/>
            </w:tcBorders>
            <w:shd w:val="clear" w:color="auto" w:fill="F2DBDB"/>
            <w:tcMar>
              <w:top w:w="12" w:type="dxa"/>
              <w:left w:w="76" w:type="dxa"/>
              <w:bottom w:w="0" w:type="dxa"/>
              <w:right w:w="76" w:type="dxa"/>
            </w:tcMar>
          </w:tcPr>
          <w:p w:rsidR="00242EDB" w:rsidRPr="0029449C" w:rsidRDefault="00242EDB" w:rsidP="00BF728B">
            <w:pPr>
              <w:rPr>
                <w:bCs/>
                <w:sz w:val="22"/>
                <w:szCs w:val="22"/>
              </w:rPr>
            </w:pPr>
            <w:r w:rsidRPr="0029449C">
              <w:rPr>
                <w:b/>
                <w:bCs/>
                <w:sz w:val="22"/>
                <w:szCs w:val="22"/>
              </w:rPr>
              <w:t xml:space="preserve">1. </w:t>
            </w:r>
            <w:r w:rsidRPr="0029449C">
              <w:rPr>
                <w:bCs/>
                <w:sz w:val="22"/>
                <w:szCs w:val="22"/>
              </w:rPr>
              <w:t>Buluş patent ve faydalı model başvuru sayıları artırılacak ve mesleki ve teknik eğitim kurumları ile sektör arasında iş birliği artırılacaktır.</w:t>
            </w:r>
          </w:p>
          <w:p w:rsidR="00242EDB" w:rsidRPr="0029449C" w:rsidRDefault="00242EDB" w:rsidP="00BF728B">
            <w:pPr>
              <w:spacing w:after="200" w:line="276" w:lineRule="auto"/>
              <w:contextualSpacing/>
              <w:rPr>
                <w:color w:val="000000" w:themeColor="text1"/>
                <w:sz w:val="22"/>
                <w:szCs w:val="22"/>
              </w:rPr>
            </w:pPr>
            <w:r w:rsidRPr="0029449C">
              <w:rPr>
                <w:b/>
                <w:bCs/>
                <w:sz w:val="22"/>
                <w:szCs w:val="22"/>
              </w:rPr>
              <w:t xml:space="preserve">2. </w:t>
            </w:r>
            <w:r w:rsidRPr="0029449C">
              <w:rPr>
                <w:bCs/>
                <w:sz w:val="22"/>
                <w:szCs w:val="22"/>
              </w:rPr>
              <w:t>Yurt dışında yatırım yapan iş insanlarının ihtiyaç duyduğu meslek elemanları ile savunma sanayisinin ihtiyaç duyduğu nitelikli meslek elemanları yetiştirilecektir.</w:t>
            </w:r>
          </w:p>
        </w:tc>
      </w:tr>
      <w:tr w:rsidR="00242EDB" w:rsidRPr="0029449C" w:rsidTr="00BF728B">
        <w:trPr>
          <w:trHeight w:val="385"/>
          <w:jc w:val="center"/>
        </w:trPr>
        <w:tc>
          <w:tcPr>
            <w:tcW w:w="15594" w:type="dxa"/>
            <w:gridSpan w:val="4"/>
            <w:tcBorders>
              <w:top w:val="single" w:sz="8" w:space="0" w:color="000000"/>
              <w:left w:val="single" w:sz="8" w:space="0" w:color="000000"/>
              <w:bottom w:val="single" w:sz="8" w:space="0" w:color="000000"/>
              <w:right w:val="single" w:sz="8" w:space="0" w:color="000000"/>
            </w:tcBorders>
            <w:shd w:val="clear" w:color="auto" w:fill="D9D9D9"/>
            <w:tcMar>
              <w:top w:w="12" w:type="dxa"/>
              <w:left w:w="76" w:type="dxa"/>
              <w:bottom w:w="0" w:type="dxa"/>
              <w:right w:w="76" w:type="dxa"/>
            </w:tcMar>
            <w:vAlign w:val="center"/>
            <w:hideMark/>
          </w:tcPr>
          <w:p w:rsidR="00242EDB" w:rsidRPr="0029449C" w:rsidRDefault="00242EDB" w:rsidP="00BF728B">
            <w:pPr>
              <w:jc w:val="center"/>
              <w:rPr>
                <w:color w:val="000000" w:themeColor="text1"/>
                <w:sz w:val="22"/>
                <w:szCs w:val="22"/>
              </w:rPr>
            </w:pPr>
            <w:r w:rsidRPr="0029449C">
              <w:rPr>
                <w:b/>
                <w:bCs/>
                <w:color w:val="000000" w:themeColor="text1"/>
                <w:sz w:val="22"/>
                <w:szCs w:val="22"/>
              </w:rPr>
              <w:t>Performans Göstergesi Gerçekleşme Durumu (İl Düzeyinde)</w:t>
            </w:r>
          </w:p>
        </w:tc>
      </w:tr>
      <w:tr w:rsidR="00242EDB" w:rsidRPr="0029449C" w:rsidTr="00BF728B">
        <w:trPr>
          <w:trHeight w:val="260"/>
          <w:jc w:val="center"/>
        </w:trPr>
        <w:tc>
          <w:tcPr>
            <w:tcW w:w="1419" w:type="dxa"/>
            <w:tcBorders>
              <w:top w:val="single" w:sz="8" w:space="0" w:color="000000"/>
              <w:left w:val="single" w:sz="8" w:space="0" w:color="000000"/>
              <w:bottom w:val="single" w:sz="8" w:space="0" w:color="000000"/>
              <w:right w:val="single" w:sz="4" w:space="0" w:color="auto"/>
            </w:tcBorders>
            <w:shd w:val="clear" w:color="auto" w:fill="auto"/>
            <w:tcMar>
              <w:top w:w="12" w:type="dxa"/>
              <w:left w:w="76" w:type="dxa"/>
              <w:bottom w:w="0" w:type="dxa"/>
              <w:right w:w="76" w:type="dxa"/>
            </w:tcMar>
            <w:vAlign w:val="center"/>
            <w:hideMark/>
          </w:tcPr>
          <w:p w:rsidR="00242EDB" w:rsidRPr="0029449C" w:rsidRDefault="00242EDB" w:rsidP="00BF728B">
            <w:pPr>
              <w:jc w:val="center"/>
              <w:rPr>
                <w:color w:val="000000" w:themeColor="text1"/>
                <w:sz w:val="22"/>
                <w:szCs w:val="22"/>
              </w:rPr>
            </w:pPr>
            <w:r w:rsidRPr="0029449C">
              <w:rPr>
                <w:b/>
                <w:bCs/>
                <w:color w:val="000000" w:themeColor="text1"/>
                <w:sz w:val="22"/>
                <w:szCs w:val="22"/>
              </w:rPr>
              <w:t>PG 1</w:t>
            </w:r>
          </w:p>
        </w:tc>
        <w:tc>
          <w:tcPr>
            <w:tcW w:w="14175" w:type="dxa"/>
            <w:gridSpan w:val="3"/>
            <w:tcBorders>
              <w:top w:val="single" w:sz="8" w:space="0" w:color="000000"/>
              <w:left w:val="single" w:sz="8" w:space="0" w:color="000000"/>
              <w:bottom w:val="single" w:sz="8" w:space="0" w:color="000000"/>
              <w:right w:val="single" w:sz="8" w:space="0" w:color="000000"/>
            </w:tcBorders>
            <w:shd w:val="clear" w:color="auto" w:fill="auto"/>
            <w:tcMar>
              <w:top w:w="12" w:type="dxa"/>
              <w:left w:w="76" w:type="dxa"/>
              <w:bottom w:w="0" w:type="dxa"/>
              <w:right w:w="76" w:type="dxa"/>
            </w:tcMar>
            <w:vAlign w:val="center"/>
          </w:tcPr>
          <w:p w:rsidR="00242EDB" w:rsidRPr="0029449C" w:rsidRDefault="00242EDB" w:rsidP="00BF728B">
            <w:pPr>
              <w:widowControl w:val="0"/>
              <w:rPr>
                <w:rFonts w:eastAsia="Calibri"/>
                <w:color w:val="000000" w:themeColor="text1"/>
                <w:spacing w:val="-20"/>
                <w:sz w:val="22"/>
                <w:szCs w:val="22"/>
              </w:rPr>
            </w:pPr>
          </w:p>
        </w:tc>
      </w:tr>
      <w:tr w:rsidR="00242EDB" w:rsidRPr="0029449C" w:rsidTr="00BF728B">
        <w:trPr>
          <w:trHeight w:val="260"/>
          <w:jc w:val="center"/>
        </w:trPr>
        <w:tc>
          <w:tcPr>
            <w:tcW w:w="1419" w:type="dxa"/>
            <w:tcBorders>
              <w:top w:val="single" w:sz="8" w:space="0" w:color="000000"/>
              <w:left w:val="single" w:sz="8" w:space="0" w:color="000000"/>
              <w:bottom w:val="single" w:sz="8" w:space="0" w:color="000000"/>
              <w:right w:val="single" w:sz="4" w:space="0" w:color="auto"/>
            </w:tcBorders>
            <w:shd w:val="clear" w:color="auto" w:fill="auto"/>
            <w:tcMar>
              <w:top w:w="12" w:type="dxa"/>
              <w:left w:w="76" w:type="dxa"/>
              <w:bottom w:w="0" w:type="dxa"/>
              <w:right w:w="76" w:type="dxa"/>
            </w:tcMar>
            <w:vAlign w:val="center"/>
            <w:hideMark/>
          </w:tcPr>
          <w:p w:rsidR="00242EDB" w:rsidRPr="0029449C" w:rsidRDefault="00242EDB" w:rsidP="00BF728B">
            <w:pPr>
              <w:jc w:val="center"/>
              <w:rPr>
                <w:color w:val="000000" w:themeColor="text1"/>
                <w:sz w:val="22"/>
                <w:szCs w:val="22"/>
              </w:rPr>
            </w:pPr>
            <w:r w:rsidRPr="0029449C">
              <w:rPr>
                <w:b/>
                <w:bCs/>
                <w:color w:val="000000" w:themeColor="text1"/>
                <w:sz w:val="22"/>
                <w:szCs w:val="22"/>
              </w:rPr>
              <w:t>PG 2</w:t>
            </w:r>
          </w:p>
        </w:tc>
        <w:tc>
          <w:tcPr>
            <w:tcW w:w="14175" w:type="dxa"/>
            <w:gridSpan w:val="3"/>
            <w:tcBorders>
              <w:top w:val="single" w:sz="8" w:space="0" w:color="000000"/>
              <w:left w:val="single" w:sz="8" w:space="0" w:color="000000"/>
              <w:bottom w:val="single" w:sz="8" w:space="0" w:color="000000"/>
              <w:right w:val="single" w:sz="8" w:space="0" w:color="000000"/>
            </w:tcBorders>
            <w:shd w:val="clear" w:color="auto" w:fill="auto"/>
            <w:tcMar>
              <w:top w:w="12" w:type="dxa"/>
              <w:left w:w="76" w:type="dxa"/>
              <w:bottom w:w="0" w:type="dxa"/>
              <w:right w:w="76" w:type="dxa"/>
            </w:tcMar>
            <w:vAlign w:val="center"/>
          </w:tcPr>
          <w:p w:rsidR="00242EDB" w:rsidRPr="0029449C" w:rsidRDefault="00242EDB" w:rsidP="00BF728B">
            <w:pPr>
              <w:widowControl w:val="0"/>
              <w:jc w:val="center"/>
              <w:rPr>
                <w:rFonts w:eastAsia="Calibri"/>
                <w:color w:val="000000" w:themeColor="text1"/>
                <w:spacing w:val="-20"/>
                <w:sz w:val="22"/>
                <w:szCs w:val="22"/>
              </w:rPr>
            </w:pPr>
          </w:p>
        </w:tc>
      </w:tr>
      <w:tr w:rsidR="00242EDB" w:rsidRPr="0029449C" w:rsidTr="00BF728B">
        <w:trPr>
          <w:trHeight w:val="78"/>
          <w:jc w:val="center"/>
        </w:trPr>
        <w:tc>
          <w:tcPr>
            <w:tcW w:w="1419" w:type="dxa"/>
            <w:tcBorders>
              <w:top w:val="single" w:sz="8" w:space="0" w:color="000000"/>
              <w:left w:val="single" w:sz="8" w:space="0" w:color="000000"/>
              <w:bottom w:val="single" w:sz="8" w:space="0" w:color="000000"/>
              <w:right w:val="single" w:sz="4" w:space="0" w:color="auto"/>
            </w:tcBorders>
            <w:shd w:val="clear" w:color="auto" w:fill="auto"/>
            <w:tcMar>
              <w:top w:w="12" w:type="dxa"/>
              <w:left w:w="76" w:type="dxa"/>
              <w:bottom w:w="0" w:type="dxa"/>
              <w:right w:w="76" w:type="dxa"/>
            </w:tcMar>
            <w:hideMark/>
          </w:tcPr>
          <w:p w:rsidR="00242EDB" w:rsidRPr="0029449C" w:rsidRDefault="00242EDB" w:rsidP="00BF728B">
            <w:pPr>
              <w:jc w:val="center"/>
              <w:rPr>
                <w:color w:val="000000" w:themeColor="text1"/>
                <w:sz w:val="22"/>
                <w:szCs w:val="22"/>
              </w:rPr>
            </w:pPr>
            <w:r w:rsidRPr="0029449C">
              <w:rPr>
                <w:b/>
                <w:bCs/>
                <w:color w:val="000000" w:themeColor="text1"/>
                <w:sz w:val="22"/>
                <w:szCs w:val="22"/>
              </w:rPr>
              <w:t>PG 3</w:t>
            </w:r>
          </w:p>
        </w:tc>
        <w:tc>
          <w:tcPr>
            <w:tcW w:w="14175" w:type="dxa"/>
            <w:gridSpan w:val="3"/>
            <w:tcBorders>
              <w:top w:val="single" w:sz="8" w:space="0" w:color="000000"/>
              <w:left w:val="single" w:sz="8" w:space="0" w:color="000000"/>
              <w:bottom w:val="single" w:sz="8" w:space="0" w:color="000000"/>
              <w:right w:val="single" w:sz="8" w:space="0" w:color="000000"/>
            </w:tcBorders>
            <w:shd w:val="clear" w:color="auto" w:fill="auto"/>
            <w:tcMar>
              <w:top w:w="12" w:type="dxa"/>
              <w:left w:w="76" w:type="dxa"/>
              <w:bottom w:w="0" w:type="dxa"/>
              <w:right w:w="76" w:type="dxa"/>
            </w:tcMar>
            <w:vAlign w:val="center"/>
          </w:tcPr>
          <w:p w:rsidR="00242EDB" w:rsidRPr="0029449C" w:rsidRDefault="00242EDB" w:rsidP="00BF728B">
            <w:pPr>
              <w:widowControl w:val="0"/>
              <w:jc w:val="center"/>
              <w:rPr>
                <w:rFonts w:eastAsia="Calibri"/>
                <w:color w:val="000000" w:themeColor="text1"/>
                <w:spacing w:val="-20"/>
                <w:sz w:val="22"/>
                <w:szCs w:val="22"/>
              </w:rPr>
            </w:pPr>
          </w:p>
        </w:tc>
      </w:tr>
      <w:tr w:rsidR="00242EDB" w:rsidRPr="0029449C" w:rsidTr="00BF728B">
        <w:trPr>
          <w:trHeight w:val="260"/>
          <w:jc w:val="center"/>
        </w:trPr>
        <w:tc>
          <w:tcPr>
            <w:tcW w:w="1419" w:type="dxa"/>
            <w:tcBorders>
              <w:top w:val="single" w:sz="8" w:space="0" w:color="000000"/>
              <w:left w:val="single" w:sz="8" w:space="0" w:color="000000"/>
              <w:bottom w:val="single" w:sz="8" w:space="0" w:color="000000"/>
              <w:right w:val="single" w:sz="4" w:space="0" w:color="auto"/>
            </w:tcBorders>
            <w:shd w:val="clear" w:color="auto" w:fill="auto"/>
            <w:tcMar>
              <w:top w:w="12" w:type="dxa"/>
              <w:left w:w="76" w:type="dxa"/>
              <w:bottom w:w="0" w:type="dxa"/>
              <w:right w:w="76" w:type="dxa"/>
            </w:tcMar>
          </w:tcPr>
          <w:p w:rsidR="00242EDB" w:rsidRPr="0029449C" w:rsidRDefault="00242EDB" w:rsidP="00BF728B">
            <w:pPr>
              <w:jc w:val="center"/>
              <w:rPr>
                <w:b/>
                <w:bCs/>
                <w:color w:val="000000" w:themeColor="text1"/>
                <w:sz w:val="22"/>
                <w:szCs w:val="22"/>
              </w:rPr>
            </w:pPr>
            <w:r w:rsidRPr="0029449C">
              <w:rPr>
                <w:b/>
                <w:bCs/>
                <w:color w:val="000000" w:themeColor="text1"/>
                <w:sz w:val="22"/>
                <w:szCs w:val="22"/>
              </w:rPr>
              <w:t>PG 4</w:t>
            </w:r>
          </w:p>
        </w:tc>
        <w:tc>
          <w:tcPr>
            <w:tcW w:w="14175" w:type="dxa"/>
            <w:gridSpan w:val="3"/>
            <w:tcBorders>
              <w:top w:val="single" w:sz="8" w:space="0" w:color="000000"/>
              <w:left w:val="single" w:sz="8" w:space="0" w:color="000000"/>
              <w:bottom w:val="single" w:sz="8" w:space="0" w:color="000000"/>
              <w:right w:val="single" w:sz="8" w:space="0" w:color="000000"/>
            </w:tcBorders>
            <w:shd w:val="clear" w:color="auto" w:fill="auto"/>
            <w:tcMar>
              <w:top w:w="12" w:type="dxa"/>
              <w:left w:w="76" w:type="dxa"/>
              <w:bottom w:w="0" w:type="dxa"/>
              <w:right w:w="76" w:type="dxa"/>
            </w:tcMar>
            <w:vAlign w:val="center"/>
          </w:tcPr>
          <w:p w:rsidR="00242EDB" w:rsidRPr="0029449C" w:rsidRDefault="00242EDB" w:rsidP="00BF728B">
            <w:pPr>
              <w:widowControl w:val="0"/>
              <w:jc w:val="center"/>
              <w:rPr>
                <w:rFonts w:eastAsia="Calibri"/>
                <w:color w:val="000000" w:themeColor="text1"/>
                <w:spacing w:val="-20"/>
                <w:sz w:val="22"/>
                <w:szCs w:val="22"/>
              </w:rPr>
            </w:pPr>
          </w:p>
        </w:tc>
      </w:tr>
      <w:tr w:rsidR="00242EDB" w:rsidRPr="0029449C" w:rsidTr="00BF728B">
        <w:trPr>
          <w:trHeight w:val="194"/>
          <w:jc w:val="center"/>
        </w:trPr>
        <w:tc>
          <w:tcPr>
            <w:tcW w:w="1419" w:type="dxa"/>
            <w:tcBorders>
              <w:top w:val="single" w:sz="8" w:space="0" w:color="000000"/>
              <w:left w:val="single" w:sz="8" w:space="0" w:color="000000"/>
              <w:bottom w:val="single" w:sz="8" w:space="0" w:color="000000"/>
              <w:right w:val="single" w:sz="4" w:space="0" w:color="auto"/>
            </w:tcBorders>
            <w:shd w:val="clear" w:color="auto" w:fill="auto"/>
            <w:tcMar>
              <w:top w:w="12" w:type="dxa"/>
              <w:left w:w="76" w:type="dxa"/>
              <w:bottom w:w="0" w:type="dxa"/>
              <w:right w:w="76" w:type="dxa"/>
            </w:tcMar>
          </w:tcPr>
          <w:p w:rsidR="00242EDB" w:rsidRPr="0029449C" w:rsidRDefault="00242EDB" w:rsidP="00BF728B">
            <w:pPr>
              <w:jc w:val="center"/>
              <w:rPr>
                <w:b/>
                <w:bCs/>
                <w:color w:val="000000" w:themeColor="text1"/>
                <w:sz w:val="22"/>
                <w:szCs w:val="22"/>
              </w:rPr>
            </w:pPr>
            <w:r w:rsidRPr="0029449C">
              <w:rPr>
                <w:b/>
                <w:bCs/>
                <w:color w:val="000000" w:themeColor="text1"/>
                <w:sz w:val="22"/>
                <w:szCs w:val="22"/>
              </w:rPr>
              <w:t>PG 5</w:t>
            </w:r>
          </w:p>
        </w:tc>
        <w:tc>
          <w:tcPr>
            <w:tcW w:w="14175" w:type="dxa"/>
            <w:gridSpan w:val="3"/>
            <w:tcBorders>
              <w:top w:val="single" w:sz="8" w:space="0" w:color="000000"/>
              <w:left w:val="single" w:sz="8" w:space="0" w:color="000000"/>
              <w:bottom w:val="single" w:sz="8" w:space="0" w:color="000000"/>
              <w:right w:val="single" w:sz="8" w:space="0" w:color="000000"/>
            </w:tcBorders>
            <w:shd w:val="clear" w:color="auto" w:fill="auto"/>
            <w:tcMar>
              <w:top w:w="12" w:type="dxa"/>
              <w:left w:w="76" w:type="dxa"/>
              <w:bottom w:w="0" w:type="dxa"/>
              <w:right w:w="76" w:type="dxa"/>
            </w:tcMar>
            <w:vAlign w:val="center"/>
          </w:tcPr>
          <w:p w:rsidR="00242EDB" w:rsidRPr="0029449C" w:rsidRDefault="00242EDB" w:rsidP="00BF728B">
            <w:pPr>
              <w:widowControl w:val="0"/>
              <w:jc w:val="center"/>
              <w:rPr>
                <w:rFonts w:eastAsia="Calibri"/>
                <w:color w:val="000000" w:themeColor="text1"/>
                <w:spacing w:val="-20"/>
                <w:sz w:val="22"/>
                <w:szCs w:val="22"/>
              </w:rPr>
            </w:pPr>
          </w:p>
        </w:tc>
      </w:tr>
      <w:tr w:rsidR="00242EDB" w:rsidRPr="0029449C" w:rsidTr="00BF728B">
        <w:trPr>
          <w:trHeight w:val="423"/>
          <w:jc w:val="center"/>
        </w:trPr>
        <w:tc>
          <w:tcPr>
            <w:tcW w:w="11648" w:type="dxa"/>
            <w:gridSpan w:val="3"/>
            <w:tcBorders>
              <w:top w:val="single" w:sz="4" w:space="0" w:color="auto"/>
              <w:left w:val="single" w:sz="4" w:space="0" w:color="auto"/>
              <w:bottom w:val="single" w:sz="4" w:space="0" w:color="auto"/>
              <w:right w:val="single" w:sz="4" w:space="0" w:color="auto"/>
            </w:tcBorders>
            <w:shd w:val="clear" w:color="auto" w:fill="D9D9D9"/>
            <w:tcMar>
              <w:top w:w="12" w:type="dxa"/>
              <w:left w:w="76" w:type="dxa"/>
              <w:bottom w:w="0" w:type="dxa"/>
              <w:right w:w="76" w:type="dxa"/>
            </w:tcMar>
            <w:vAlign w:val="center"/>
            <w:hideMark/>
          </w:tcPr>
          <w:p w:rsidR="00242EDB" w:rsidRPr="0029449C" w:rsidRDefault="00242EDB" w:rsidP="00BF728B">
            <w:pPr>
              <w:jc w:val="center"/>
              <w:rPr>
                <w:color w:val="000000" w:themeColor="text1"/>
                <w:sz w:val="22"/>
                <w:szCs w:val="22"/>
              </w:rPr>
            </w:pPr>
            <w:r w:rsidRPr="0029449C">
              <w:rPr>
                <w:b/>
                <w:bCs/>
                <w:color w:val="000000" w:themeColor="text1"/>
                <w:sz w:val="22"/>
                <w:szCs w:val="22"/>
              </w:rPr>
              <w:t>Yürütülen Faaliyetlere İlişkin Bilgi</w:t>
            </w:r>
            <w:r w:rsidRPr="0029449C">
              <w:rPr>
                <w:color w:val="000000" w:themeColor="text1"/>
                <w:sz w:val="22"/>
                <w:szCs w:val="22"/>
              </w:rPr>
              <w:t xml:space="preserve"> </w:t>
            </w:r>
            <w:r w:rsidRPr="0029449C">
              <w:rPr>
                <w:b/>
                <w:bCs/>
                <w:color w:val="000000" w:themeColor="text1"/>
                <w:sz w:val="22"/>
                <w:szCs w:val="22"/>
              </w:rPr>
              <w:t>(İl Düzeyinde)</w:t>
            </w:r>
          </w:p>
        </w:tc>
        <w:tc>
          <w:tcPr>
            <w:tcW w:w="3946" w:type="dxa"/>
            <w:tcBorders>
              <w:top w:val="single" w:sz="4" w:space="0" w:color="auto"/>
              <w:left w:val="single" w:sz="4" w:space="0" w:color="auto"/>
              <w:bottom w:val="single" w:sz="4" w:space="0" w:color="auto"/>
              <w:right w:val="single" w:sz="4" w:space="0" w:color="auto"/>
            </w:tcBorders>
            <w:shd w:val="clear" w:color="auto" w:fill="D9D9D9"/>
            <w:tcMar>
              <w:top w:w="12" w:type="dxa"/>
              <w:left w:w="76" w:type="dxa"/>
              <w:bottom w:w="0" w:type="dxa"/>
              <w:right w:w="76" w:type="dxa"/>
            </w:tcMar>
            <w:vAlign w:val="center"/>
            <w:hideMark/>
          </w:tcPr>
          <w:p w:rsidR="00242EDB" w:rsidRPr="0029449C" w:rsidRDefault="00242EDB" w:rsidP="00BF728B">
            <w:pPr>
              <w:rPr>
                <w:color w:val="000000" w:themeColor="text1"/>
                <w:sz w:val="22"/>
                <w:szCs w:val="22"/>
              </w:rPr>
            </w:pPr>
            <w:r w:rsidRPr="0029449C">
              <w:rPr>
                <w:b/>
                <w:bCs/>
                <w:color w:val="000000" w:themeColor="text1"/>
                <w:sz w:val="22"/>
                <w:szCs w:val="22"/>
              </w:rPr>
              <w:t>Ödenek ve Harcama Durumu (TL)</w:t>
            </w:r>
          </w:p>
        </w:tc>
      </w:tr>
      <w:tr w:rsidR="00242EDB" w:rsidRPr="0029449C" w:rsidTr="00BF728B">
        <w:trPr>
          <w:trHeight w:val="265"/>
          <w:jc w:val="center"/>
        </w:trPr>
        <w:tc>
          <w:tcPr>
            <w:tcW w:w="1419" w:type="dxa"/>
            <w:tcBorders>
              <w:top w:val="single" w:sz="4" w:space="0" w:color="auto"/>
              <w:left w:val="single" w:sz="4" w:space="0" w:color="auto"/>
              <w:bottom w:val="single" w:sz="4" w:space="0" w:color="auto"/>
              <w:right w:val="single" w:sz="4" w:space="0" w:color="auto"/>
            </w:tcBorders>
            <w:shd w:val="clear" w:color="auto" w:fill="auto"/>
            <w:tcMar>
              <w:top w:w="12" w:type="dxa"/>
              <w:left w:w="76" w:type="dxa"/>
              <w:bottom w:w="0" w:type="dxa"/>
              <w:right w:w="76" w:type="dxa"/>
            </w:tcMar>
            <w:vAlign w:val="center"/>
            <w:hideMark/>
          </w:tcPr>
          <w:p w:rsidR="00242EDB" w:rsidRPr="0029449C" w:rsidRDefault="00242EDB" w:rsidP="00BF728B">
            <w:pPr>
              <w:jc w:val="center"/>
              <w:rPr>
                <w:sz w:val="22"/>
                <w:szCs w:val="22"/>
              </w:rPr>
            </w:pPr>
            <w:r w:rsidRPr="0029449C">
              <w:rPr>
                <w:b/>
                <w:bCs/>
                <w:sz w:val="22"/>
                <w:szCs w:val="22"/>
              </w:rPr>
              <w:t>F 1</w:t>
            </w:r>
          </w:p>
        </w:tc>
        <w:tc>
          <w:tcPr>
            <w:tcW w:w="10229" w:type="dxa"/>
            <w:gridSpan w:val="2"/>
            <w:tcBorders>
              <w:top w:val="single" w:sz="4" w:space="0" w:color="auto"/>
              <w:bottom w:val="single" w:sz="4" w:space="0" w:color="auto"/>
            </w:tcBorders>
            <w:shd w:val="clear" w:color="auto" w:fill="FFFFFF" w:themeFill="background1"/>
            <w:tcMar>
              <w:top w:w="12" w:type="dxa"/>
              <w:left w:w="76" w:type="dxa"/>
              <w:bottom w:w="0" w:type="dxa"/>
              <w:right w:w="76" w:type="dxa"/>
            </w:tcMar>
          </w:tcPr>
          <w:p w:rsidR="00242EDB" w:rsidRPr="0029449C" w:rsidRDefault="00242EDB" w:rsidP="00BF728B">
            <w:pPr>
              <w:jc w:val="both"/>
              <w:rPr>
                <w:sz w:val="22"/>
                <w:szCs w:val="22"/>
              </w:rPr>
            </w:pPr>
          </w:p>
        </w:tc>
        <w:tc>
          <w:tcPr>
            <w:tcW w:w="3946" w:type="dxa"/>
            <w:tcBorders>
              <w:top w:val="single" w:sz="4" w:space="0" w:color="auto"/>
              <w:left w:val="single" w:sz="4" w:space="0" w:color="auto"/>
              <w:bottom w:val="single" w:sz="4" w:space="0" w:color="auto"/>
              <w:right w:val="single" w:sz="4" w:space="0" w:color="auto"/>
            </w:tcBorders>
            <w:shd w:val="clear" w:color="auto" w:fill="FFFFFF" w:themeFill="background1"/>
            <w:tcMar>
              <w:top w:w="12" w:type="dxa"/>
              <w:left w:w="76" w:type="dxa"/>
              <w:bottom w:w="0" w:type="dxa"/>
              <w:right w:w="76" w:type="dxa"/>
            </w:tcMar>
            <w:vAlign w:val="center"/>
          </w:tcPr>
          <w:p w:rsidR="00242EDB" w:rsidRPr="0029449C" w:rsidRDefault="00242EDB" w:rsidP="00BF728B">
            <w:pPr>
              <w:shd w:val="clear" w:color="auto" w:fill="FFFFFF" w:themeFill="background1"/>
              <w:contextualSpacing/>
              <w:jc w:val="center"/>
              <w:rPr>
                <w:sz w:val="22"/>
                <w:szCs w:val="22"/>
              </w:rPr>
            </w:pPr>
          </w:p>
        </w:tc>
      </w:tr>
      <w:tr w:rsidR="00242EDB" w:rsidRPr="0029449C" w:rsidTr="00BF728B">
        <w:trPr>
          <w:trHeight w:val="287"/>
          <w:jc w:val="center"/>
        </w:trPr>
        <w:tc>
          <w:tcPr>
            <w:tcW w:w="1419" w:type="dxa"/>
            <w:tcBorders>
              <w:top w:val="single" w:sz="4" w:space="0" w:color="auto"/>
              <w:left w:val="single" w:sz="4" w:space="0" w:color="auto"/>
              <w:bottom w:val="single" w:sz="4" w:space="0" w:color="auto"/>
              <w:right w:val="single" w:sz="4" w:space="0" w:color="auto"/>
            </w:tcBorders>
            <w:shd w:val="clear" w:color="auto" w:fill="auto"/>
            <w:tcMar>
              <w:top w:w="12" w:type="dxa"/>
              <w:left w:w="76" w:type="dxa"/>
              <w:bottom w:w="0" w:type="dxa"/>
              <w:right w:w="76" w:type="dxa"/>
            </w:tcMar>
            <w:vAlign w:val="center"/>
            <w:hideMark/>
          </w:tcPr>
          <w:p w:rsidR="00242EDB" w:rsidRPr="0029449C" w:rsidRDefault="00242EDB" w:rsidP="00BF728B">
            <w:pPr>
              <w:jc w:val="center"/>
              <w:rPr>
                <w:sz w:val="22"/>
                <w:szCs w:val="22"/>
              </w:rPr>
            </w:pPr>
            <w:r w:rsidRPr="0029449C">
              <w:rPr>
                <w:b/>
                <w:bCs/>
                <w:sz w:val="22"/>
                <w:szCs w:val="22"/>
              </w:rPr>
              <w:t>F 2</w:t>
            </w:r>
          </w:p>
        </w:tc>
        <w:tc>
          <w:tcPr>
            <w:tcW w:w="10229" w:type="dxa"/>
            <w:gridSpan w:val="2"/>
            <w:tcBorders>
              <w:top w:val="single" w:sz="4" w:space="0" w:color="auto"/>
              <w:bottom w:val="single" w:sz="4" w:space="0" w:color="auto"/>
            </w:tcBorders>
            <w:shd w:val="clear" w:color="auto" w:fill="FFFFFF" w:themeFill="background1"/>
            <w:tcMar>
              <w:top w:w="12" w:type="dxa"/>
              <w:left w:w="76" w:type="dxa"/>
              <w:bottom w:w="0" w:type="dxa"/>
              <w:right w:w="76" w:type="dxa"/>
            </w:tcMar>
          </w:tcPr>
          <w:p w:rsidR="00242EDB" w:rsidRPr="0029449C" w:rsidRDefault="00242EDB" w:rsidP="00BF728B">
            <w:pPr>
              <w:jc w:val="both"/>
              <w:rPr>
                <w:sz w:val="22"/>
                <w:szCs w:val="22"/>
              </w:rPr>
            </w:pPr>
          </w:p>
        </w:tc>
        <w:tc>
          <w:tcPr>
            <w:tcW w:w="3946"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tcPr>
          <w:p w:rsidR="00242EDB" w:rsidRPr="0029449C" w:rsidRDefault="00242EDB" w:rsidP="00BF728B">
            <w:pPr>
              <w:shd w:val="clear" w:color="auto" w:fill="FFFFFF" w:themeFill="background1"/>
              <w:contextualSpacing/>
              <w:jc w:val="center"/>
              <w:rPr>
                <w:sz w:val="22"/>
                <w:szCs w:val="22"/>
              </w:rPr>
            </w:pPr>
          </w:p>
        </w:tc>
      </w:tr>
    </w:tbl>
    <w:p w:rsidR="00242EDB" w:rsidRPr="00D62C99" w:rsidRDefault="00242EDB" w:rsidP="00242EDB">
      <w:pPr>
        <w:rPr>
          <w:sz w:val="22"/>
          <w:szCs w:val="22"/>
        </w:rPr>
      </w:pPr>
    </w:p>
    <w:p w:rsidR="00242EDB" w:rsidRPr="00D62C99" w:rsidRDefault="00242EDB" w:rsidP="00242EDB">
      <w:pPr>
        <w:rPr>
          <w:sz w:val="22"/>
          <w:szCs w:val="22"/>
        </w:rPr>
      </w:pPr>
    </w:p>
    <w:p w:rsidR="00242EDB" w:rsidRDefault="00242EDB" w:rsidP="00242EDB">
      <w:pPr>
        <w:rPr>
          <w:sz w:val="22"/>
          <w:szCs w:val="22"/>
        </w:rPr>
      </w:pPr>
    </w:p>
    <w:p w:rsidR="00242EDB" w:rsidRPr="00D62C99" w:rsidRDefault="00242EDB" w:rsidP="00242EDB">
      <w:pPr>
        <w:rPr>
          <w:sz w:val="22"/>
          <w:szCs w:val="22"/>
        </w:rPr>
      </w:pPr>
    </w:p>
    <w:tbl>
      <w:tblPr>
        <w:tblW w:w="15594" w:type="dxa"/>
        <w:jc w:val="center"/>
        <w:tblCellMar>
          <w:left w:w="0" w:type="dxa"/>
          <w:right w:w="0" w:type="dxa"/>
        </w:tblCellMar>
        <w:tblLook w:val="04A0" w:firstRow="1" w:lastRow="0" w:firstColumn="1" w:lastColumn="0" w:noHBand="0" w:noVBand="1"/>
      </w:tblPr>
      <w:tblGrid>
        <w:gridCol w:w="1419"/>
        <w:gridCol w:w="4962"/>
        <w:gridCol w:w="5267"/>
        <w:gridCol w:w="3946"/>
      </w:tblGrid>
      <w:tr w:rsidR="00242EDB" w:rsidRPr="0029449C" w:rsidTr="00BF728B">
        <w:trPr>
          <w:trHeight w:val="475"/>
          <w:jc w:val="center"/>
        </w:trPr>
        <w:tc>
          <w:tcPr>
            <w:tcW w:w="6381" w:type="dxa"/>
            <w:gridSpan w:val="2"/>
            <w:tcBorders>
              <w:top w:val="single" w:sz="8" w:space="0" w:color="000000"/>
              <w:left w:val="single" w:sz="8" w:space="0" w:color="000000"/>
              <w:bottom w:val="single" w:sz="8" w:space="0" w:color="000000"/>
              <w:right w:val="single" w:sz="8" w:space="0" w:color="000000"/>
            </w:tcBorders>
            <w:shd w:val="clear" w:color="auto" w:fill="244061"/>
            <w:tcMar>
              <w:top w:w="12" w:type="dxa"/>
              <w:left w:w="76" w:type="dxa"/>
              <w:bottom w:w="0" w:type="dxa"/>
              <w:right w:w="76" w:type="dxa"/>
            </w:tcMar>
            <w:vAlign w:val="center"/>
            <w:hideMark/>
          </w:tcPr>
          <w:p w:rsidR="00242EDB" w:rsidRPr="0029449C" w:rsidRDefault="00242EDB" w:rsidP="00BF728B">
            <w:pPr>
              <w:rPr>
                <w:color w:val="FFFFFF" w:themeColor="background1"/>
                <w:sz w:val="22"/>
                <w:szCs w:val="22"/>
              </w:rPr>
            </w:pPr>
            <w:r w:rsidRPr="0029449C">
              <w:rPr>
                <w:b/>
                <w:bCs/>
                <w:color w:val="FFFFFF" w:themeColor="background1"/>
                <w:sz w:val="22"/>
                <w:szCs w:val="22"/>
              </w:rPr>
              <w:lastRenderedPageBreak/>
              <w:t xml:space="preserve">Değerlendirme Raporuna Konu Birim: </w:t>
            </w:r>
          </w:p>
        </w:tc>
        <w:tc>
          <w:tcPr>
            <w:tcW w:w="9213" w:type="dxa"/>
            <w:gridSpan w:val="2"/>
            <w:tcBorders>
              <w:top w:val="single" w:sz="8" w:space="0" w:color="000000"/>
              <w:left w:val="single" w:sz="8" w:space="0" w:color="000000"/>
              <w:bottom w:val="single" w:sz="8" w:space="0" w:color="000000"/>
              <w:right w:val="single" w:sz="8" w:space="0" w:color="000000"/>
            </w:tcBorders>
            <w:shd w:val="clear" w:color="auto" w:fill="auto"/>
            <w:tcMar>
              <w:top w:w="12" w:type="dxa"/>
              <w:left w:w="76" w:type="dxa"/>
              <w:bottom w:w="0" w:type="dxa"/>
              <w:right w:w="76" w:type="dxa"/>
            </w:tcMar>
            <w:vAlign w:val="center"/>
          </w:tcPr>
          <w:p w:rsidR="00242EDB" w:rsidRPr="0029449C" w:rsidRDefault="00242EDB" w:rsidP="00BF728B">
            <w:pPr>
              <w:rPr>
                <w:b/>
                <w:color w:val="000000" w:themeColor="text1"/>
                <w:sz w:val="22"/>
                <w:szCs w:val="22"/>
              </w:rPr>
            </w:pPr>
            <w:r w:rsidRPr="0029449C">
              <w:rPr>
                <w:b/>
                <w:color w:val="000000" w:themeColor="text1"/>
                <w:sz w:val="22"/>
                <w:szCs w:val="22"/>
              </w:rPr>
              <w:t xml:space="preserve">Aydın İl Milli Eğitim Müdürlüğü 2019-2023 Dönemi Stratejik Planı </w:t>
            </w:r>
          </w:p>
          <w:p w:rsidR="00242EDB" w:rsidRPr="0029449C" w:rsidRDefault="00242EDB" w:rsidP="00BF728B">
            <w:pPr>
              <w:rPr>
                <w:color w:val="000000" w:themeColor="text1"/>
                <w:sz w:val="22"/>
                <w:szCs w:val="22"/>
              </w:rPr>
            </w:pPr>
          </w:p>
        </w:tc>
      </w:tr>
      <w:tr w:rsidR="00242EDB" w:rsidRPr="0029449C" w:rsidTr="00BF728B">
        <w:trPr>
          <w:trHeight w:val="495"/>
          <w:jc w:val="center"/>
        </w:trPr>
        <w:tc>
          <w:tcPr>
            <w:tcW w:w="6381" w:type="dxa"/>
            <w:gridSpan w:val="2"/>
            <w:tcBorders>
              <w:top w:val="single" w:sz="8" w:space="0" w:color="000000"/>
              <w:left w:val="single" w:sz="8" w:space="0" w:color="000000"/>
              <w:bottom w:val="single" w:sz="8" w:space="0" w:color="000000"/>
              <w:right w:val="single" w:sz="8" w:space="0" w:color="000000"/>
            </w:tcBorders>
            <w:shd w:val="clear" w:color="auto" w:fill="244061"/>
            <w:tcMar>
              <w:top w:w="12" w:type="dxa"/>
              <w:left w:w="76" w:type="dxa"/>
              <w:bottom w:w="0" w:type="dxa"/>
              <w:right w:w="76" w:type="dxa"/>
            </w:tcMar>
            <w:vAlign w:val="center"/>
            <w:hideMark/>
          </w:tcPr>
          <w:p w:rsidR="00242EDB" w:rsidRPr="0029449C" w:rsidRDefault="00242EDB" w:rsidP="00BF728B">
            <w:pPr>
              <w:rPr>
                <w:color w:val="FFFFFF" w:themeColor="background1"/>
                <w:sz w:val="22"/>
                <w:szCs w:val="22"/>
              </w:rPr>
            </w:pPr>
            <w:r w:rsidRPr="0029449C">
              <w:rPr>
                <w:b/>
                <w:bCs/>
                <w:color w:val="FFFFFF" w:themeColor="background1"/>
                <w:sz w:val="22"/>
                <w:szCs w:val="22"/>
              </w:rPr>
              <w:t>Değerlendirmeye Konu Stratejik Plan ve Performans Programı:</w:t>
            </w:r>
          </w:p>
        </w:tc>
        <w:tc>
          <w:tcPr>
            <w:tcW w:w="9213" w:type="dxa"/>
            <w:gridSpan w:val="2"/>
            <w:tcBorders>
              <w:top w:val="single" w:sz="8" w:space="0" w:color="000000"/>
              <w:left w:val="single" w:sz="8" w:space="0" w:color="000000"/>
              <w:bottom w:val="single" w:sz="8" w:space="0" w:color="000000"/>
              <w:right w:val="single" w:sz="8" w:space="0" w:color="000000"/>
            </w:tcBorders>
            <w:shd w:val="clear" w:color="auto" w:fill="auto"/>
            <w:tcMar>
              <w:top w:w="12" w:type="dxa"/>
              <w:left w:w="76" w:type="dxa"/>
              <w:bottom w:w="0" w:type="dxa"/>
              <w:right w:w="76" w:type="dxa"/>
            </w:tcMar>
          </w:tcPr>
          <w:p w:rsidR="00242EDB" w:rsidRPr="0029449C" w:rsidRDefault="00242EDB" w:rsidP="00BF728B">
            <w:pPr>
              <w:rPr>
                <w:b/>
                <w:color w:val="000000" w:themeColor="text1"/>
                <w:sz w:val="22"/>
                <w:szCs w:val="22"/>
              </w:rPr>
            </w:pPr>
            <w:r w:rsidRPr="0029449C">
              <w:rPr>
                <w:b/>
                <w:color w:val="000000" w:themeColor="text1"/>
                <w:sz w:val="22"/>
                <w:szCs w:val="22"/>
              </w:rPr>
              <w:t xml:space="preserve">Aydın İl Milli Eğitim Müdürlüğü </w:t>
            </w:r>
            <w:proofErr w:type="gramStart"/>
            <w:r w:rsidRPr="0029449C">
              <w:rPr>
                <w:b/>
                <w:color w:val="000000" w:themeColor="text1"/>
                <w:sz w:val="22"/>
                <w:szCs w:val="22"/>
              </w:rPr>
              <w:t>2019  Yılı</w:t>
            </w:r>
            <w:proofErr w:type="gramEnd"/>
            <w:r w:rsidRPr="0029449C">
              <w:rPr>
                <w:b/>
                <w:color w:val="000000" w:themeColor="text1"/>
                <w:sz w:val="22"/>
                <w:szCs w:val="22"/>
              </w:rPr>
              <w:t xml:space="preserve"> Performans Programı</w:t>
            </w:r>
          </w:p>
        </w:tc>
      </w:tr>
      <w:tr w:rsidR="00242EDB" w:rsidRPr="0029449C" w:rsidTr="00BF728B">
        <w:trPr>
          <w:trHeight w:val="390"/>
          <w:jc w:val="center"/>
        </w:trPr>
        <w:tc>
          <w:tcPr>
            <w:tcW w:w="1419" w:type="dxa"/>
            <w:tcBorders>
              <w:top w:val="single" w:sz="8" w:space="0" w:color="000000"/>
              <w:left w:val="single" w:sz="8" w:space="0" w:color="000000"/>
              <w:bottom w:val="single" w:sz="8" w:space="0" w:color="000000"/>
              <w:right w:val="single" w:sz="8" w:space="0" w:color="000000"/>
            </w:tcBorders>
            <w:shd w:val="clear" w:color="auto" w:fill="F2DBDB"/>
            <w:tcMar>
              <w:top w:w="12" w:type="dxa"/>
              <w:left w:w="76" w:type="dxa"/>
              <w:bottom w:w="0" w:type="dxa"/>
              <w:right w:w="76" w:type="dxa"/>
            </w:tcMar>
            <w:vAlign w:val="center"/>
            <w:hideMark/>
          </w:tcPr>
          <w:p w:rsidR="00242EDB" w:rsidRPr="0029449C" w:rsidRDefault="00242EDB" w:rsidP="00BF728B">
            <w:pPr>
              <w:jc w:val="center"/>
              <w:rPr>
                <w:color w:val="000000" w:themeColor="text1"/>
                <w:sz w:val="22"/>
                <w:szCs w:val="22"/>
              </w:rPr>
            </w:pPr>
            <w:r w:rsidRPr="0029449C">
              <w:rPr>
                <w:b/>
                <w:bCs/>
                <w:color w:val="000000" w:themeColor="text1"/>
                <w:sz w:val="22"/>
                <w:szCs w:val="22"/>
              </w:rPr>
              <w:t>Stratejik Amaç 6</w:t>
            </w:r>
          </w:p>
        </w:tc>
        <w:tc>
          <w:tcPr>
            <w:tcW w:w="14175" w:type="dxa"/>
            <w:gridSpan w:val="3"/>
            <w:tcBorders>
              <w:top w:val="single" w:sz="8" w:space="0" w:color="000000"/>
              <w:left w:val="single" w:sz="8" w:space="0" w:color="000000"/>
              <w:bottom w:val="single" w:sz="4" w:space="0" w:color="auto"/>
              <w:right w:val="single" w:sz="8" w:space="0" w:color="000000"/>
            </w:tcBorders>
            <w:shd w:val="clear" w:color="auto" w:fill="F2DBDB"/>
            <w:tcMar>
              <w:top w:w="12" w:type="dxa"/>
              <w:left w:w="76" w:type="dxa"/>
              <w:bottom w:w="0" w:type="dxa"/>
              <w:right w:w="76" w:type="dxa"/>
            </w:tcMar>
          </w:tcPr>
          <w:p w:rsidR="00242EDB" w:rsidRPr="0029449C" w:rsidRDefault="00242EDB" w:rsidP="00BF728B">
            <w:pPr>
              <w:rPr>
                <w:sz w:val="22"/>
                <w:szCs w:val="22"/>
              </w:rPr>
            </w:pPr>
            <w:r w:rsidRPr="0029449C">
              <w:rPr>
                <w:b/>
                <w:sz w:val="22"/>
                <w:szCs w:val="22"/>
              </w:rPr>
              <w:t>S.A.6</w:t>
            </w:r>
            <w:r w:rsidRPr="0029449C">
              <w:rPr>
                <w:sz w:val="22"/>
                <w:szCs w:val="22"/>
              </w:rPr>
              <w:t xml:space="preserve">. </w:t>
            </w:r>
            <w:r w:rsidRPr="0029449C">
              <w:rPr>
                <w:bCs/>
                <w:sz w:val="22"/>
                <w:szCs w:val="22"/>
              </w:rPr>
              <w:t>Mesleki ve teknik eğitim ve hayat boyu öğrenme sistemleri toplumun ihtiyaçlarına ve iş gücü piyasası ile bilgi çağının gereklerine uygun biçimde düzenlenecektir.</w:t>
            </w:r>
          </w:p>
        </w:tc>
      </w:tr>
      <w:tr w:rsidR="00242EDB" w:rsidRPr="0029449C" w:rsidTr="00BF728B">
        <w:trPr>
          <w:trHeight w:val="1366"/>
          <w:jc w:val="center"/>
        </w:trPr>
        <w:tc>
          <w:tcPr>
            <w:tcW w:w="1419" w:type="dxa"/>
            <w:tcBorders>
              <w:top w:val="single" w:sz="8" w:space="0" w:color="000000"/>
              <w:left w:val="single" w:sz="8" w:space="0" w:color="000000"/>
              <w:bottom w:val="single" w:sz="8" w:space="0" w:color="000000"/>
              <w:right w:val="single" w:sz="4" w:space="0" w:color="auto"/>
            </w:tcBorders>
            <w:shd w:val="clear" w:color="auto" w:fill="F2DBDB"/>
            <w:tcMar>
              <w:top w:w="12" w:type="dxa"/>
              <w:left w:w="76" w:type="dxa"/>
              <w:bottom w:w="0" w:type="dxa"/>
              <w:right w:w="76" w:type="dxa"/>
            </w:tcMar>
            <w:vAlign w:val="center"/>
            <w:hideMark/>
          </w:tcPr>
          <w:p w:rsidR="00242EDB" w:rsidRPr="0029449C" w:rsidRDefault="00242EDB" w:rsidP="00BF728B">
            <w:pPr>
              <w:jc w:val="center"/>
              <w:rPr>
                <w:color w:val="000000" w:themeColor="text1"/>
                <w:sz w:val="22"/>
                <w:szCs w:val="22"/>
              </w:rPr>
            </w:pPr>
            <w:r w:rsidRPr="0029449C">
              <w:rPr>
                <w:b/>
                <w:bCs/>
                <w:color w:val="000000" w:themeColor="text1"/>
                <w:sz w:val="22"/>
                <w:szCs w:val="22"/>
              </w:rPr>
              <w:t>Hedef – Performans Hedefi</w:t>
            </w:r>
          </w:p>
        </w:tc>
        <w:tc>
          <w:tcPr>
            <w:tcW w:w="14175" w:type="dxa"/>
            <w:gridSpan w:val="3"/>
            <w:tcBorders>
              <w:top w:val="single" w:sz="4" w:space="0" w:color="auto"/>
              <w:left w:val="single" w:sz="4" w:space="0" w:color="auto"/>
              <w:bottom w:val="single" w:sz="4" w:space="0" w:color="auto"/>
              <w:right w:val="single" w:sz="4" w:space="0" w:color="auto"/>
            </w:tcBorders>
            <w:shd w:val="clear" w:color="auto" w:fill="F2DBDB"/>
            <w:tcMar>
              <w:top w:w="12" w:type="dxa"/>
              <w:left w:w="76" w:type="dxa"/>
              <w:bottom w:w="0" w:type="dxa"/>
              <w:right w:w="76" w:type="dxa"/>
            </w:tcMar>
          </w:tcPr>
          <w:p w:rsidR="00242EDB" w:rsidRPr="0029449C" w:rsidRDefault="00242EDB" w:rsidP="00BF728B">
            <w:pPr>
              <w:autoSpaceDE w:val="0"/>
              <w:autoSpaceDN w:val="0"/>
              <w:adjustRightInd w:val="0"/>
              <w:rPr>
                <w:sz w:val="22"/>
                <w:szCs w:val="22"/>
              </w:rPr>
            </w:pPr>
            <w:r w:rsidRPr="0029449C">
              <w:rPr>
                <w:b/>
                <w:sz w:val="22"/>
                <w:szCs w:val="22"/>
              </w:rPr>
              <w:t>Hedef 6.4</w:t>
            </w:r>
            <w:r w:rsidRPr="0029449C">
              <w:rPr>
                <w:sz w:val="22"/>
                <w:szCs w:val="22"/>
              </w:rPr>
              <w:t>. Bireylerin iş ve yaşam kalitelerini yükseltmek amacıyla hayat boyu öğrenme nitelik, katılım ve tamamlama oranları artırılacak ve yurt dışındaki vatandaşlarımıza yönelik eğitim öğretimle ilgili faaliyetlere devam edilecektir.</w:t>
            </w:r>
          </w:p>
          <w:p w:rsidR="00242EDB" w:rsidRPr="0029449C" w:rsidRDefault="00242EDB" w:rsidP="00BF728B">
            <w:pPr>
              <w:rPr>
                <w:b/>
                <w:bCs/>
                <w:sz w:val="22"/>
                <w:szCs w:val="22"/>
              </w:rPr>
            </w:pPr>
            <w:r w:rsidRPr="0029449C">
              <w:rPr>
                <w:b/>
                <w:bCs/>
                <w:sz w:val="22"/>
                <w:szCs w:val="22"/>
              </w:rPr>
              <w:t xml:space="preserve">Performans Hedefi 22. </w:t>
            </w:r>
            <w:r w:rsidRPr="0029449C">
              <w:rPr>
                <w:bCs/>
                <w:sz w:val="22"/>
                <w:szCs w:val="22"/>
              </w:rPr>
              <w:t>2019 yılında bireylerin iş ve yaşam kalitelerini yükseltmek amacıyla hayat boyu öğrenme katılım ve tamamlama oranları artırılacak, yurtdışında yaşayan vatandaşlarımızın eğitim ve öğretime erişim imkânları ile yurtdışında lisansüstü öğrenim gören resmi kursiyerlerin niteliği artırılacak; diğer ülke ve uluslararası kuruluşlarla yapılan iş birliği çalışmalarına devam edilecektir.</w:t>
            </w:r>
          </w:p>
        </w:tc>
      </w:tr>
      <w:tr w:rsidR="00242EDB" w:rsidRPr="0029449C" w:rsidTr="00BF728B">
        <w:trPr>
          <w:trHeight w:val="1072"/>
          <w:jc w:val="center"/>
        </w:trPr>
        <w:tc>
          <w:tcPr>
            <w:tcW w:w="1419" w:type="dxa"/>
            <w:tcBorders>
              <w:top w:val="single" w:sz="8" w:space="0" w:color="000000"/>
              <w:left w:val="single" w:sz="8" w:space="0" w:color="000000"/>
              <w:bottom w:val="single" w:sz="8" w:space="0" w:color="000000"/>
              <w:right w:val="single" w:sz="4" w:space="0" w:color="auto"/>
            </w:tcBorders>
            <w:shd w:val="clear" w:color="auto" w:fill="F2DBDB"/>
            <w:tcMar>
              <w:top w:w="12" w:type="dxa"/>
              <w:left w:w="76" w:type="dxa"/>
              <w:bottom w:w="0" w:type="dxa"/>
              <w:right w:w="76" w:type="dxa"/>
            </w:tcMar>
            <w:vAlign w:val="center"/>
            <w:hideMark/>
          </w:tcPr>
          <w:p w:rsidR="00242EDB" w:rsidRPr="0029449C" w:rsidRDefault="00242EDB" w:rsidP="00BF728B">
            <w:pPr>
              <w:jc w:val="center"/>
              <w:rPr>
                <w:color w:val="000000" w:themeColor="text1"/>
                <w:sz w:val="22"/>
                <w:szCs w:val="22"/>
              </w:rPr>
            </w:pPr>
            <w:r w:rsidRPr="0029449C">
              <w:rPr>
                <w:b/>
                <w:bCs/>
                <w:color w:val="000000" w:themeColor="text1"/>
                <w:sz w:val="22"/>
                <w:szCs w:val="22"/>
              </w:rPr>
              <w:t>Performans Göstergesi</w:t>
            </w:r>
          </w:p>
        </w:tc>
        <w:tc>
          <w:tcPr>
            <w:tcW w:w="14175" w:type="dxa"/>
            <w:gridSpan w:val="3"/>
            <w:tcBorders>
              <w:top w:val="single" w:sz="4" w:space="0" w:color="auto"/>
              <w:left w:val="single" w:sz="4" w:space="0" w:color="auto"/>
              <w:bottom w:val="single" w:sz="4" w:space="0" w:color="auto"/>
              <w:right w:val="single" w:sz="4" w:space="0" w:color="auto"/>
            </w:tcBorders>
            <w:shd w:val="clear" w:color="auto" w:fill="FBE4D5" w:themeFill="accent2" w:themeFillTint="33"/>
            <w:tcMar>
              <w:top w:w="12" w:type="dxa"/>
              <w:left w:w="76" w:type="dxa"/>
              <w:bottom w:w="0" w:type="dxa"/>
              <w:right w:w="76" w:type="dxa"/>
            </w:tcMar>
          </w:tcPr>
          <w:p w:rsidR="00242EDB" w:rsidRPr="0029449C" w:rsidRDefault="00242EDB" w:rsidP="00BF728B">
            <w:pPr>
              <w:rPr>
                <w:b/>
                <w:bCs/>
                <w:sz w:val="22"/>
                <w:szCs w:val="22"/>
              </w:rPr>
            </w:pPr>
            <w:r w:rsidRPr="0029449C">
              <w:rPr>
                <w:b/>
                <w:bCs/>
                <w:sz w:val="22"/>
                <w:szCs w:val="22"/>
              </w:rPr>
              <w:t xml:space="preserve">1. </w:t>
            </w:r>
            <w:r w:rsidRPr="0029449C">
              <w:rPr>
                <w:bCs/>
                <w:sz w:val="22"/>
                <w:szCs w:val="22"/>
              </w:rPr>
              <w:t>Hayat boyu öğrenmeye katılım oranı (% 6)</w:t>
            </w:r>
          </w:p>
          <w:p w:rsidR="00242EDB" w:rsidRPr="0029449C" w:rsidRDefault="00242EDB" w:rsidP="00BF728B">
            <w:pPr>
              <w:rPr>
                <w:b/>
                <w:bCs/>
                <w:sz w:val="22"/>
                <w:szCs w:val="22"/>
              </w:rPr>
            </w:pPr>
            <w:r w:rsidRPr="0029449C">
              <w:rPr>
                <w:b/>
                <w:bCs/>
                <w:sz w:val="22"/>
                <w:szCs w:val="22"/>
              </w:rPr>
              <w:t xml:space="preserve">2. </w:t>
            </w:r>
            <w:r w:rsidRPr="0029449C">
              <w:rPr>
                <w:bCs/>
                <w:sz w:val="22"/>
                <w:szCs w:val="22"/>
              </w:rPr>
              <w:t>Hayat boyu öğrenme kapsamındaki kursları tamamlama oranı (% 80)</w:t>
            </w:r>
          </w:p>
          <w:p w:rsidR="00242EDB" w:rsidRPr="0029449C" w:rsidRDefault="00242EDB" w:rsidP="00BF728B">
            <w:pPr>
              <w:rPr>
                <w:b/>
                <w:bCs/>
                <w:sz w:val="22"/>
                <w:szCs w:val="22"/>
              </w:rPr>
            </w:pPr>
            <w:r w:rsidRPr="0029449C">
              <w:rPr>
                <w:b/>
                <w:bCs/>
                <w:sz w:val="22"/>
                <w:szCs w:val="22"/>
              </w:rPr>
              <w:t xml:space="preserve">3. </w:t>
            </w:r>
            <w:r w:rsidRPr="0029449C">
              <w:rPr>
                <w:bCs/>
                <w:sz w:val="22"/>
                <w:szCs w:val="22"/>
              </w:rPr>
              <w:t>Hayat boyu öğrenme kurslarından yararlanma oranı (% 11,50)</w:t>
            </w:r>
          </w:p>
          <w:p w:rsidR="00242EDB" w:rsidRPr="0029449C" w:rsidRDefault="00242EDB" w:rsidP="00BF728B">
            <w:pPr>
              <w:rPr>
                <w:bCs/>
                <w:sz w:val="22"/>
                <w:szCs w:val="22"/>
              </w:rPr>
            </w:pPr>
            <w:r w:rsidRPr="0029449C">
              <w:rPr>
                <w:b/>
                <w:bCs/>
                <w:sz w:val="22"/>
                <w:szCs w:val="22"/>
              </w:rPr>
              <w:t xml:space="preserve">4. </w:t>
            </w:r>
            <w:r w:rsidRPr="0029449C">
              <w:rPr>
                <w:bCs/>
                <w:sz w:val="22"/>
                <w:szCs w:val="22"/>
              </w:rPr>
              <w:t>Türkiye'deki geçici koruma altındaki 5-17 yaş grubundaki yabancı öğrencilerin okullaşma oranı (% 62)</w:t>
            </w:r>
          </w:p>
        </w:tc>
      </w:tr>
      <w:tr w:rsidR="00242EDB" w:rsidRPr="0029449C" w:rsidTr="00BF728B">
        <w:trPr>
          <w:trHeight w:val="1528"/>
          <w:jc w:val="center"/>
        </w:trPr>
        <w:tc>
          <w:tcPr>
            <w:tcW w:w="1419" w:type="dxa"/>
            <w:tcBorders>
              <w:top w:val="single" w:sz="8" w:space="0" w:color="000000"/>
              <w:left w:val="single" w:sz="8" w:space="0" w:color="000000"/>
              <w:bottom w:val="single" w:sz="8" w:space="0" w:color="000000"/>
              <w:right w:val="single" w:sz="8" w:space="0" w:color="000000"/>
            </w:tcBorders>
            <w:shd w:val="clear" w:color="auto" w:fill="F2DBDB"/>
            <w:tcMar>
              <w:top w:w="12" w:type="dxa"/>
              <w:left w:w="76" w:type="dxa"/>
              <w:bottom w:w="0" w:type="dxa"/>
              <w:right w:w="76" w:type="dxa"/>
            </w:tcMar>
            <w:vAlign w:val="center"/>
            <w:hideMark/>
          </w:tcPr>
          <w:p w:rsidR="00242EDB" w:rsidRPr="0029449C" w:rsidRDefault="00242EDB" w:rsidP="00BF728B">
            <w:pPr>
              <w:jc w:val="center"/>
              <w:rPr>
                <w:color w:val="000000" w:themeColor="text1"/>
                <w:sz w:val="22"/>
                <w:szCs w:val="22"/>
              </w:rPr>
            </w:pPr>
            <w:r w:rsidRPr="0029449C">
              <w:rPr>
                <w:b/>
                <w:bCs/>
                <w:color w:val="000000" w:themeColor="text1"/>
                <w:sz w:val="22"/>
                <w:szCs w:val="22"/>
              </w:rPr>
              <w:t>Faaliyet</w:t>
            </w:r>
          </w:p>
        </w:tc>
        <w:tc>
          <w:tcPr>
            <w:tcW w:w="14175" w:type="dxa"/>
            <w:gridSpan w:val="3"/>
            <w:tcBorders>
              <w:top w:val="single" w:sz="4" w:space="0" w:color="auto"/>
              <w:left w:val="single" w:sz="8" w:space="0" w:color="000000"/>
              <w:bottom w:val="single" w:sz="8" w:space="0" w:color="000000"/>
              <w:right w:val="single" w:sz="8" w:space="0" w:color="000000"/>
            </w:tcBorders>
            <w:shd w:val="clear" w:color="auto" w:fill="F2DBDB"/>
            <w:tcMar>
              <w:top w:w="12" w:type="dxa"/>
              <w:left w:w="76" w:type="dxa"/>
              <w:bottom w:w="0" w:type="dxa"/>
              <w:right w:w="76" w:type="dxa"/>
            </w:tcMar>
          </w:tcPr>
          <w:p w:rsidR="00242EDB" w:rsidRPr="0029449C" w:rsidRDefault="00242EDB" w:rsidP="00BF728B">
            <w:pPr>
              <w:rPr>
                <w:b/>
                <w:bCs/>
                <w:sz w:val="22"/>
                <w:szCs w:val="22"/>
              </w:rPr>
            </w:pPr>
            <w:r w:rsidRPr="0029449C">
              <w:rPr>
                <w:b/>
                <w:bCs/>
                <w:sz w:val="22"/>
                <w:szCs w:val="22"/>
              </w:rPr>
              <w:t xml:space="preserve">1. </w:t>
            </w:r>
            <w:r w:rsidRPr="0029449C">
              <w:rPr>
                <w:bCs/>
                <w:sz w:val="22"/>
                <w:szCs w:val="22"/>
              </w:rPr>
              <w:t>Hayat boyu öğrenme programlarının niteliği geliştirilerek katılım ve tamamlama oranlarının artırılması sağlanacaktır.</w:t>
            </w:r>
          </w:p>
          <w:p w:rsidR="00242EDB" w:rsidRPr="0029449C" w:rsidRDefault="00242EDB" w:rsidP="00BF728B">
            <w:pPr>
              <w:rPr>
                <w:b/>
                <w:bCs/>
                <w:sz w:val="22"/>
                <w:szCs w:val="22"/>
              </w:rPr>
            </w:pPr>
            <w:r w:rsidRPr="0029449C">
              <w:rPr>
                <w:b/>
                <w:bCs/>
                <w:sz w:val="22"/>
                <w:szCs w:val="22"/>
              </w:rPr>
              <w:t xml:space="preserve">2. </w:t>
            </w:r>
            <w:r w:rsidRPr="0029449C">
              <w:rPr>
                <w:bCs/>
                <w:sz w:val="22"/>
                <w:szCs w:val="22"/>
              </w:rPr>
              <w:t xml:space="preserve">Yurt dışında yaşayan vatandaşlarımızın eğitim öğretime erişim imkânları ile yurt dışında lisansüstü öğrenim gören resmi </w:t>
            </w:r>
            <w:proofErr w:type="spellStart"/>
            <w:r w:rsidRPr="0029449C">
              <w:rPr>
                <w:bCs/>
                <w:sz w:val="22"/>
                <w:szCs w:val="22"/>
              </w:rPr>
              <w:t>bursiyerlerin</w:t>
            </w:r>
            <w:proofErr w:type="spellEnd"/>
            <w:r w:rsidRPr="0029449C">
              <w:rPr>
                <w:bCs/>
                <w:sz w:val="22"/>
                <w:szCs w:val="22"/>
              </w:rPr>
              <w:t xml:space="preserve"> niteliği artırılacaktır.</w:t>
            </w:r>
          </w:p>
          <w:p w:rsidR="00242EDB" w:rsidRPr="0029449C" w:rsidRDefault="00242EDB" w:rsidP="00BF728B">
            <w:pPr>
              <w:rPr>
                <w:b/>
                <w:bCs/>
                <w:sz w:val="22"/>
                <w:szCs w:val="22"/>
              </w:rPr>
            </w:pPr>
            <w:r w:rsidRPr="0029449C">
              <w:rPr>
                <w:b/>
                <w:bCs/>
                <w:sz w:val="22"/>
                <w:szCs w:val="22"/>
              </w:rPr>
              <w:t xml:space="preserve">3. </w:t>
            </w:r>
            <w:r w:rsidRPr="0029449C">
              <w:rPr>
                <w:bCs/>
                <w:sz w:val="22"/>
                <w:szCs w:val="22"/>
              </w:rPr>
              <w:t>Ülkemizde geçici koruma altında bulunan yabancıların çocuklarının eğitim ve öğretime erişim imkânları artırılacaktır.</w:t>
            </w:r>
          </w:p>
          <w:p w:rsidR="00242EDB" w:rsidRPr="0029449C" w:rsidRDefault="00242EDB" w:rsidP="00BF728B">
            <w:pPr>
              <w:spacing w:after="200" w:line="276" w:lineRule="auto"/>
              <w:contextualSpacing/>
              <w:rPr>
                <w:color w:val="000000" w:themeColor="text1"/>
                <w:sz w:val="22"/>
                <w:szCs w:val="22"/>
              </w:rPr>
            </w:pPr>
            <w:r w:rsidRPr="0029449C">
              <w:rPr>
                <w:b/>
                <w:bCs/>
                <w:sz w:val="22"/>
                <w:szCs w:val="22"/>
              </w:rPr>
              <w:t xml:space="preserve">4. </w:t>
            </w:r>
            <w:r w:rsidRPr="0029449C">
              <w:rPr>
                <w:bCs/>
                <w:sz w:val="22"/>
                <w:szCs w:val="22"/>
              </w:rPr>
              <w:t>Eğitim ve öğretim alanında diğer ülke ve uluslararası kuruluşlarla yapılan iş birliği çalışmaları artırılacak ve yurtdışında yaşayan vatandaşlar ile soydaşlara yönelik eğitim faaliyetlerine devam edilecektir.</w:t>
            </w:r>
          </w:p>
        </w:tc>
      </w:tr>
      <w:tr w:rsidR="00242EDB" w:rsidRPr="0029449C" w:rsidTr="00BF728B">
        <w:trPr>
          <w:trHeight w:val="355"/>
          <w:jc w:val="center"/>
        </w:trPr>
        <w:tc>
          <w:tcPr>
            <w:tcW w:w="15594" w:type="dxa"/>
            <w:gridSpan w:val="4"/>
            <w:tcBorders>
              <w:top w:val="single" w:sz="8" w:space="0" w:color="000000"/>
              <w:left w:val="single" w:sz="8" w:space="0" w:color="000000"/>
              <w:bottom w:val="single" w:sz="8" w:space="0" w:color="000000"/>
              <w:right w:val="single" w:sz="8" w:space="0" w:color="000000"/>
            </w:tcBorders>
            <w:shd w:val="clear" w:color="auto" w:fill="D9D9D9"/>
            <w:tcMar>
              <w:top w:w="12" w:type="dxa"/>
              <w:left w:w="76" w:type="dxa"/>
              <w:bottom w:w="0" w:type="dxa"/>
              <w:right w:w="76" w:type="dxa"/>
            </w:tcMar>
            <w:vAlign w:val="center"/>
            <w:hideMark/>
          </w:tcPr>
          <w:p w:rsidR="00242EDB" w:rsidRPr="0029449C" w:rsidRDefault="00242EDB" w:rsidP="00BF728B">
            <w:pPr>
              <w:jc w:val="center"/>
              <w:rPr>
                <w:color w:val="000000" w:themeColor="text1"/>
                <w:sz w:val="22"/>
                <w:szCs w:val="22"/>
              </w:rPr>
            </w:pPr>
            <w:r w:rsidRPr="0029449C">
              <w:rPr>
                <w:b/>
                <w:bCs/>
                <w:color w:val="000000" w:themeColor="text1"/>
                <w:sz w:val="22"/>
                <w:szCs w:val="22"/>
              </w:rPr>
              <w:t>Performans Göstergesi Gerçekleşme Durumu (İl Düzeyinde)</w:t>
            </w:r>
          </w:p>
        </w:tc>
      </w:tr>
      <w:tr w:rsidR="00242EDB" w:rsidRPr="0029449C" w:rsidTr="00BF728B">
        <w:trPr>
          <w:trHeight w:val="260"/>
          <w:jc w:val="center"/>
        </w:trPr>
        <w:tc>
          <w:tcPr>
            <w:tcW w:w="1419" w:type="dxa"/>
            <w:tcBorders>
              <w:top w:val="single" w:sz="8" w:space="0" w:color="000000"/>
              <w:left w:val="single" w:sz="8" w:space="0" w:color="000000"/>
              <w:bottom w:val="single" w:sz="8" w:space="0" w:color="000000"/>
              <w:right w:val="single" w:sz="4" w:space="0" w:color="auto"/>
            </w:tcBorders>
            <w:shd w:val="clear" w:color="auto" w:fill="auto"/>
            <w:tcMar>
              <w:top w:w="12" w:type="dxa"/>
              <w:left w:w="76" w:type="dxa"/>
              <w:bottom w:w="0" w:type="dxa"/>
              <w:right w:w="76" w:type="dxa"/>
            </w:tcMar>
            <w:vAlign w:val="center"/>
            <w:hideMark/>
          </w:tcPr>
          <w:p w:rsidR="00242EDB" w:rsidRPr="0029449C" w:rsidRDefault="00242EDB" w:rsidP="00BF728B">
            <w:pPr>
              <w:jc w:val="center"/>
              <w:rPr>
                <w:color w:val="000000" w:themeColor="text1"/>
                <w:sz w:val="22"/>
                <w:szCs w:val="22"/>
              </w:rPr>
            </w:pPr>
            <w:r w:rsidRPr="0029449C">
              <w:rPr>
                <w:b/>
                <w:bCs/>
                <w:color w:val="000000" w:themeColor="text1"/>
                <w:sz w:val="22"/>
                <w:szCs w:val="22"/>
              </w:rPr>
              <w:t>PG 1</w:t>
            </w:r>
          </w:p>
        </w:tc>
        <w:tc>
          <w:tcPr>
            <w:tcW w:w="14175" w:type="dxa"/>
            <w:gridSpan w:val="3"/>
            <w:tcBorders>
              <w:top w:val="single" w:sz="8" w:space="0" w:color="000000"/>
              <w:left w:val="single" w:sz="8" w:space="0" w:color="000000"/>
              <w:bottom w:val="single" w:sz="8" w:space="0" w:color="000000"/>
              <w:right w:val="single" w:sz="8" w:space="0" w:color="000000"/>
            </w:tcBorders>
            <w:shd w:val="clear" w:color="auto" w:fill="auto"/>
            <w:tcMar>
              <w:top w:w="12" w:type="dxa"/>
              <w:left w:w="76" w:type="dxa"/>
              <w:bottom w:w="0" w:type="dxa"/>
              <w:right w:w="76" w:type="dxa"/>
            </w:tcMar>
            <w:vAlign w:val="center"/>
          </w:tcPr>
          <w:p w:rsidR="00242EDB" w:rsidRPr="0029449C" w:rsidRDefault="00242EDB" w:rsidP="00BF728B">
            <w:pPr>
              <w:widowControl w:val="0"/>
              <w:rPr>
                <w:rFonts w:eastAsia="Calibri"/>
                <w:color w:val="000000" w:themeColor="text1"/>
                <w:spacing w:val="-20"/>
                <w:sz w:val="22"/>
                <w:szCs w:val="22"/>
              </w:rPr>
            </w:pPr>
          </w:p>
        </w:tc>
      </w:tr>
      <w:tr w:rsidR="00242EDB" w:rsidRPr="0029449C" w:rsidTr="00BF728B">
        <w:trPr>
          <w:trHeight w:val="260"/>
          <w:jc w:val="center"/>
        </w:trPr>
        <w:tc>
          <w:tcPr>
            <w:tcW w:w="1419" w:type="dxa"/>
            <w:tcBorders>
              <w:top w:val="single" w:sz="8" w:space="0" w:color="000000"/>
              <w:left w:val="single" w:sz="8" w:space="0" w:color="000000"/>
              <w:bottom w:val="single" w:sz="8" w:space="0" w:color="000000"/>
              <w:right w:val="single" w:sz="4" w:space="0" w:color="auto"/>
            </w:tcBorders>
            <w:shd w:val="clear" w:color="auto" w:fill="auto"/>
            <w:tcMar>
              <w:top w:w="12" w:type="dxa"/>
              <w:left w:w="76" w:type="dxa"/>
              <w:bottom w:w="0" w:type="dxa"/>
              <w:right w:w="76" w:type="dxa"/>
            </w:tcMar>
            <w:vAlign w:val="center"/>
            <w:hideMark/>
          </w:tcPr>
          <w:p w:rsidR="00242EDB" w:rsidRPr="0029449C" w:rsidRDefault="00242EDB" w:rsidP="00BF728B">
            <w:pPr>
              <w:jc w:val="center"/>
              <w:rPr>
                <w:color w:val="000000" w:themeColor="text1"/>
                <w:sz w:val="22"/>
                <w:szCs w:val="22"/>
              </w:rPr>
            </w:pPr>
            <w:r w:rsidRPr="0029449C">
              <w:rPr>
                <w:b/>
                <w:bCs/>
                <w:color w:val="000000" w:themeColor="text1"/>
                <w:sz w:val="22"/>
                <w:szCs w:val="22"/>
              </w:rPr>
              <w:t>PG 2</w:t>
            </w:r>
          </w:p>
        </w:tc>
        <w:tc>
          <w:tcPr>
            <w:tcW w:w="14175" w:type="dxa"/>
            <w:gridSpan w:val="3"/>
            <w:tcBorders>
              <w:top w:val="single" w:sz="8" w:space="0" w:color="000000"/>
              <w:left w:val="single" w:sz="8" w:space="0" w:color="000000"/>
              <w:bottom w:val="single" w:sz="8" w:space="0" w:color="000000"/>
              <w:right w:val="single" w:sz="8" w:space="0" w:color="000000"/>
            </w:tcBorders>
            <w:shd w:val="clear" w:color="auto" w:fill="auto"/>
            <w:tcMar>
              <w:top w:w="12" w:type="dxa"/>
              <w:left w:w="76" w:type="dxa"/>
              <w:bottom w:w="0" w:type="dxa"/>
              <w:right w:w="76" w:type="dxa"/>
            </w:tcMar>
            <w:vAlign w:val="center"/>
          </w:tcPr>
          <w:p w:rsidR="00242EDB" w:rsidRPr="0029449C" w:rsidRDefault="00242EDB" w:rsidP="00BF728B">
            <w:pPr>
              <w:widowControl w:val="0"/>
              <w:jc w:val="center"/>
              <w:rPr>
                <w:rFonts w:eastAsia="Calibri"/>
                <w:color w:val="000000" w:themeColor="text1"/>
                <w:spacing w:val="-20"/>
                <w:sz w:val="22"/>
                <w:szCs w:val="22"/>
              </w:rPr>
            </w:pPr>
          </w:p>
        </w:tc>
      </w:tr>
      <w:tr w:rsidR="00242EDB" w:rsidRPr="0029449C" w:rsidTr="00BF728B">
        <w:trPr>
          <w:trHeight w:val="78"/>
          <w:jc w:val="center"/>
        </w:trPr>
        <w:tc>
          <w:tcPr>
            <w:tcW w:w="1419" w:type="dxa"/>
            <w:tcBorders>
              <w:top w:val="single" w:sz="8" w:space="0" w:color="000000"/>
              <w:left w:val="single" w:sz="8" w:space="0" w:color="000000"/>
              <w:bottom w:val="single" w:sz="8" w:space="0" w:color="000000"/>
              <w:right w:val="single" w:sz="4" w:space="0" w:color="auto"/>
            </w:tcBorders>
            <w:shd w:val="clear" w:color="auto" w:fill="auto"/>
            <w:tcMar>
              <w:top w:w="12" w:type="dxa"/>
              <w:left w:w="76" w:type="dxa"/>
              <w:bottom w:w="0" w:type="dxa"/>
              <w:right w:w="76" w:type="dxa"/>
            </w:tcMar>
            <w:hideMark/>
          </w:tcPr>
          <w:p w:rsidR="00242EDB" w:rsidRPr="0029449C" w:rsidRDefault="00242EDB" w:rsidP="00BF728B">
            <w:pPr>
              <w:jc w:val="center"/>
              <w:rPr>
                <w:color w:val="000000" w:themeColor="text1"/>
                <w:sz w:val="22"/>
                <w:szCs w:val="22"/>
              </w:rPr>
            </w:pPr>
            <w:r w:rsidRPr="0029449C">
              <w:rPr>
                <w:b/>
                <w:bCs/>
                <w:color w:val="000000" w:themeColor="text1"/>
                <w:sz w:val="22"/>
                <w:szCs w:val="22"/>
              </w:rPr>
              <w:t>PG 3</w:t>
            </w:r>
          </w:p>
        </w:tc>
        <w:tc>
          <w:tcPr>
            <w:tcW w:w="14175" w:type="dxa"/>
            <w:gridSpan w:val="3"/>
            <w:tcBorders>
              <w:top w:val="single" w:sz="8" w:space="0" w:color="000000"/>
              <w:left w:val="single" w:sz="8" w:space="0" w:color="000000"/>
              <w:bottom w:val="single" w:sz="8" w:space="0" w:color="000000"/>
              <w:right w:val="single" w:sz="8" w:space="0" w:color="000000"/>
            </w:tcBorders>
            <w:shd w:val="clear" w:color="auto" w:fill="auto"/>
            <w:tcMar>
              <w:top w:w="12" w:type="dxa"/>
              <w:left w:w="76" w:type="dxa"/>
              <w:bottom w:w="0" w:type="dxa"/>
              <w:right w:w="76" w:type="dxa"/>
            </w:tcMar>
            <w:vAlign w:val="center"/>
          </w:tcPr>
          <w:p w:rsidR="00242EDB" w:rsidRPr="0029449C" w:rsidRDefault="00242EDB" w:rsidP="00BF728B">
            <w:pPr>
              <w:widowControl w:val="0"/>
              <w:jc w:val="center"/>
              <w:rPr>
                <w:rFonts w:eastAsia="Calibri"/>
                <w:color w:val="000000" w:themeColor="text1"/>
                <w:spacing w:val="-20"/>
                <w:sz w:val="22"/>
                <w:szCs w:val="22"/>
              </w:rPr>
            </w:pPr>
          </w:p>
        </w:tc>
      </w:tr>
      <w:tr w:rsidR="00242EDB" w:rsidRPr="0029449C" w:rsidTr="00BF728B">
        <w:trPr>
          <w:trHeight w:val="260"/>
          <w:jc w:val="center"/>
        </w:trPr>
        <w:tc>
          <w:tcPr>
            <w:tcW w:w="1419" w:type="dxa"/>
            <w:tcBorders>
              <w:top w:val="single" w:sz="8" w:space="0" w:color="000000"/>
              <w:left w:val="single" w:sz="8" w:space="0" w:color="000000"/>
              <w:bottom w:val="single" w:sz="8" w:space="0" w:color="000000"/>
              <w:right w:val="single" w:sz="4" w:space="0" w:color="auto"/>
            </w:tcBorders>
            <w:shd w:val="clear" w:color="auto" w:fill="auto"/>
            <w:tcMar>
              <w:top w:w="12" w:type="dxa"/>
              <w:left w:w="76" w:type="dxa"/>
              <w:bottom w:w="0" w:type="dxa"/>
              <w:right w:w="76" w:type="dxa"/>
            </w:tcMar>
          </w:tcPr>
          <w:p w:rsidR="00242EDB" w:rsidRPr="0029449C" w:rsidRDefault="00242EDB" w:rsidP="00BF728B">
            <w:pPr>
              <w:jc w:val="center"/>
              <w:rPr>
                <w:b/>
                <w:bCs/>
                <w:color w:val="000000" w:themeColor="text1"/>
                <w:sz w:val="22"/>
                <w:szCs w:val="22"/>
              </w:rPr>
            </w:pPr>
            <w:r w:rsidRPr="0029449C">
              <w:rPr>
                <w:b/>
                <w:bCs/>
                <w:color w:val="000000" w:themeColor="text1"/>
                <w:sz w:val="22"/>
                <w:szCs w:val="22"/>
              </w:rPr>
              <w:t>PG 4</w:t>
            </w:r>
          </w:p>
        </w:tc>
        <w:tc>
          <w:tcPr>
            <w:tcW w:w="14175" w:type="dxa"/>
            <w:gridSpan w:val="3"/>
            <w:tcBorders>
              <w:top w:val="single" w:sz="8" w:space="0" w:color="000000"/>
              <w:left w:val="single" w:sz="8" w:space="0" w:color="000000"/>
              <w:bottom w:val="single" w:sz="8" w:space="0" w:color="000000"/>
              <w:right w:val="single" w:sz="8" w:space="0" w:color="000000"/>
            </w:tcBorders>
            <w:shd w:val="clear" w:color="auto" w:fill="auto"/>
            <w:tcMar>
              <w:top w:w="12" w:type="dxa"/>
              <w:left w:w="76" w:type="dxa"/>
              <w:bottom w:w="0" w:type="dxa"/>
              <w:right w:w="76" w:type="dxa"/>
            </w:tcMar>
            <w:vAlign w:val="center"/>
          </w:tcPr>
          <w:p w:rsidR="00242EDB" w:rsidRPr="0029449C" w:rsidRDefault="00242EDB" w:rsidP="00BF728B">
            <w:pPr>
              <w:widowControl w:val="0"/>
              <w:jc w:val="center"/>
              <w:rPr>
                <w:rFonts w:eastAsia="Calibri"/>
                <w:color w:val="000000" w:themeColor="text1"/>
                <w:spacing w:val="-20"/>
                <w:sz w:val="22"/>
                <w:szCs w:val="22"/>
              </w:rPr>
            </w:pPr>
          </w:p>
        </w:tc>
      </w:tr>
      <w:tr w:rsidR="00242EDB" w:rsidRPr="0029449C" w:rsidTr="00BF728B">
        <w:trPr>
          <w:trHeight w:val="445"/>
          <w:jc w:val="center"/>
        </w:trPr>
        <w:tc>
          <w:tcPr>
            <w:tcW w:w="11648" w:type="dxa"/>
            <w:gridSpan w:val="3"/>
            <w:tcBorders>
              <w:top w:val="single" w:sz="4" w:space="0" w:color="auto"/>
              <w:left w:val="single" w:sz="4" w:space="0" w:color="auto"/>
              <w:bottom w:val="single" w:sz="4" w:space="0" w:color="auto"/>
              <w:right w:val="single" w:sz="4" w:space="0" w:color="auto"/>
            </w:tcBorders>
            <w:shd w:val="clear" w:color="auto" w:fill="D9D9D9"/>
            <w:tcMar>
              <w:top w:w="12" w:type="dxa"/>
              <w:left w:w="76" w:type="dxa"/>
              <w:bottom w:w="0" w:type="dxa"/>
              <w:right w:w="76" w:type="dxa"/>
            </w:tcMar>
            <w:vAlign w:val="center"/>
            <w:hideMark/>
          </w:tcPr>
          <w:p w:rsidR="00242EDB" w:rsidRPr="0029449C" w:rsidRDefault="00242EDB" w:rsidP="00BF728B">
            <w:pPr>
              <w:jc w:val="center"/>
              <w:rPr>
                <w:color w:val="000000" w:themeColor="text1"/>
                <w:sz w:val="22"/>
                <w:szCs w:val="22"/>
              </w:rPr>
            </w:pPr>
            <w:r w:rsidRPr="0029449C">
              <w:rPr>
                <w:b/>
                <w:bCs/>
                <w:color w:val="000000" w:themeColor="text1"/>
                <w:sz w:val="22"/>
                <w:szCs w:val="22"/>
              </w:rPr>
              <w:t>Yürütülen Faaliyetlere İlişkin Bilgi</w:t>
            </w:r>
            <w:r w:rsidRPr="0029449C">
              <w:rPr>
                <w:color w:val="000000" w:themeColor="text1"/>
                <w:sz w:val="22"/>
                <w:szCs w:val="22"/>
              </w:rPr>
              <w:t xml:space="preserve"> </w:t>
            </w:r>
            <w:r w:rsidRPr="0029449C">
              <w:rPr>
                <w:b/>
                <w:bCs/>
                <w:color w:val="000000" w:themeColor="text1"/>
                <w:sz w:val="22"/>
                <w:szCs w:val="22"/>
              </w:rPr>
              <w:t>(İl Düzeyinde)</w:t>
            </w:r>
          </w:p>
        </w:tc>
        <w:tc>
          <w:tcPr>
            <w:tcW w:w="3946" w:type="dxa"/>
            <w:tcBorders>
              <w:top w:val="single" w:sz="4" w:space="0" w:color="auto"/>
              <w:left w:val="single" w:sz="4" w:space="0" w:color="auto"/>
              <w:bottom w:val="single" w:sz="4" w:space="0" w:color="auto"/>
              <w:right w:val="single" w:sz="4" w:space="0" w:color="auto"/>
            </w:tcBorders>
            <w:shd w:val="clear" w:color="auto" w:fill="D9D9D9"/>
            <w:tcMar>
              <w:top w:w="12" w:type="dxa"/>
              <w:left w:w="76" w:type="dxa"/>
              <w:bottom w:w="0" w:type="dxa"/>
              <w:right w:w="76" w:type="dxa"/>
            </w:tcMar>
            <w:vAlign w:val="center"/>
            <w:hideMark/>
          </w:tcPr>
          <w:p w:rsidR="00242EDB" w:rsidRPr="0029449C" w:rsidRDefault="00242EDB" w:rsidP="00BF728B">
            <w:pPr>
              <w:rPr>
                <w:color w:val="000000" w:themeColor="text1"/>
                <w:sz w:val="22"/>
                <w:szCs w:val="22"/>
              </w:rPr>
            </w:pPr>
            <w:r w:rsidRPr="0029449C">
              <w:rPr>
                <w:b/>
                <w:bCs/>
                <w:color w:val="000000" w:themeColor="text1"/>
                <w:sz w:val="22"/>
                <w:szCs w:val="22"/>
              </w:rPr>
              <w:t>Ödenek ve Harcama Durumu (TL)</w:t>
            </w:r>
          </w:p>
        </w:tc>
      </w:tr>
      <w:tr w:rsidR="00242EDB" w:rsidRPr="0029449C" w:rsidTr="00BF728B">
        <w:trPr>
          <w:trHeight w:val="265"/>
          <w:jc w:val="center"/>
        </w:trPr>
        <w:tc>
          <w:tcPr>
            <w:tcW w:w="1419" w:type="dxa"/>
            <w:tcBorders>
              <w:top w:val="single" w:sz="4" w:space="0" w:color="auto"/>
              <w:left w:val="single" w:sz="4" w:space="0" w:color="auto"/>
              <w:bottom w:val="single" w:sz="4" w:space="0" w:color="auto"/>
              <w:right w:val="single" w:sz="4" w:space="0" w:color="auto"/>
            </w:tcBorders>
            <w:shd w:val="clear" w:color="auto" w:fill="auto"/>
            <w:tcMar>
              <w:top w:w="12" w:type="dxa"/>
              <w:left w:w="76" w:type="dxa"/>
              <w:bottom w:w="0" w:type="dxa"/>
              <w:right w:w="76" w:type="dxa"/>
            </w:tcMar>
            <w:vAlign w:val="center"/>
            <w:hideMark/>
          </w:tcPr>
          <w:p w:rsidR="00242EDB" w:rsidRPr="0029449C" w:rsidRDefault="00242EDB" w:rsidP="00BF728B">
            <w:pPr>
              <w:jc w:val="center"/>
              <w:rPr>
                <w:sz w:val="22"/>
                <w:szCs w:val="22"/>
              </w:rPr>
            </w:pPr>
            <w:r w:rsidRPr="0029449C">
              <w:rPr>
                <w:b/>
                <w:bCs/>
                <w:sz w:val="22"/>
                <w:szCs w:val="22"/>
              </w:rPr>
              <w:t>F 1</w:t>
            </w:r>
          </w:p>
        </w:tc>
        <w:tc>
          <w:tcPr>
            <w:tcW w:w="10229" w:type="dxa"/>
            <w:gridSpan w:val="2"/>
            <w:tcBorders>
              <w:top w:val="single" w:sz="4" w:space="0" w:color="auto"/>
              <w:bottom w:val="single" w:sz="4" w:space="0" w:color="auto"/>
            </w:tcBorders>
            <w:shd w:val="clear" w:color="auto" w:fill="FFFFFF" w:themeFill="background1"/>
            <w:tcMar>
              <w:top w:w="12" w:type="dxa"/>
              <w:left w:w="76" w:type="dxa"/>
              <w:bottom w:w="0" w:type="dxa"/>
              <w:right w:w="76" w:type="dxa"/>
            </w:tcMar>
          </w:tcPr>
          <w:p w:rsidR="00242EDB" w:rsidRPr="0029449C" w:rsidRDefault="00242EDB" w:rsidP="00BF728B">
            <w:pPr>
              <w:jc w:val="both"/>
              <w:rPr>
                <w:sz w:val="22"/>
                <w:szCs w:val="22"/>
              </w:rPr>
            </w:pPr>
          </w:p>
        </w:tc>
        <w:tc>
          <w:tcPr>
            <w:tcW w:w="3946" w:type="dxa"/>
            <w:tcBorders>
              <w:top w:val="single" w:sz="4" w:space="0" w:color="auto"/>
              <w:left w:val="single" w:sz="4" w:space="0" w:color="auto"/>
              <w:bottom w:val="single" w:sz="4" w:space="0" w:color="auto"/>
              <w:right w:val="single" w:sz="4" w:space="0" w:color="auto"/>
            </w:tcBorders>
            <w:shd w:val="clear" w:color="auto" w:fill="FFFFFF" w:themeFill="background1"/>
            <w:tcMar>
              <w:top w:w="12" w:type="dxa"/>
              <w:left w:w="76" w:type="dxa"/>
              <w:bottom w:w="0" w:type="dxa"/>
              <w:right w:w="76" w:type="dxa"/>
            </w:tcMar>
            <w:vAlign w:val="center"/>
          </w:tcPr>
          <w:p w:rsidR="00242EDB" w:rsidRPr="0029449C" w:rsidRDefault="00242EDB" w:rsidP="00BF728B">
            <w:pPr>
              <w:shd w:val="clear" w:color="auto" w:fill="FFFFFF" w:themeFill="background1"/>
              <w:contextualSpacing/>
              <w:jc w:val="center"/>
              <w:rPr>
                <w:sz w:val="22"/>
                <w:szCs w:val="22"/>
              </w:rPr>
            </w:pPr>
          </w:p>
        </w:tc>
      </w:tr>
      <w:tr w:rsidR="00242EDB" w:rsidRPr="0029449C" w:rsidTr="00BF728B">
        <w:trPr>
          <w:trHeight w:val="287"/>
          <w:jc w:val="center"/>
        </w:trPr>
        <w:tc>
          <w:tcPr>
            <w:tcW w:w="1419" w:type="dxa"/>
            <w:tcBorders>
              <w:top w:val="single" w:sz="4" w:space="0" w:color="auto"/>
              <w:left w:val="single" w:sz="4" w:space="0" w:color="auto"/>
              <w:bottom w:val="single" w:sz="4" w:space="0" w:color="auto"/>
              <w:right w:val="single" w:sz="4" w:space="0" w:color="auto"/>
            </w:tcBorders>
            <w:shd w:val="clear" w:color="auto" w:fill="auto"/>
            <w:tcMar>
              <w:top w:w="12" w:type="dxa"/>
              <w:left w:w="76" w:type="dxa"/>
              <w:bottom w:w="0" w:type="dxa"/>
              <w:right w:w="76" w:type="dxa"/>
            </w:tcMar>
            <w:vAlign w:val="center"/>
            <w:hideMark/>
          </w:tcPr>
          <w:p w:rsidR="00242EDB" w:rsidRPr="0029449C" w:rsidRDefault="00242EDB" w:rsidP="00BF728B">
            <w:pPr>
              <w:jc w:val="center"/>
              <w:rPr>
                <w:sz w:val="22"/>
                <w:szCs w:val="22"/>
              </w:rPr>
            </w:pPr>
            <w:r w:rsidRPr="0029449C">
              <w:rPr>
                <w:b/>
                <w:bCs/>
                <w:sz w:val="22"/>
                <w:szCs w:val="22"/>
              </w:rPr>
              <w:t>F 2</w:t>
            </w:r>
          </w:p>
        </w:tc>
        <w:tc>
          <w:tcPr>
            <w:tcW w:w="10229" w:type="dxa"/>
            <w:gridSpan w:val="2"/>
            <w:tcBorders>
              <w:top w:val="single" w:sz="4" w:space="0" w:color="auto"/>
              <w:bottom w:val="single" w:sz="4" w:space="0" w:color="auto"/>
            </w:tcBorders>
            <w:shd w:val="clear" w:color="auto" w:fill="FFFFFF" w:themeFill="background1"/>
            <w:tcMar>
              <w:top w:w="12" w:type="dxa"/>
              <w:left w:w="76" w:type="dxa"/>
              <w:bottom w:w="0" w:type="dxa"/>
              <w:right w:w="76" w:type="dxa"/>
            </w:tcMar>
          </w:tcPr>
          <w:p w:rsidR="00242EDB" w:rsidRPr="0029449C" w:rsidRDefault="00242EDB" w:rsidP="00BF728B">
            <w:pPr>
              <w:jc w:val="both"/>
              <w:rPr>
                <w:sz w:val="22"/>
                <w:szCs w:val="22"/>
              </w:rPr>
            </w:pPr>
          </w:p>
        </w:tc>
        <w:tc>
          <w:tcPr>
            <w:tcW w:w="3946"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tcPr>
          <w:p w:rsidR="00242EDB" w:rsidRPr="0029449C" w:rsidRDefault="00242EDB" w:rsidP="00BF728B">
            <w:pPr>
              <w:shd w:val="clear" w:color="auto" w:fill="FFFFFF" w:themeFill="background1"/>
              <w:contextualSpacing/>
              <w:jc w:val="center"/>
              <w:rPr>
                <w:sz w:val="22"/>
                <w:szCs w:val="22"/>
              </w:rPr>
            </w:pPr>
          </w:p>
        </w:tc>
      </w:tr>
      <w:tr w:rsidR="00242EDB" w:rsidRPr="0029449C" w:rsidTr="00BF728B">
        <w:trPr>
          <w:trHeight w:val="287"/>
          <w:jc w:val="center"/>
        </w:trPr>
        <w:tc>
          <w:tcPr>
            <w:tcW w:w="1419" w:type="dxa"/>
            <w:tcBorders>
              <w:top w:val="single" w:sz="4" w:space="0" w:color="auto"/>
              <w:left w:val="single" w:sz="4" w:space="0" w:color="auto"/>
              <w:bottom w:val="single" w:sz="4" w:space="0" w:color="auto"/>
              <w:right w:val="single" w:sz="4" w:space="0" w:color="auto"/>
            </w:tcBorders>
            <w:shd w:val="clear" w:color="auto" w:fill="auto"/>
            <w:tcMar>
              <w:top w:w="12" w:type="dxa"/>
              <w:left w:w="76" w:type="dxa"/>
              <w:bottom w:w="0" w:type="dxa"/>
              <w:right w:w="76" w:type="dxa"/>
            </w:tcMar>
            <w:vAlign w:val="center"/>
          </w:tcPr>
          <w:p w:rsidR="00242EDB" w:rsidRPr="0029449C" w:rsidRDefault="00242EDB" w:rsidP="00BF728B">
            <w:pPr>
              <w:jc w:val="center"/>
              <w:rPr>
                <w:b/>
                <w:bCs/>
                <w:sz w:val="22"/>
                <w:szCs w:val="22"/>
              </w:rPr>
            </w:pPr>
            <w:r w:rsidRPr="0029449C">
              <w:rPr>
                <w:b/>
                <w:bCs/>
                <w:sz w:val="22"/>
                <w:szCs w:val="22"/>
              </w:rPr>
              <w:t>F 3</w:t>
            </w:r>
          </w:p>
        </w:tc>
        <w:tc>
          <w:tcPr>
            <w:tcW w:w="10229" w:type="dxa"/>
            <w:gridSpan w:val="2"/>
            <w:tcBorders>
              <w:top w:val="single" w:sz="4" w:space="0" w:color="auto"/>
              <w:bottom w:val="single" w:sz="4" w:space="0" w:color="auto"/>
            </w:tcBorders>
            <w:shd w:val="clear" w:color="auto" w:fill="FFFFFF" w:themeFill="background1"/>
            <w:tcMar>
              <w:top w:w="12" w:type="dxa"/>
              <w:left w:w="76" w:type="dxa"/>
              <w:bottom w:w="0" w:type="dxa"/>
              <w:right w:w="76" w:type="dxa"/>
            </w:tcMar>
          </w:tcPr>
          <w:p w:rsidR="00242EDB" w:rsidRPr="0029449C" w:rsidRDefault="00242EDB" w:rsidP="00BF728B">
            <w:pPr>
              <w:jc w:val="both"/>
              <w:rPr>
                <w:sz w:val="22"/>
                <w:szCs w:val="22"/>
              </w:rPr>
            </w:pPr>
          </w:p>
        </w:tc>
        <w:tc>
          <w:tcPr>
            <w:tcW w:w="3946"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tcPr>
          <w:p w:rsidR="00242EDB" w:rsidRPr="0029449C" w:rsidRDefault="00242EDB" w:rsidP="00BF728B">
            <w:pPr>
              <w:shd w:val="clear" w:color="auto" w:fill="FFFFFF" w:themeFill="background1"/>
              <w:contextualSpacing/>
              <w:jc w:val="center"/>
              <w:rPr>
                <w:sz w:val="22"/>
                <w:szCs w:val="22"/>
              </w:rPr>
            </w:pPr>
          </w:p>
        </w:tc>
      </w:tr>
      <w:tr w:rsidR="00242EDB" w:rsidRPr="0029449C" w:rsidTr="00BF728B">
        <w:trPr>
          <w:trHeight w:val="287"/>
          <w:jc w:val="center"/>
        </w:trPr>
        <w:tc>
          <w:tcPr>
            <w:tcW w:w="1419" w:type="dxa"/>
            <w:tcBorders>
              <w:top w:val="single" w:sz="4" w:space="0" w:color="auto"/>
              <w:left w:val="single" w:sz="4" w:space="0" w:color="auto"/>
              <w:bottom w:val="single" w:sz="4" w:space="0" w:color="auto"/>
              <w:right w:val="single" w:sz="4" w:space="0" w:color="auto"/>
            </w:tcBorders>
            <w:shd w:val="clear" w:color="auto" w:fill="auto"/>
            <w:tcMar>
              <w:top w:w="12" w:type="dxa"/>
              <w:left w:w="76" w:type="dxa"/>
              <w:bottom w:w="0" w:type="dxa"/>
              <w:right w:w="76" w:type="dxa"/>
            </w:tcMar>
            <w:vAlign w:val="center"/>
          </w:tcPr>
          <w:p w:rsidR="00242EDB" w:rsidRPr="0029449C" w:rsidRDefault="00242EDB" w:rsidP="00BF728B">
            <w:pPr>
              <w:jc w:val="center"/>
              <w:rPr>
                <w:b/>
                <w:bCs/>
                <w:sz w:val="22"/>
                <w:szCs w:val="22"/>
              </w:rPr>
            </w:pPr>
            <w:r w:rsidRPr="0029449C">
              <w:rPr>
                <w:b/>
                <w:bCs/>
                <w:sz w:val="22"/>
                <w:szCs w:val="22"/>
              </w:rPr>
              <w:t>F 4</w:t>
            </w:r>
          </w:p>
        </w:tc>
        <w:tc>
          <w:tcPr>
            <w:tcW w:w="10229" w:type="dxa"/>
            <w:gridSpan w:val="2"/>
            <w:tcBorders>
              <w:top w:val="single" w:sz="4" w:space="0" w:color="auto"/>
              <w:bottom w:val="single" w:sz="4" w:space="0" w:color="auto"/>
            </w:tcBorders>
            <w:shd w:val="clear" w:color="auto" w:fill="FFFFFF" w:themeFill="background1"/>
            <w:tcMar>
              <w:top w:w="12" w:type="dxa"/>
              <w:left w:w="76" w:type="dxa"/>
              <w:bottom w:w="0" w:type="dxa"/>
              <w:right w:w="76" w:type="dxa"/>
            </w:tcMar>
          </w:tcPr>
          <w:p w:rsidR="00242EDB" w:rsidRPr="0029449C" w:rsidRDefault="00242EDB" w:rsidP="00BF728B">
            <w:pPr>
              <w:jc w:val="both"/>
              <w:rPr>
                <w:sz w:val="22"/>
                <w:szCs w:val="22"/>
              </w:rPr>
            </w:pPr>
          </w:p>
        </w:tc>
        <w:tc>
          <w:tcPr>
            <w:tcW w:w="3946"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tcPr>
          <w:p w:rsidR="00242EDB" w:rsidRPr="0029449C" w:rsidRDefault="00242EDB" w:rsidP="00BF728B">
            <w:pPr>
              <w:shd w:val="clear" w:color="auto" w:fill="FFFFFF" w:themeFill="background1"/>
              <w:contextualSpacing/>
              <w:jc w:val="center"/>
              <w:rPr>
                <w:sz w:val="22"/>
                <w:szCs w:val="22"/>
              </w:rPr>
            </w:pPr>
          </w:p>
        </w:tc>
      </w:tr>
    </w:tbl>
    <w:p w:rsidR="00242EDB" w:rsidRPr="00D62C99" w:rsidRDefault="00242EDB" w:rsidP="00242EDB">
      <w:pPr>
        <w:rPr>
          <w:sz w:val="22"/>
          <w:szCs w:val="22"/>
        </w:rPr>
      </w:pPr>
    </w:p>
    <w:p w:rsidR="00242EDB" w:rsidRPr="00D62C99" w:rsidRDefault="00242EDB" w:rsidP="00242EDB">
      <w:pPr>
        <w:rPr>
          <w:sz w:val="22"/>
          <w:szCs w:val="22"/>
        </w:rPr>
      </w:pPr>
    </w:p>
    <w:tbl>
      <w:tblPr>
        <w:tblW w:w="15594" w:type="dxa"/>
        <w:jc w:val="center"/>
        <w:tblCellMar>
          <w:left w:w="0" w:type="dxa"/>
          <w:right w:w="0" w:type="dxa"/>
        </w:tblCellMar>
        <w:tblLook w:val="04A0" w:firstRow="1" w:lastRow="0" w:firstColumn="1" w:lastColumn="0" w:noHBand="0" w:noVBand="1"/>
      </w:tblPr>
      <w:tblGrid>
        <w:gridCol w:w="1419"/>
        <w:gridCol w:w="4962"/>
        <w:gridCol w:w="5267"/>
        <w:gridCol w:w="3946"/>
      </w:tblGrid>
      <w:tr w:rsidR="00242EDB" w:rsidRPr="00D62C99" w:rsidTr="00BF728B">
        <w:trPr>
          <w:trHeight w:val="475"/>
          <w:jc w:val="center"/>
        </w:trPr>
        <w:tc>
          <w:tcPr>
            <w:tcW w:w="6381" w:type="dxa"/>
            <w:gridSpan w:val="2"/>
            <w:tcBorders>
              <w:top w:val="single" w:sz="8" w:space="0" w:color="000000"/>
              <w:left w:val="single" w:sz="8" w:space="0" w:color="000000"/>
              <w:bottom w:val="single" w:sz="8" w:space="0" w:color="000000"/>
              <w:right w:val="single" w:sz="8" w:space="0" w:color="000000"/>
            </w:tcBorders>
            <w:shd w:val="clear" w:color="auto" w:fill="244061"/>
            <w:tcMar>
              <w:top w:w="12" w:type="dxa"/>
              <w:left w:w="76" w:type="dxa"/>
              <w:bottom w:w="0" w:type="dxa"/>
              <w:right w:w="76" w:type="dxa"/>
            </w:tcMar>
            <w:vAlign w:val="center"/>
            <w:hideMark/>
          </w:tcPr>
          <w:p w:rsidR="00242EDB" w:rsidRPr="0029449C" w:rsidRDefault="00242EDB" w:rsidP="00BF728B">
            <w:pPr>
              <w:rPr>
                <w:color w:val="FFFFFF" w:themeColor="background1"/>
                <w:sz w:val="22"/>
                <w:szCs w:val="22"/>
              </w:rPr>
            </w:pPr>
            <w:r w:rsidRPr="0029449C">
              <w:rPr>
                <w:b/>
                <w:bCs/>
                <w:color w:val="FFFFFF" w:themeColor="background1"/>
                <w:sz w:val="22"/>
                <w:szCs w:val="22"/>
              </w:rPr>
              <w:t xml:space="preserve">Değerlendirme Raporuna Konu Birim: </w:t>
            </w:r>
          </w:p>
        </w:tc>
        <w:tc>
          <w:tcPr>
            <w:tcW w:w="9213" w:type="dxa"/>
            <w:gridSpan w:val="2"/>
            <w:tcBorders>
              <w:top w:val="single" w:sz="8" w:space="0" w:color="000000"/>
              <w:left w:val="single" w:sz="8" w:space="0" w:color="000000"/>
              <w:bottom w:val="single" w:sz="8" w:space="0" w:color="000000"/>
              <w:right w:val="single" w:sz="8" w:space="0" w:color="000000"/>
            </w:tcBorders>
            <w:shd w:val="clear" w:color="auto" w:fill="auto"/>
            <w:tcMar>
              <w:top w:w="12" w:type="dxa"/>
              <w:left w:w="76" w:type="dxa"/>
              <w:bottom w:w="0" w:type="dxa"/>
              <w:right w:w="76" w:type="dxa"/>
            </w:tcMar>
            <w:vAlign w:val="center"/>
          </w:tcPr>
          <w:p w:rsidR="00242EDB" w:rsidRPr="00D62C99" w:rsidRDefault="00242EDB" w:rsidP="00BF728B">
            <w:pPr>
              <w:rPr>
                <w:b/>
                <w:color w:val="000000" w:themeColor="text1"/>
                <w:sz w:val="22"/>
                <w:szCs w:val="22"/>
              </w:rPr>
            </w:pPr>
            <w:r w:rsidRPr="00D62C99">
              <w:rPr>
                <w:b/>
                <w:color w:val="000000" w:themeColor="text1"/>
                <w:sz w:val="22"/>
                <w:szCs w:val="22"/>
              </w:rPr>
              <w:t xml:space="preserve">Aydın İl Milli Eğitim Müdürlüğü 2019-2023 Dönemi Stratejik Planı </w:t>
            </w:r>
          </w:p>
          <w:p w:rsidR="00242EDB" w:rsidRPr="00D62C99" w:rsidRDefault="00242EDB" w:rsidP="00BF728B">
            <w:pPr>
              <w:rPr>
                <w:color w:val="000000" w:themeColor="text1"/>
                <w:sz w:val="22"/>
                <w:szCs w:val="22"/>
              </w:rPr>
            </w:pPr>
          </w:p>
        </w:tc>
      </w:tr>
      <w:tr w:rsidR="00242EDB" w:rsidRPr="00D62C99" w:rsidTr="00BF728B">
        <w:trPr>
          <w:trHeight w:val="495"/>
          <w:jc w:val="center"/>
        </w:trPr>
        <w:tc>
          <w:tcPr>
            <w:tcW w:w="6381" w:type="dxa"/>
            <w:gridSpan w:val="2"/>
            <w:tcBorders>
              <w:top w:val="single" w:sz="8" w:space="0" w:color="000000"/>
              <w:left w:val="single" w:sz="8" w:space="0" w:color="000000"/>
              <w:bottom w:val="single" w:sz="8" w:space="0" w:color="000000"/>
              <w:right w:val="single" w:sz="8" w:space="0" w:color="000000"/>
            </w:tcBorders>
            <w:shd w:val="clear" w:color="auto" w:fill="244061"/>
            <w:tcMar>
              <w:top w:w="12" w:type="dxa"/>
              <w:left w:w="76" w:type="dxa"/>
              <w:bottom w:w="0" w:type="dxa"/>
              <w:right w:w="76" w:type="dxa"/>
            </w:tcMar>
            <w:vAlign w:val="center"/>
            <w:hideMark/>
          </w:tcPr>
          <w:p w:rsidR="00242EDB" w:rsidRPr="0029449C" w:rsidRDefault="00242EDB" w:rsidP="00BF728B">
            <w:pPr>
              <w:rPr>
                <w:color w:val="FFFFFF" w:themeColor="background1"/>
                <w:sz w:val="22"/>
                <w:szCs w:val="22"/>
              </w:rPr>
            </w:pPr>
            <w:r w:rsidRPr="0029449C">
              <w:rPr>
                <w:b/>
                <w:bCs/>
                <w:color w:val="FFFFFF" w:themeColor="background1"/>
                <w:sz w:val="22"/>
                <w:szCs w:val="22"/>
              </w:rPr>
              <w:t>Değerlendirmeye Konu Stratejik Plan ve Performans Programı:</w:t>
            </w:r>
          </w:p>
        </w:tc>
        <w:tc>
          <w:tcPr>
            <w:tcW w:w="9213" w:type="dxa"/>
            <w:gridSpan w:val="2"/>
            <w:tcBorders>
              <w:top w:val="single" w:sz="8" w:space="0" w:color="000000"/>
              <w:left w:val="single" w:sz="8" w:space="0" w:color="000000"/>
              <w:bottom w:val="single" w:sz="8" w:space="0" w:color="000000"/>
              <w:right w:val="single" w:sz="8" w:space="0" w:color="000000"/>
            </w:tcBorders>
            <w:shd w:val="clear" w:color="auto" w:fill="auto"/>
            <w:tcMar>
              <w:top w:w="12" w:type="dxa"/>
              <w:left w:w="76" w:type="dxa"/>
              <w:bottom w:w="0" w:type="dxa"/>
              <w:right w:w="76" w:type="dxa"/>
            </w:tcMar>
          </w:tcPr>
          <w:p w:rsidR="00242EDB" w:rsidRPr="00D62C99" w:rsidRDefault="00242EDB" w:rsidP="00BF728B">
            <w:pPr>
              <w:rPr>
                <w:b/>
                <w:color w:val="000000" w:themeColor="text1"/>
                <w:sz w:val="22"/>
                <w:szCs w:val="22"/>
              </w:rPr>
            </w:pPr>
            <w:r w:rsidRPr="00D62C99">
              <w:rPr>
                <w:b/>
                <w:color w:val="000000" w:themeColor="text1"/>
                <w:sz w:val="22"/>
                <w:szCs w:val="22"/>
              </w:rPr>
              <w:t xml:space="preserve">Aydın İl Milli Eğitim Müdürlüğü </w:t>
            </w:r>
            <w:proofErr w:type="gramStart"/>
            <w:r w:rsidRPr="00D62C99">
              <w:rPr>
                <w:b/>
                <w:color w:val="000000" w:themeColor="text1"/>
                <w:sz w:val="22"/>
                <w:szCs w:val="22"/>
              </w:rPr>
              <w:t>2019  Yılı</w:t>
            </w:r>
            <w:proofErr w:type="gramEnd"/>
            <w:r w:rsidRPr="00D62C99">
              <w:rPr>
                <w:b/>
                <w:color w:val="000000" w:themeColor="text1"/>
                <w:sz w:val="22"/>
                <w:szCs w:val="22"/>
              </w:rPr>
              <w:t xml:space="preserve"> Performans Programı</w:t>
            </w:r>
          </w:p>
        </w:tc>
      </w:tr>
      <w:tr w:rsidR="00242EDB" w:rsidRPr="00D62C99" w:rsidTr="00BF728B">
        <w:trPr>
          <w:trHeight w:val="390"/>
          <w:jc w:val="center"/>
        </w:trPr>
        <w:tc>
          <w:tcPr>
            <w:tcW w:w="1419" w:type="dxa"/>
            <w:tcBorders>
              <w:top w:val="single" w:sz="8" w:space="0" w:color="000000"/>
              <w:left w:val="single" w:sz="8" w:space="0" w:color="000000"/>
              <w:bottom w:val="single" w:sz="8" w:space="0" w:color="000000"/>
              <w:right w:val="single" w:sz="8" w:space="0" w:color="000000"/>
            </w:tcBorders>
            <w:shd w:val="clear" w:color="auto" w:fill="F2DBDB"/>
            <w:tcMar>
              <w:top w:w="12" w:type="dxa"/>
              <w:left w:w="76" w:type="dxa"/>
              <w:bottom w:w="0" w:type="dxa"/>
              <w:right w:w="76" w:type="dxa"/>
            </w:tcMar>
            <w:vAlign w:val="center"/>
            <w:hideMark/>
          </w:tcPr>
          <w:p w:rsidR="00242EDB" w:rsidRPr="0029449C" w:rsidRDefault="00242EDB" w:rsidP="00BF728B">
            <w:pPr>
              <w:jc w:val="center"/>
              <w:rPr>
                <w:color w:val="000000" w:themeColor="text1"/>
                <w:sz w:val="22"/>
                <w:szCs w:val="22"/>
              </w:rPr>
            </w:pPr>
            <w:r w:rsidRPr="0029449C">
              <w:rPr>
                <w:b/>
                <w:bCs/>
                <w:color w:val="000000" w:themeColor="text1"/>
                <w:sz w:val="22"/>
                <w:szCs w:val="22"/>
              </w:rPr>
              <w:t>Stratejik Amaç 7</w:t>
            </w:r>
          </w:p>
        </w:tc>
        <w:tc>
          <w:tcPr>
            <w:tcW w:w="14175" w:type="dxa"/>
            <w:gridSpan w:val="3"/>
            <w:tcBorders>
              <w:top w:val="single" w:sz="8" w:space="0" w:color="000000"/>
              <w:left w:val="single" w:sz="8" w:space="0" w:color="000000"/>
              <w:bottom w:val="single" w:sz="4" w:space="0" w:color="auto"/>
              <w:right w:val="single" w:sz="8" w:space="0" w:color="000000"/>
            </w:tcBorders>
            <w:shd w:val="clear" w:color="auto" w:fill="F2DBDB"/>
            <w:tcMar>
              <w:top w:w="12" w:type="dxa"/>
              <w:left w:w="76" w:type="dxa"/>
              <w:bottom w:w="0" w:type="dxa"/>
              <w:right w:w="76" w:type="dxa"/>
            </w:tcMar>
          </w:tcPr>
          <w:p w:rsidR="00242EDB" w:rsidRPr="0029449C" w:rsidRDefault="00242EDB" w:rsidP="00BF728B">
            <w:pPr>
              <w:rPr>
                <w:sz w:val="22"/>
                <w:szCs w:val="22"/>
              </w:rPr>
            </w:pPr>
            <w:r w:rsidRPr="0029449C">
              <w:rPr>
                <w:b/>
                <w:sz w:val="22"/>
                <w:szCs w:val="22"/>
              </w:rPr>
              <w:t>S.A.7</w:t>
            </w:r>
            <w:r w:rsidRPr="0029449C">
              <w:rPr>
                <w:sz w:val="22"/>
                <w:szCs w:val="22"/>
              </w:rPr>
              <w:t xml:space="preserve">. </w:t>
            </w:r>
            <w:r w:rsidRPr="0029449C">
              <w:rPr>
                <w:bCs/>
                <w:sz w:val="22"/>
                <w:szCs w:val="22"/>
              </w:rPr>
              <w:t>Uluslararası standartlar gözetilerek tüm okullarımız için destekleyici bir özel öğretim yapısına geçilecektir.</w:t>
            </w:r>
          </w:p>
        </w:tc>
      </w:tr>
      <w:tr w:rsidR="00242EDB" w:rsidRPr="00D62C99" w:rsidTr="00BF728B">
        <w:trPr>
          <w:trHeight w:val="298"/>
          <w:jc w:val="center"/>
        </w:trPr>
        <w:tc>
          <w:tcPr>
            <w:tcW w:w="1419" w:type="dxa"/>
            <w:tcBorders>
              <w:top w:val="single" w:sz="8" w:space="0" w:color="000000"/>
              <w:left w:val="single" w:sz="8" w:space="0" w:color="000000"/>
              <w:bottom w:val="single" w:sz="8" w:space="0" w:color="000000"/>
              <w:right w:val="single" w:sz="4" w:space="0" w:color="auto"/>
            </w:tcBorders>
            <w:shd w:val="clear" w:color="auto" w:fill="F2DBDB"/>
            <w:tcMar>
              <w:top w:w="12" w:type="dxa"/>
              <w:left w:w="76" w:type="dxa"/>
              <w:bottom w:w="0" w:type="dxa"/>
              <w:right w:w="76" w:type="dxa"/>
            </w:tcMar>
            <w:vAlign w:val="center"/>
            <w:hideMark/>
          </w:tcPr>
          <w:p w:rsidR="00242EDB" w:rsidRPr="0029449C" w:rsidRDefault="00242EDB" w:rsidP="00BF728B">
            <w:pPr>
              <w:jc w:val="center"/>
              <w:rPr>
                <w:color w:val="000000" w:themeColor="text1"/>
                <w:sz w:val="22"/>
                <w:szCs w:val="22"/>
              </w:rPr>
            </w:pPr>
            <w:r w:rsidRPr="0029449C">
              <w:rPr>
                <w:b/>
                <w:bCs/>
                <w:color w:val="000000" w:themeColor="text1"/>
                <w:sz w:val="22"/>
                <w:szCs w:val="22"/>
              </w:rPr>
              <w:t>Hedef – Performans Hedefi</w:t>
            </w:r>
          </w:p>
        </w:tc>
        <w:tc>
          <w:tcPr>
            <w:tcW w:w="14175" w:type="dxa"/>
            <w:gridSpan w:val="3"/>
            <w:tcBorders>
              <w:top w:val="single" w:sz="4" w:space="0" w:color="auto"/>
              <w:left w:val="single" w:sz="4" w:space="0" w:color="auto"/>
              <w:bottom w:val="single" w:sz="4" w:space="0" w:color="auto"/>
              <w:right w:val="single" w:sz="4" w:space="0" w:color="auto"/>
            </w:tcBorders>
            <w:shd w:val="clear" w:color="auto" w:fill="F2DBDB"/>
            <w:tcMar>
              <w:top w:w="12" w:type="dxa"/>
              <w:left w:w="76" w:type="dxa"/>
              <w:bottom w:w="0" w:type="dxa"/>
              <w:right w:w="76" w:type="dxa"/>
            </w:tcMar>
          </w:tcPr>
          <w:p w:rsidR="00242EDB" w:rsidRPr="0029449C" w:rsidRDefault="00242EDB" w:rsidP="00BF728B">
            <w:pPr>
              <w:autoSpaceDE w:val="0"/>
              <w:autoSpaceDN w:val="0"/>
              <w:adjustRightInd w:val="0"/>
              <w:rPr>
                <w:sz w:val="22"/>
                <w:szCs w:val="22"/>
              </w:rPr>
            </w:pPr>
            <w:r w:rsidRPr="0029449C">
              <w:rPr>
                <w:b/>
                <w:sz w:val="22"/>
                <w:szCs w:val="22"/>
              </w:rPr>
              <w:t>Hedef 7.1</w:t>
            </w:r>
            <w:r w:rsidRPr="0029449C">
              <w:rPr>
                <w:sz w:val="22"/>
                <w:szCs w:val="22"/>
              </w:rPr>
              <w:t>.Özel öğretime devam eden öğrenci oranları artırılarak özel öğretim kurumlarının yönetim ve teftiş yapısı güçlendirilecektir.</w:t>
            </w:r>
          </w:p>
          <w:p w:rsidR="00242EDB" w:rsidRPr="0029449C" w:rsidRDefault="00242EDB" w:rsidP="00BF728B">
            <w:pPr>
              <w:rPr>
                <w:bCs/>
                <w:sz w:val="22"/>
                <w:szCs w:val="22"/>
              </w:rPr>
            </w:pPr>
            <w:r w:rsidRPr="0029449C">
              <w:rPr>
                <w:b/>
                <w:bCs/>
                <w:sz w:val="22"/>
                <w:szCs w:val="22"/>
              </w:rPr>
              <w:t xml:space="preserve">Performans Hedefi 23. </w:t>
            </w:r>
            <w:r w:rsidRPr="0029449C">
              <w:rPr>
                <w:bCs/>
                <w:sz w:val="22"/>
                <w:szCs w:val="22"/>
              </w:rPr>
              <w:t>2019 yılında özel öğretim oranları artırılacak ve özel öğretim kurumlarına yönelik denetimler yoğunlaştırılacaktır.</w:t>
            </w:r>
          </w:p>
        </w:tc>
      </w:tr>
      <w:tr w:rsidR="00242EDB" w:rsidRPr="00D62C99" w:rsidTr="00BF728B">
        <w:trPr>
          <w:trHeight w:val="625"/>
          <w:jc w:val="center"/>
        </w:trPr>
        <w:tc>
          <w:tcPr>
            <w:tcW w:w="1419" w:type="dxa"/>
            <w:tcBorders>
              <w:top w:val="single" w:sz="8" w:space="0" w:color="000000"/>
              <w:left w:val="single" w:sz="8" w:space="0" w:color="000000"/>
              <w:bottom w:val="single" w:sz="8" w:space="0" w:color="000000"/>
              <w:right w:val="single" w:sz="4" w:space="0" w:color="auto"/>
            </w:tcBorders>
            <w:shd w:val="clear" w:color="auto" w:fill="F2DBDB"/>
            <w:tcMar>
              <w:top w:w="12" w:type="dxa"/>
              <w:left w:w="76" w:type="dxa"/>
              <w:bottom w:w="0" w:type="dxa"/>
              <w:right w:w="76" w:type="dxa"/>
            </w:tcMar>
            <w:vAlign w:val="center"/>
            <w:hideMark/>
          </w:tcPr>
          <w:p w:rsidR="00242EDB" w:rsidRPr="0029449C" w:rsidRDefault="00242EDB" w:rsidP="00BF728B">
            <w:pPr>
              <w:jc w:val="center"/>
              <w:rPr>
                <w:color w:val="000000" w:themeColor="text1"/>
                <w:sz w:val="22"/>
                <w:szCs w:val="22"/>
              </w:rPr>
            </w:pPr>
            <w:r w:rsidRPr="0029449C">
              <w:rPr>
                <w:b/>
                <w:bCs/>
                <w:color w:val="000000" w:themeColor="text1"/>
                <w:sz w:val="22"/>
                <w:szCs w:val="22"/>
              </w:rPr>
              <w:t>Performans Göstergesi</w:t>
            </w:r>
          </w:p>
        </w:tc>
        <w:tc>
          <w:tcPr>
            <w:tcW w:w="14175" w:type="dxa"/>
            <w:gridSpan w:val="3"/>
            <w:tcBorders>
              <w:top w:val="single" w:sz="4" w:space="0" w:color="auto"/>
              <w:left w:val="single" w:sz="4" w:space="0" w:color="auto"/>
              <w:bottom w:val="single" w:sz="4" w:space="0" w:color="auto"/>
              <w:right w:val="single" w:sz="4" w:space="0" w:color="auto"/>
            </w:tcBorders>
            <w:shd w:val="clear" w:color="auto" w:fill="FBE4D5" w:themeFill="accent2" w:themeFillTint="33"/>
            <w:tcMar>
              <w:top w:w="12" w:type="dxa"/>
              <w:left w:w="76" w:type="dxa"/>
              <w:bottom w:w="0" w:type="dxa"/>
              <w:right w:w="76" w:type="dxa"/>
            </w:tcMar>
          </w:tcPr>
          <w:p w:rsidR="00242EDB" w:rsidRPr="0029449C" w:rsidRDefault="00242EDB" w:rsidP="00BF728B">
            <w:pPr>
              <w:rPr>
                <w:b/>
                <w:bCs/>
                <w:sz w:val="22"/>
                <w:szCs w:val="22"/>
              </w:rPr>
            </w:pPr>
            <w:r w:rsidRPr="0029449C">
              <w:rPr>
                <w:b/>
                <w:bCs/>
                <w:sz w:val="22"/>
                <w:szCs w:val="22"/>
              </w:rPr>
              <w:t xml:space="preserve">1. </w:t>
            </w:r>
            <w:r w:rsidRPr="0029449C">
              <w:rPr>
                <w:bCs/>
                <w:sz w:val="22"/>
                <w:szCs w:val="22"/>
              </w:rPr>
              <w:t>Özel Okullarda Bulunan Öğrenci Oranı (okulöncesi %15,80 – ilkokul %4,70 – ortaokul %6,10 – ortaöğretim % 13,10)</w:t>
            </w:r>
          </w:p>
          <w:p w:rsidR="00242EDB" w:rsidRPr="0029449C" w:rsidRDefault="00242EDB" w:rsidP="00BF728B">
            <w:pPr>
              <w:rPr>
                <w:bCs/>
                <w:sz w:val="22"/>
                <w:szCs w:val="22"/>
              </w:rPr>
            </w:pPr>
            <w:r w:rsidRPr="0029449C">
              <w:rPr>
                <w:b/>
                <w:bCs/>
                <w:sz w:val="22"/>
                <w:szCs w:val="22"/>
              </w:rPr>
              <w:t xml:space="preserve">2. </w:t>
            </w:r>
            <w:r w:rsidRPr="0029449C">
              <w:rPr>
                <w:bCs/>
                <w:sz w:val="22"/>
                <w:szCs w:val="22"/>
              </w:rPr>
              <w:t>Bakanlığımıza bağlı denetim yapılan özel okul ve kurum sayısı (400)</w:t>
            </w:r>
          </w:p>
        </w:tc>
      </w:tr>
      <w:tr w:rsidR="00242EDB" w:rsidRPr="00D62C99" w:rsidTr="00BF728B">
        <w:trPr>
          <w:trHeight w:val="961"/>
          <w:jc w:val="center"/>
        </w:trPr>
        <w:tc>
          <w:tcPr>
            <w:tcW w:w="1419" w:type="dxa"/>
            <w:tcBorders>
              <w:top w:val="single" w:sz="8" w:space="0" w:color="000000"/>
              <w:left w:val="single" w:sz="8" w:space="0" w:color="000000"/>
              <w:bottom w:val="single" w:sz="8" w:space="0" w:color="000000"/>
              <w:right w:val="single" w:sz="8" w:space="0" w:color="000000"/>
            </w:tcBorders>
            <w:shd w:val="clear" w:color="auto" w:fill="F2DBDB"/>
            <w:tcMar>
              <w:top w:w="12" w:type="dxa"/>
              <w:left w:w="76" w:type="dxa"/>
              <w:bottom w:w="0" w:type="dxa"/>
              <w:right w:w="76" w:type="dxa"/>
            </w:tcMar>
            <w:vAlign w:val="center"/>
            <w:hideMark/>
          </w:tcPr>
          <w:p w:rsidR="00242EDB" w:rsidRPr="0029449C" w:rsidRDefault="00242EDB" w:rsidP="00BF728B">
            <w:pPr>
              <w:jc w:val="center"/>
              <w:rPr>
                <w:color w:val="000000" w:themeColor="text1"/>
                <w:sz w:val="22"/>
                <w:szCs w:val="22"/>
              </w:rPr>
            </w:pPr>
            <w:r w:rsidRPr="0029449C">
              <w:rPr>
                <w:b/>
                <w:bCs/>
                <w:color w:val="000000" w:themeColor="text1"/>
                <w:sz w:val="22"/>
                <w:szCs w:val="22"/>
              </w:rPr>
              <w:t>Faaliyet</w:t>
            </w:r>
          </w:p>
        </w:tc>
        <w:tc>
          <w:tcPr>
            <w:tcW w:w="14175" w:type="dxa"/>
            <w:gridSpan w:val="3"/>
            <w:tcBorders>
              <w:top w:val="single" w:sz="4" w:space="0" w:color="auto"/>
              <w:left w:val="single" w:sz="8" w:space="0" w:color="000000"/>
              <w:bottom w:val="single" w:sz="8" w:space="0" w:color="000000"/>
              <w:right w:val="single" w:sz="8" w:space="0" w:color="000000"/>
            </w:tcBorders>
            <w:shd w:val="clear" w:color="auto" w:fill="F2DBDB"/>
            <w:tcMar>
              <w:top w:w="12" w:type="dxa"/>
              <w:left w:w="76" w:type="dxa"/>
              <w:bottom w:w="0" w:type="dxa"/>
              <w:right w:w="76" w:type="dxa"/>
            </w:tcMar>
          </w:tcPr>
          <w:p w:rsidR="00242EDB" w:rsidRPr="0029449C" w:rsidRDefault="00242EDB" w:rsidP="00BF728B">
            <w:pPr>
              <w:rPr>
                <w:b/>
                <w:bCs/>
                <w:sz w:val="22"/>
                <w:szCs w:val="22"/>
              </w:rPr>
            </w:pPr>
            <w:r w:rsidRPr="0029449C">
              <w:rPr>
                <w:b/>
                <w:bCs/>
                <w:sz w:val="22"/>
                <w:szCs w:val="22"/>
              </w:rPr>
              <w:t xml:space="preserve">1. </w:t>
            </w:r>
            <w:r w:rsidRPr="0029449C">
              <w:rPr>
                <w:bCs/>
                <w:sz w:val="22"/>
                <w:szCs w:val="22"/>
              </w:rPr>
              <w:t>Özel öğretim kurumlarına öğrenmeyi geliştirme odaklı teftiş-</w:t>
            </w:r>
            <w:proofErr w:type="gramStart"/>
            <w:r w:rsidRPr="0029449C">
              <w:rPr>
                <w:bCs/>
                <w:sz w:val="22"/>
                <w:szCs w:val="22"/>
              </w:rPr>
              <w:t>rehberlik    çalışmaları</w:t>
            </w:r>
            <w:proofErr w:type="gramEnd"/>
            <w:r w:rsidRPr="0029449C">
              <w:rPr>
                <w:bCs/>
                <w:sz w:val="22"/>
                <w:szCs w:val="22"/>
              </w:rPr>
              <w:t xml:space="preserve">    yapılacaktır.</w:t>
            </w:r>
          </w:p>
          <w:p w:rsidR="00242EDB" w:rsidRPr="0029449C" w:rsidRDefault="00242EDB" w:rsidP="00BF728B">
            <w:pPr>
              <w:rPr>
                <w:b/>
                <w:bCs/>
                <w:sz w:val="22"/>
                <w:szCs w:val="22"/>
              </w:rPr>
            </w:pPr>
            <w:r w:rsidRPr="0029449C">
              <w:rPr>
                <w:b/>
                <w:bCs/>
                <w:sz w:val="22"/>
                <w:szCs w:val="22"/>
              </w:rPr>
              <w:t xml:space="preserve">2. </w:t>
            </w:r>
            <w:r w:rsidRPr="0029449C">
              <w:rPr>
                <w:bCs/>
                <w:sz w:val="22"/>
                <w:szCs w:val="22"/>
              </w:rPr>
              <w:t>Özel öğretim kurumlarında yeni model ve programlar geliştirilecek ve resmi okullarla iş birlikleri artırılacaktır.</w:t>
            </w:r>
          </w:p>
          <w:p w:rsidR="00242EDB" w:rsidRPr="0029449C" w:rsidRDefault="00242EDB" w:rsidP="00BF728B">
            <w:pPr>
              <w:spacing w:after="200" w:line="276" w:lineRule="auto"/>
              <w:contextualSpacing/>
              <w:rPr>
                <w:color w:val="000000" w:themeColor="text1"/>
                <w:sz w:val="22"/>
                <w:szCs w:val="22"/>
              </w:rPr>
            </w:pPr>
            <w:r w:rsidRPr="0029449C">
              <w:rPr>
                <w:b/>
                <w:bCs/>
                <w:sz w:val="22"/>
                <w:szCs w:val="22"/>
              </w:rPr>
              <w:t xml:space="preserve">3. </w:t>
            </w:r>
            <w:r w:rsidRPr="0029449C">
              <w:rPr>
                <w:bCs/>
                <w:sz w:val="22"/>
                <w:szCs w:val="22"/>
              </w:rPr>
              <w:t>Özel öğretim kurumlarının niteliği, sayıları ve buralara giden öğrenci oranlarını artırmaya yönelik tedbirler oluşturulacaktır.</w:t>
            </w:r>
          </w:p>
        </w:tc>
      </w:tr>
      <w:tr w:rsidR="00242EDB" w:rsidRPr="00D62C99" w:rsidTr="00BF728B">
        <w:trPr>
          <w:trHeight w:val="394"/>
          <w:jc w:val="center"/>
        </w:trPr>
        <w:tc>
          <w:tcPr>
            <w:tcW w:w="15594" w:type="dxa"/>
            <w:gridSpan w:val="4"/>
            <w:tcBorders>
              <w:top w:val="single" w:sz="8" w:space="0" w:color="000000"/>
              <w:left w:val="single" w:sz="8" w:space="0" w:color="000000"/>
              <w:bottom w:val="single" w:sz="8" w:space="0" w:color="000000"/>
              <w:right w:val="single" w:sz="8" w:space="0" w:color="000000"/>
            </w:tcBorders>
            <w:shd w:val="clear" w:color="auto" w:fill="D9D9D9"/>
            <w:tcMar>
              <w:top w:w="12" w:type="dxa"/>
              <w:left w:w="76" w:type="dxa"/>
              <w:bottom w:w="0" w:type="dxa"/>
              <w:right w:w="76" w:type="dxa"/>
            </w:tcMar>
            <w:vAlign w:val="center"/>
            <w:hideMark/>
          </w:tcPr>
          <w:p w:rsidR="00242EDB" w:rsidRPr="0029449C" w:rsidRDefault="00242EDB" w:rsidP="00BF728B">
            <w:pPr>
              <w:jc w:val="center"/>
              <w:rPr>
                <w:color w:val="000000" w:themeColor="text1"/>
                <w:sz w:val="22"/>
                <w:szCs w:val="22"/>
              </w:rPr>
            </w:pPr>
            <w:r w:rsidRPr="0029449C">
              <w:rPr>
                <w:b/>
                <w:bCs/>
                <w:color w:val="000000" w:themeColor="text1"/>
                <w:sz w:val="22"/>
                <w:szCs w:val="22"/>
              </w:rPr>
              <w:t>Performans Göstergesi Gerçekleşme Durumu (İl Düzeyinde)</w:t>
            </w:r>
          </w:p>
        </w:tc>
      </w:tr>
      <w:tr w:rsidR="00242EDB" w:rsidRPr="00D62C99" w:rsidTr="00BF728B">
        <w:trPr>
          <w:trHeight w:val="260"/>
          <w:jc w:val="center"/>
        </w:trPr>
        <w:tc>
          <w:tcPr>
            <w:tcW w:w="1419" w:type="dxa"/>
            <w:tcBorders>
              <w:top w:val="single" w:sz="8" w:space="0" w:color="000000"/>
              <w:left w:val="single" w:sz="8" w:space="0" w:color="000000"/>
              <w:bottom w:val="single" w:sz="8" w:space="0" w:color="000000"/>
              <w:right w:val="single" w:sz="4" w:space="0" w:color="auto"/>
            </w:tcBorders>
            <w:shd w:val="clear" w:color="auto" w:fill="auto"/>
            <w:tcMar>
              <w:top w:w="12" w:type="dxa"/>
              <w:left w:w="76" w:type="dxa"/>
              <w:bottom w:w="0" w:type="dxa"/>
              <w:right w:w="76" w:type="dxa"/>
            </w:tcMar>
            <w:vAlign w:val="center"/>
            <w:hideMark/>
          </w:tcPr>
          <w:p w:rsidR="00242EDB" w:rsidRPr="0029449C" w:rsidRDefault="00242EDB" w:rsidP="00BF728B">
            <w:pPr>
              <w:jc w:val="center"/>
              <w:rPr>
                <w:color w:val="000000" w:themeColor="text1"/>
                <w:sz w:val="22"/>
                <w:szCs w:val="22"/>
              </w:rPr>
            </w:pPr>
            <w:r w:rsidRPr="0029449C">
              <w:rPr>
                <w:b/>
                <w:bCs/>
                <w:color w:val="000000" w:themeColor="text1"/>
                <w:sz w:val="22"/>
                <w:szCs w:val="22"/>
              </w:rPr>
              <w:t>PG 1</w:t>
            </w:r>
          </w:p>
        </w:tc>
        <w:tc>
          <w:tcPr>
            <w:tcW w:w="14175" w:type="dxa"/>
            <w:gridSpan w:val="3"/>
            <w:tcBorders>
              <w:top w:val="single" w:sz="8" w:space="0" w:color="000000"/>
              <w:left w:val="single" w:sz="8" w:space="0" w:color="000000"/>
              <w:bottom w:val="single" w:sz="8" w:space="0" w:color="000000"/>
              <w:right w:val="single" w:sz="8" w:space="0" w:color="000000"/>
            </w:tcBorders>
            <w:shd w:val="clear" w:color="auto" w:fill="auto"/>
            <w:tcMar>
              <w:top w:w="12" w:type="dxa"/>
              <w:left w:w="76" w:type="dxa"/>
              <w:bottom w:w="0" w:type="dxa"/>
              <w:right w:w="76" w:type="dxa"/>
            </w:tcMar>
            <w:vAlign w:val="center"/>
          </w:tcPr>
          <w:p w:rsidR="00242EDB" w:rsidRPr="0029449C" w:rsidRDefault="00242EDB" w:rsidP="00BF728B">
            <w:pPr>
              <w:widowControl w:val="0"/>
              <w:rPr>
                <w:rFonts w:eastAsia="Calibri"/>
                <w:color w:val="000000" w:themeColor="text1"/>
                <w:spacing w:val="-20"/>
                <w:sz w:val="22"/>
                <w:szCs w:val="22"/>
              </w:rPr>
            </w:pPr>
          </w:p>
        </w:tc>
      </w:tr>
      <w:tr w:rsidR="00242EDB" w:rsidRPr="00D62C99" w:rsidTr="00BF728B">
        <w:trPr>
          <w:trHeight w:val="260"/>
          <w:jc w:val="center"/>
        </w:trPr>
        <w:tc>
          <w:tcPr>
            <w:tcW w:w="1419" w:type="dxa"/>
            <w:tcBorders>
              <w:top w:val="single" w:sz="8" w:space="0" w:color="000000"/>
              <w:left w:val="single" w:sz="8" w:space="0" w:color="000000"/>
              <w:bottom w:val="single" w:sz="8" w:space="0" w:color="000000"/>
              <w:right w:val="single" w:sz="4" w:space="0" w:color="auto"/>
            </w:tcBorders>
            <w:shd w:val="clear" w:color="auto" w:fill="auto"/>
            <w:tcMar>
              <w:top w:w="12" w:type="dxa"/>
              <w:left w:w="76" w:type="dxa"/>
              <w:bottom w:w="0" w:type="dxa"/>
              <w:right w:w="76" w:type="dxa"/>
            </w:tcMar>
            <w:vAlign w:val="center"/>
            <w:hideMark/>
          </w:tcPr>
          <w:p w:rsidR="00242EDB" w:rsidRPr="0029449C" w:rsidRDefault="00242EDB" w:rsidP="00BF728B">
            <w:pPr>
              <w:jc w:val="center"/>
              <w:rPr>
                <w:color w:val="000000" w:themeColor="text1"/>
                <w:sz w:val="22"/>
                <w:szCs w:val="22"/>
              </w:rPr>
            </w:pPr>
            <w:r w:rsidRPr="0029449C">
              <w:rPr>
                <w:b/>
                <w:bCs/>
                <w:color w:val="000000" w:themeColor="text1"/>
                <w:sz w:val="22"/>
                <w:szCs w:val="22"/>
              </w:rPr>
              <w:t>PG 2</w:t>
            </w:r>
          </w:p>
        </w:tc>
        <w:tc>
          <w:tcPr>
            <w:tcW w:w="14175" w:type="dxa"/>
            <w:gridSpan w:val="3"/>
            <w:tcBorders>
              <w:top w:val="single" w:sz="8" w:space="0" w:color="000000"/>
              <w:left w:val="single" w:sz="8" w:space="0" w:color="000000"/>
              <w:bottom w:val="single" w:sz="8" w:space="0" w:color="000000"/>
              <w:right w:val="single" w:sz="8" w:space="0" w:color="000000"/>
            </w:tcBorders>
            <w:shd w:val="clear" w:color="auto" w:fill="auto"/>
            <w:tcMar>
              <w:top w:w="12" w:type="dxa"/>
              <w:left w:w="76" w:type="dxa"/>
              <w:bottom w:w="0" w:type="dxa"/>
              <w:right w:w="76" w:type="dxa"/>
            </w:tcMar>
            <w:vAlign w:val="center"/>
          </w:tcPr>
          <w:p w:rsidR="00242EDB" w:rsidRPr="0029449C" w:rsidRDefault="00242EDB" w:rsidP="00BF728B">
            <w:pPr>
              <w:widowControl w:val="0"/>
              <w:jc w:val="center"/>
              <w:rPr>
                <w:rFonts w:eastAsia="Calibri"/>
                <w:color w:val="000000" w:themeColor="text1"/>
                <w:spacing w:val="-20"/>
                <w:sz w:val="22"/>
                <w:szCs w:val="22"/>
              </w:rPr>
            </w:pPr>
          </w:p>
        </w:tc>
      </w:tr>
      <w:tr w:rsidR="00242EDB" w:rsidRPr="00D62C99" w:rsidTr="00BF728B">
        <w:trPr>
          <w:trHeight w:val="347"/>
          <w:jc w:val="center"/>
        </w:trPr>
        <w:tc>
          <w:tcPr>
            <w:tcW w:w="11648" w:type="dxa"/>
            <w:gridSpan w:val="3"/>
            <w:tcBorders>
              <w:top w:val="single" w:sz="4" w:space="0" w:color="auto"/>
              <w:left w:val="single" w:sz="4" w:space="0" w:color="auto"/>
              <w:bottom w:val="single" w:sz="4" w:space="0" w:color="auto"/>
              <w:right w:val="single" w:sz="4" w:space="0" w:color="auto"/>
            </w:tcBorders>
            <w:shd w:val="clear" w:color="auto" w:fill="D9D9D9"/>
            <w:tcMar>
              <w:top w:w="12" w:type="dxa"/>
              <w:left w:w="76" w:type="dxa"/>
              <w:bottom w:w="0" w:type="dxa"/>
              <w:right w:w="76" w:type="dxa"/>
            </w:tcMar>
            <w:vAlign w:val="center"/>
            <w:hideMark/>
          </w:tcPr>
          <w:p w:rsidR="00242EDB" w:rsidRPr="0029449C" w:rsidRDefault="00242EDB" w:rsidP="00BF728B">
            <w:pPr>
              <w:jc w:val="center"/>
              <w:rPr>
                <w:color w:val="000000" w:themeColor="text1"/>
                <w:sz w:val="22"/>
                <w:szCs w:val="22"/>
              </w:rPr>
            </w:pPr>
            <w:r w:rsidRPr="0029449C">
              <w:rPr>
                <w:b/>
                <w:bCs/>
                <w:color w:val="000000" w:themeColor="text1"/>
                <w:sz w:val="22"/>
                <w:szCs w:val="22"/>
              </w:rPr>
              <w:t>Yürütülen Faaliyetlere İlişkin Bilgi</w:t>
            </w:r>
            <w:r w:rsidRPr="0029449C">
              <w:rPr>
                <w:color w:val="000000" w:themeColor="text1"/>
                <w:sz w:val="22"/>
                <w:szCs w:val="22"/>
              </w:rPr>
              <w:t xml:space="preserve"> </w:t>
            </w:r>
            <w:r w:rsidRPr="0029449C">
              <w:rPr>
                <w:b/>
                <w:bCs/>
                <w:color w:val="000000" w:themeColor="text1"/>
                <w:sz w:val="22"/>
                <w:szCs w:val="22"/>
              </w:rPr>
              <w:t>(İl Düzeyinde)</w:t>
            </w:r>
          </w:p>
        </w:tc>
        <w:tc>
          <w:tcPr>
            <w:tcW w:w="3946" w:type="dxa"/>
            <w:tcBorders>
              <w:top w:val="single" w:sz="4" w:space="0" w:color="auto"/>
              <w:left w:val="single" w:sz="4" w:space="0" w:color="auto"/>
              <w:bottom w:val="single" w:sz="4" w:space="0" w:color="auto"/>
              <w:right w:val="single" w:sz="4" w:space="0" w:color="auto"/>
            </w:tcBorders>
            <w:shd w:val="clear" w:color="auto" w:fill="D9D9D9"/>
            <w:tcMar>
              <w:top w:w="12" w:type="dxa"/>
              <w:left w:w="76" w:type="dxa"/>
              <w:bottom w:w="0" w:type="dxa"/>
              <w:right w:w="76" w:type="dxa"/>
            </w:tcMar>
            <w:vAlign w:val="center"/>
            <w:hideMark/>
          </w:tcPr>
          <w:p w:rsidR="00242EDB" w:rsidRPr="00D62C99" w:rsidRDefault="00242EDB" w:rsidP="00BF728B">
            <w:pPr>
              <w:rPr>
                <w:color w:val="000000" w:themeColor="text1"/>
              </w:rPr>
            </w:pPr>
            <w:r w:rsidRPr="00D62C99">
              <w:rPr>
                <w:b/>
                <w:bCs/>
                <w:color w:val="000000" w:themeColor="text1"/>
              </w:rPr>
              <w:t>Ödenek ve Harcama Durumu (TL)</w:t>
            </w:r>
          </w:p>
        </w:tc>
      </w:tr>
      <w:tr w:rsidR="00242EDB" w:rsidRPr="00D62C99" w:rsidTr="00BF728B">
        <w:trPr>
          <w:trHeight w:val="265"/>
          <w:jc w:val="center"/>
        </w:trPr>
        <w:tc>
          <w:tcPr>
            <w:tcW w:w="1419" w:type="dxa"/>
            <w:tcBorders>
              <w:top w:val="single" w:sz="4" w:space="0" w:color="auto"/>
              <w:left w:val="single" w:sz="4" w:space="0" w:color="auto"/>
              <w:bottom w:val="single" w:sz="4" w:space="0" w:color="auto"/>
              <w:right w:val="single" w:sz="4" w:space="0" w:color="auto"/>
            </w:tcBorders>
            <w:shd w:val="clear" w:color="auto" w:fill="auto"/>
            <w:tcMar>
              <w:top w:w="12" w:type="dxa"/>
              <w:left w:w="76" w:type="dxa"/>
              <w:bottom w:w="0" w:type="dxa"/>
              <w:right w:w="76" w:type="dxa"/>
            </w:tcMar>
            <w:vAlign w:val="center"/>
            <w:hideMark/>
          </w:tcPr>
          <w:p w:rsidR="00242EDB" w:rsidRPr="0029449C" w:rsidRDefault="00242EDB" w:rsidP="00BF728B">
            <w:pPr>
              <w:jc w:val="center"/>
              <w:rPr>
                <w:sz w:val="22"/>
                <w:szCs w:val="22"/>
              </w:rPr>
            </w:pPr>
            <w:r w:rsidRPr="0029449C">
              <w:rPr>
                <w:b/>
                <w:bCs/>
                <w:sz w:val="22"/>
                <w:szCs w:val="22"/>
              </w:rPr>
              <w:t>F 1</w:t>
            </w:r>
          </w:p>
        </w:tc>
        <w:tc>
          <w:tcPr>
            <w:tcW w:w="10229" w:type="dxa"/>
            <w:gridSpan w:val="2"/>
            <w:tcBorders>
              <w:top w:val="single" w:sz="4" w:space="0" w:color="auto"/>
              <w:bottom w:val="single" w:sz="4" w:space="0" w:color="auto"/>
            </w:tcBorders>
            <w:shd w:val="clear" w:color="auto" w:fill="FFFFFF" w:themeFill="background1"/>
            <w:tcMar>
              <w:top w:w="12" w:type="dxa"/>
              <w:left w:w="76" w:type="dxa"/>
              <w:bottom w:w="0" w:type="dxa"/>
              <w:right w:w="76" w:type="dxa"/>
            </w:tcMar>
          </w:tcPr>
          <w:p w:rsidR="00242EDB" w:rsidRPr="0029449C" w:rsidRDefault="00242EDB" w:rsidP="00BF728B">
            <w:pPr>
              <w:jc w:val="both"/>
              <w:rPr>
                <w:sz w:val="22"/>
                <w:szCs w:val="22"/>
              </w:rPr>
            </w:pPr>
          </w:p>
        </w:tc>
        <w:tc>
          <w:tcPr>
            <w:tcW w:w="3946" w:type="dxa"/>
            <w:tcBorders>
              <w:top w:val="single" w:sz="4" w:space="0" w:color="auto"/>
              <w:left w:val="single" w:sz="4" w:space="0" w:color="auto"/>
              <w:bottom w:val="single" w:sz="4" w:space="0" w:color="auto"/>
              <w:right w:val="single" w:sz="4" w:space="0" w:color="auto"/>
            </w:tcBorders>
            <w:shd w:val="clear" w:color="auto" w:fill="FFFFFF" w:themeFill="background1"/>
            <w:tcMar>
              <w:top w:w="12" w:type="dxa"/>
              <w:left w:w="76" w:type="dxa"/>
              <w:bottom w:w="0" w:type="dxa"/>
              <w:right w:w="76" w:type="dxa"/>
            </w:tcMar>
            <w:vAlign w:val="center"/>
          </w:tcPr>
          <w:p w:rsidR="00242EDB" w:rsidRPr="00D62C99" w:rsidRDefault="00242EDB" w:rsidP="00BF728B">
            <w:pPr>
              <w:shd w:val="clear" w:color="auto" w:fill="FFFFFF" w:themeFill="background1"/>
              <w:contextualSpacing/>
              <w:jc w:val="center"/>
              <w:rPr>
                <w:sz w:val="22"/>
                <w:szCs w:val="22"/>
              </w:rPr>
            </w:pPr>
          </w:p>
        </w:tc>
      </w:tr>
      <w:tr w:rsidR="00242EDB" w:rsidRPr="00D62C99" w:rsidTr="00BF728B">
        <w:trPr>
          <w:trHeight w:val="287"/>
          <w:jc w:val="center"/>
        </w:trPr>
        <w:tc>
          <w:tcPr>
            <w:tcW w:w="1419" w:type="dxa"/>
            <w:tcBorders>
              <w:top w:val="single" w:sz="4" w:space="0" w:color="auto"/>
              <w:left w:val="single" w:sz="4" w:space="0" w:color="auto"/>
              <w:bottom w:val="single" w:sz="4" w:space="0" w:color="auto"/>
              <w:right w:val="single" w:sz="4" w:space="0" w:color="auto"/>
            </w:tcBorders>
            <w:shd w:val="clear" w:color="auto" w:fill="auto"/>
            <w:tcMar>
              <w:top w:w="12" w:type="dxa"/>
              <w:left w:w="76" w:type="dxa"/>
              <w:bottom w:w="0" w:type="dxa"/>
              <w:right w:w="76" w:type="dxa"/>
            </w:tcMar>
            <w:vAlign w:val="center"/>
            <w:hideMark/>
          </w:tcPr>
          <w:p w:rsidR="00242EDB" w:rsidRPr="0029449C" w:rsidRDefault="00242EDB" w:rsidP="00BF728B">
            <w:pPr>
              <w:jc w:val="center"/>
              <w:rPr>
                <w:sz w:val="22"/>
                <w:szCs w:val="22"/>
              </w:rPr>
            </w:pPr>
            <w:r w:rsidRPr="0029449C">
              <w:rPr>
                <w:b/>
                <w:bCs/>
                <w:sz w:val="22"/>
                <w:szCs w:val="22"/>
              </w:rPr>
              <w:t>F 2</w:t>
            </w:r>
          </w:p>
        </w:tc>
        <w:tc>
          <w:tcPr>
            <w:tcW w:w="10229" w:type="dxa"/>
            <w:gridSpan w:val="2"/>
            <w:tcBorders>
              <w:top w:val="single" w:sz="4" w:space="0" w:color="auto"/>
              <w:bottom w:val="single" w:sz="4" w:space="0" w:color="auto"/>
            </w:tcBorders>
            <w:shd w:val="clear" w:color="auto" w:fill="FFFFFF" w:themeFill="background1"/>
            <w:tcMar>
              <w:top w:w="12" w:type="dxa"/>
              <w:left w:w="76" w:type="dxa"/>
              <w:bottom w:w="0" w:type="dxa"/>
              <w:right w:w="76" w:type="dxa"/>
            </w:tcMar>
          </w:tcPr>
          <w:p w:rsidR="00242EDB" w:rsidRPr="0029449C" w:rsidRDefault="00242EDB" w:rsidP="00BF728B">
            <w:pPr>
              <w:jc w:val="both"/>
              <w:rPr>
                <w:sz w:val="22"/>
                <w:szCs w:val="22"/>
              </w:rPr>
            </w:pPr>
          </w:p>
        </w:tc>
        <w:tc>
          <w:tcPr>
            <w:tcW w:w="3946"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tcPr>
          <w:p w:rsidR="00242EDB" w:rsidRPr="00D62C99" w:rsidRDefault="00242EDB" w:rsidP="00BF728B">
            <w:pPr>
              <w:shd w:val="clear" w:color="auto" w:fill="FFFFFF" w:themeFill="background1"/>
              <w:contextualSpacing/>
              <w:jc w:val="center"/>
              <w:rPr>
                <w:sz w:val="22"/>
                <w:szCs w:val="22"/>
              </w:rPr>
            </w:pPr>
          </w:p>
        </w:tc>
      </w:tr>
      <w:tr w:rsidR="00242EDB" w:rsidRPr="00D62C99" w:rsidTr="00BF728B">
        <w:trPr>
          <w:trHeight w:val="287"/>
          <w:jc w:val="center"/>
        </w:trPr>
        <w:tc>
          <w:tcPr>
            <w:tcW w:w="1419" w:type="dxa"/>
            <w:tcBorders>
              <w:top w:val="single" w:sz="4" w:space="0" w:color="auto"/>
              <w:left w:val="single" w:sz="4" w:space="0" w:color="auto"/>
              <w:bottom w:val="single" w:sz="4" w:space="0" w:color="auto"/>
              <w:right w:val="single" w:sz="4" w:space="0" w:color="auto"/>
            </w:tcBorders>
            <w:shd w:val="clear" w:color="auto" w:fill="auto"/>
            <w:tcMar>
              <w:top w:w="12" w:type="dxa"/>
              <w:left w:w="76" w:type="dxa"/>
              <w:bottom w:w="0" w:type="dxa"/>
              <w:right w:w="76" w:type="dxa"/>
            </w:tcMar>
            <w:vAlign w:val="center"/>
          </w:tcPr>
          <w:p w:rsidR="00242EDB" w:rsidRPr="0029449C" w:rsidRDefault="00242EDB" w:rsidP="00BF728B">
            <w:pPr>
              <w:jc w:val="center"/>
              <w:rPr>
                <w:b/>
                <w:bCs/>
                <w:sz w:val="22"/>
                <w:szCs w:val="22"/>
              </w:rPr>
            </w:pPr>
            <w:r w:rsidRPr="0029449C">
              <w:rPr>
                <w:b/>
                <w:bCs/>
                <w:sz w:val="22"/>
                <w:szCs w:val="22"/>
              </w:rPr>
              <w:t>F 3</w:t>
            </w:r>
          </w:p>
        </w:tc>
        <w:tc>
          <w:tcPr>
            <w:tcW w:w="10229" w:type="dxa"/>
            <w:gridSpan w:val="2"/>
            <w:tcBorders>
              <w:top w:val="single" w:sz="4" w:space="0" w:color="auto"/>
              <w:bottom w:val="single" w:sz="4" w:space="0" w:color="auto"/>
            </w:tcBorders>
            <w:shd w:val="clear" w:color="auto" w:fill="FFFFFF" w:themeFill="background1"/>
            <w:tcMar>
              <w:top w:w="12" w:type="dxa"/>
              <w:left w:w="76" w:type="dxa"/>
              <w:bottom w:w="0" w:type="dxa"/>
              <w:right w:w="76" w:type="dxa"/>
            </w:tcMar>
          </w:tcPr>
          <w:p w:rsidR="00242EDB" w:rsidRPr="0029449C" w:rsidRDefault="00242EDB" w:rsidP="00BF728B">
            <w:pPr>
              <w:jc w:val="both"/>
              <w:rPr>
                <w:sz w:val="22"/>
                <w:szCs w:val="22"/>
              </w:rPr>
            </w:pPr>
          </w:p>
        </w:tc>
        <w:tc>
          <w:tcPr>
            <w:tcW w:w="3946"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tcPr>
          <w:p w:rsidR="00242EDB" w:rsidRPr="00D62C99" w:rsidRDefault="00242EDB" w:rsidP="00BF728B">
            <w:pPr>
              <w:shd w:val="clear" w:color="auto" w:fill="FFFFFF" w:themeFill="background1"/>
              <w:contextualSpacing/>
              <w:jc w:val="center"/>
              <w:rPr>
                <w:sz w:val="22"/>
                <w:szCs w:val="22"/>
              </w:rPr>
            </w:pPr>
          </w:p>
        </w:tc>
      </w:tr>
    </w:tbl>
    <w:p w:rsidR="00242EDB" w:rsidRPr="00D62C99" w:rsidRDefault="00242EDB" w:rsidP="00242EDB">
      <w:pPr>
        <w:rPr>
          <w:sz w:val="22"/>
          <w:szCs w:val="22"/>
        </w:rPr>
      </w:pPr>
    </w:p>
    <w:p w:rsidR="00242EDB" w:rsidRPr="00D62C99" w:rsidRDefault="00242EDB" w:rsidP="00242EDB">
      <w:pPr>
        <w:rPr>
          <w:sz w:val="22"/>
          <w:szCs w:val="22"/>
        </w:rPr>
      </w:pPr>
    </w:p>
    <w:p w:rsidR="00242EDB" w:rsidRPr="00D62C99" w:rsidRDefault="00242EDB" w:rsidP="00242EDB">
      <w:pPr>
        <w:rPr>
          <w:sz w:val="22"/>
          <w:szCs w:val="22"/>
        </w:rPr>
      </w:pPr>
    </w:p>
    <w:p w:rsidR="00242EDB" w:rsidRPr="00D62C99" w:rsidRDefault="00242EDB" w:rsidP="00242EDB">
      <w:pPr>
        <w:rPr>
          <w:sz w:val="22"/>
          <w:szCs w:val="22"/>
        </w:rPr>
      </w:pPr>
    </w:p>
    <w:p w:rsidR="00242EDB" w:rsidRPr="00D62C99" w:rsidRDefault="00242EDB" w:rsidP="00242EDB">
      <w:pPr>
        <w:rPr>
          <w:sz w:val="22"/>
          <w:szCs w:val="22"/>
        </w:rPr>
      </w:pPr>
    </w:p>
    <w:p w:rsidR="00242EDB" w:rsidRDefault="00242EDB" w:rsidP="00242EDB">
      <w:pPr>
        <w:rPr>
          <w:sz w:val="22"/>
          <w:szCs w:val="22"/>
        </w:rPr>
      </w:pPr>
      <w:bookmarkStart w:id="8" w:name="_GoBack"/>
      <w:bookmarkEnd w:id="8"/>
    </w:p>
    <w:p w:rsidR="00242EDB" w:rsidRPr="00D62C99" w:rsidRDefault="00242EDB" w:rsidP="00242EDB">
      <w:pPr>
        <w:rPr>
          <w:sz w:val="22"/>
          <w:szCs w:val="22"/>
        </w:rPr>
      </w:pPr>
    </w:p>
    <w:tbl>
      <w:tblPr>
        <w:tblW w:w="15594" w:type="dxa"/>
        <w:jc w:val="center"/>
        <w:tblCellMar>
          <w:left w:w="0" w:type="dxa"/>
          <w:right w:w="0" w:type="dxa"/>
        </w:tblCellMar>
        <w:tblLook w:val="04A0" w:firstRow="1" w:lastRow="0" w:firstColumn="1" w:lastColumn="0" w:noHBand="0" w:noVBand="1"/>
      </w:tblPr>
      <w:tblGrid>
        <w:gridCol w:w="1419"/>
        <w:gridCol w:w="4962"/>
        <w:gridCol w:w="5267"/>
        <w:gridCol w:w="3946"/>
      </w:tblGrid>
      <w:tr w:rsidR="00242EDB" w:rsidRPr="0029449C" w:rsidTr="00BF728B">
        <w:trPr>
          <w:trHeight w:val="475"/>
          <w:jc w:val="center"/>
        </w:trPr>
        <w:tc>
          <w:tcPr>
            <w:tcW w:w="6381" w:type="dxa"/>
            <w:gridSpan w:val="2"/>
            <w:tcBorders>
              <w:top w:val="single" w:sz="8" w:space="0" w:color="000000"/>
              <w:left w:val="single" w:sz="8" w:space="0" w:color="000000"/>
              <w:bottom w:val="single" w:sz="8" w:space="0" w:color="000000"/>
              <w:right w:val="single" w:sz="8" w:space="0" w:color="000000"/>
            </w:tcBorders>
            <w:shd w:val="clear" w:color="auto" w:fill="244061"/>
            <w:tcMar>
              <w:top w:w="12" w:type="dxa"/>
              <w:left w:w="76" w:type="dxa"/>
              <w:bottom w:w="0" w:type="dxa"/>
              <w:right w:w="76" w:type="dxa"/>
            </w:tcMar>
            <w:vAlign w:val="center"/>
            <w:hideMark/>
          </w:tcPr>
          <w:p w:rsidR="00242EDB" w:rsidRPr="0029449C" w:rsidRDefault="00242EDB" w:rsidP="00BF728B">
            <w:pPr>
              <w:rPr>
                <w:color w:val="FFFFFF" w:themeColor="background1"/>
                <w:sz w:val="22"/>
                <w:szCs w:val="22"/>
              </w:rPr>
            </w:pPr>
            <w:r w:rsidRPr="0029449C">
              <w:rPr>
                <w:b/>
                <w:bCs/>
                <w:color w:val="FFFFFF" w:themeColor="background1"/>
                <w:sz w:val="22"/>
                <w:szCs w:val="22"/>
              </w:rPr>
              <w:lastRenderedPageBreak/>
              <w:t xml:space="preserve">Değerlendirme Raporuna Konu Birim: </w:t>
            </w:r>
          </w:p>
        </w:tc>
        <w:tc>
          <w:tcPr>
            <w:tcW w:w="9213" w:type="dxa"/>
            <w:gridSpan w:val="2"/>
            <w:tcBorders>
              <w:top w:val="single" w:sz="8" w:space="0" w:color="000000"/>
              <w:left w:val="single" w:sz="8" w:space="0" w:color="000000"/>
              <w:bottom w:val="single" w:sz="8" w:space="0" w:color="000000"/>
              <w:right w:val="single" w:sz="8" w:space="0" w:color="000000"/>
            </w:tcBorders>
            <w:shd w:val="clear" w:color="auto" w:fill="auto"/>
            <w:tcMar>
              <w:top w:w="12" w:type="dxa"/>
              <w:left w:w="76" w:type="dxa"/>
              <w:bottom w:w="0" w:type="dxa"/>
              <w:right w:w="76" w:type="dxa"/>
            </w:tcMar>
            <w:vAlign w:val="center"/>
          </w:tcPr>
          <w:p w:rsidR="00242EDB" w:rsidRPr="0029449C" w:rsidRDefault="00242EDB" w:rsidP="00BF728B">
            <w:pPr>
              <w:rPr>
                <w:b/>
                <w:color w:val="000000" w:themeColor="text1"/>
                <w:sz w:val="22"/>
                <w:szCs w:val="22"/>
              </w:rPr>
            </w:pPr>
            <w:r w:rsidRPr="0029449C">
              <w:rPr>
                <w:b/>
                <w:color w:val="000000" w:themeColor="text1"/>
                <w:sz w:val="22"/>
                <w:szCs w:val="22"/>
              </w:rPr>
              <w:t xml:space="preserve">Aydın İl Milli Eğitim Müdürlüğü 2019-2023 Dönemi Stratejik Planı </w:t>
            </w:r>
          </w:p>
          <w:p w:rsidR="00242EDB" w:rsidRPr="0029449C" w:rsidRDefault="00242EDB" w:rsidP="00BF728B">
            <w:pPr>
              <w:rPr>
                <w:color w:val="000000" w:themeColor="text1"/>
                <w:sz w:val="22"/>
                <w:szCs w:val="22"/>
              </w:rPr>
            </w:pPr>
          </w:p>
        </w:tc>
      </w:tr>
      <w:tr w:rsidR="00242EDB" w:rsidRPr="0029449C" w:rsidTr="00BF728B">
        <w:trPr>
          <w:trHeight w:val="495"/>
          <w:jc w:val="center"/>
        </w:trPr>
        <w:tc>
          <w:tcPr>
            <w:tcW w:w="6381" w:type="dxa"/>
            <w:gridSpan w:val="2"/>
            <w:tcBorders>
              <w:top w:val="single" w:sz="8" w:space="0" w:color="000000"/>
              <w:left w:val="single" w:sz="8" w:space="0" w:color="000000"/>
              <w:bottom w:val="single" w:sz="8" w:space="0" w:color="000000"/>
              <w:right w:val="single" w:sz="8" w:space="0" w:color="000000"/>
            </w:tcBorders>
            <w:shd w:val="clear" w:color="auto" w:fill="244061"/>
            <w:tcMar>
              <w:top w:w="12" w:type="dxa"/>
              <w:left w:w="76" w:type="dxa"/>
              <w:bottom w:w="0" w:type="dxa"/>
              <w:right w:w="76" w:type="dxa"/>
            </w:tcMar>
            <w:vAlign w:val="center"/>
            <w:hideMark/>
          </w:tcPr>
          <w:p w:rsidR="00242EDB" w:rsidRPr="0029449C" w:rsidRDefault="00242EDB" w:rsidP="00BF728B">
            <w:pPr>
              <w:rPr>
                <w:color w:val="FFFFFF" w:themeColor="background1"/>
                <w:sz w:val="22"/>
                <w:szCs w:val="22"/>
              </w:rPr>
            </w:pPr>
            <w:r w:rsidRPr="0029449C">
              <w:rPr>
                <w:b/>
                <w:bCs/>
                <w:color w:val="FFFFFF" w:themeColor="background1"/>
                <w:sz w:val="22"/>
                <w:szCs w:val="22"/>
              </w:rPr>
              <w:t>Değerlendirmeye Konu Stratejik Plan ve Performans Programı:</w:t>
            </w:r>
          </w:p>
        </w:tc>
        <w:tc>
          <w:tcPr>
            <w:tcW w:w="9213" w:type="dxa"/>
            <w:gridSpan w:val="2"/>
            <w:tcBorders>
              <w:top w:val="single" w:sz="8" w:space="0" w:color="000000"/>
              <w:left w:val="single" w:sz="8" w:space="0" w:color="000000"/>
              <w:bottom w:val="single" w:sz="8" w:space="0" w:color="000000"/>
              <w:right w:val="single" w:sz="8" w:space="0" w:color="000000"/>
            </w:tcBorders>
            <w:shd w:val="clear" w:color="auto" w:fill="auto"/>
            <w:tcMar>
              <w:top w:w="12" w:type="dxa"/>
              <w:left w:w="76" w:type="dxa"/>
              <w:bottom w:w="0" w:type="dxa"/>
              <w:right w:w="76" w:type="dxa"/>
            </w:tcMar>
          </w:tcPr>
          <w:p w:rsidR="00242EDB" w:rsidRPr="0029449C" w:rsidRDefault="00242EDB" w:rsidP="00BF728B">
            <w:pPr>
              <w:rPr>
                <w:b/>
                <w:color w:val="000000" w:themeColor="text1"/>
                <w:sz w:val="22"/>
                <w:szCs w:val="22"/>
              </w:rPr>
            </w:pPr>
            <w:r w:rsidRPr="0029449C">
              <w:rPr>
                <w:b/>
                <w:color w:val="000000" w:themeColor="text1"/>
                <w:sz w:val="22"/>
                <w:szCs w:val="22"/>
              </w:rPr>
              <w:t xml:space="preserve">Aydın İl Milli Eğitim Müdürlüğü </w:t>
            </w:r>
            <w:proofErr w:type="gramStart"/>
            <w:r w:rsidRPr="0029449C">
              <w:rPr>
                <w:b/>
                <w:color w:val="000000" w:themeColor="text1"/>
                <w:sz w:val="22"/>
                <w:szCs w:val="22"/>
              </w:rPr>
              <w:t>2019  Yılı</w:t>
            </w:r>
            <w:proofErr w:type="gramEnd"/>
            <w:r w:rsidRPr="0029449C">
              <w:rPr>
                <w:b/>
                <w:color w:val="000000" w:themeColor="text1"/>
                <w:sz w:val="22"/>
                <w:szCs w:val="22"/>
              </w:rPr>
              <w:t xml:space="preserve"> Performans Programı</w:t>
            </w:r>
          </w:p>
        </w:tc>
      </w:tr>
      <w:tr w:rsidR="00242EDB" w:rsidRPr="0029449C" w:rsidTr="00BF728B">
        <w:trPr>
          <w:trHeight w:val="390"/>
          <w:jc w:val="center"/>
        </w:trPr>
        <w:tc>
          <w:tcPr>
            <w:tcW w:w="1419" w:type="dxa"/>
            <w:tcBorders>
              <w:top w:val="single" w:sz="8" w:space="0" w:color="000000"/>
              <w:left w:val="single" w:sz="8" w:space="0" w:color="000000"/>
              <w:bottom w:val="single" w:sz="8" w:space="0" w:color="000000"/>
              <w:right w:val="single" w:sz="8" w:space="0" w:color="000000"/>
            </w:tcBorders>
            <w:shd w:val="clear" w:color="auto" w:fill="F2DBDB"/>
            <w:tcMar>
              <w:top w:w="12" w:type="dxa"/>
              <w:left w:w="76" w:type="dxa"/>
              <w:bottom w:w="0" w:type="dxa"/>
              <w:right w:w="76" w:type="dxa"/>
            </w:tcMar>
            <w:vAlign w:val="center"/>
            <w:hideMark/>
          </w:tcPr>
          <w:p w:rsidR="00242EDB" w:rsidRPr="0029449C" w:rsidRDefault="00242EDB" w:rsidP="00BF728B">
            <w:pPr>
              <w:jc w:val="center"/>
              <w:rPr>
                <w:color w:val="000000" w:themeColor="text1"/>
                <w:sz w:val="22"/>
                <w:szCs w:val="22"/>
              </w:rPr>
            </w:pPr>
            <w:r w:rsidRPr="0029449C">
              <w:rPr>
                <w:b/>
                <w:bCs/>
                <w:color w:val="000000" w:themeColor="text1"/>
                <w:sz w:val="22"/>
                <w:szCs w:val="22"/>
              </w:rPr>
              <w:t>Stratejik Amaç 7</w:t>
            </w:r>
          </w:p>
        </w:tc>
        <w:tc>
          <w:tcPr>
            <w:tcW w:w="14175" w:type="dxa"/>
            <w:gridSpan w:val="3"/>
            <w:tcBorders>
              <w:top w:val="single" w:sz="8" w:space="0" w:color="000000"/>
              <w:left w:val="single" w:sz="8" w:space="0" w:color="000000"/>
              <w:bottom w:val="single" w:sz="4" w:space="0" w:color="auto"/>
              <w:right w:val="single" w:sz="8" w:space="0" w:color="000000"/>
            </w:tcBorders>
            <w:shd w:val="clear" w:color="auto" w:fill="F2DBDB"/>
            <w:tcMar>
              <w:top w:w="12" w:type="dxa"/>
              <w:left w:w="76" w:type="dxa"/>
              <w:bottom w:w="0" w:type="dxa"/>
              <w:right w:w="76" w:type="dxa"/>
            </w:tcMar>
          </w:tcPr>
          <w:p w:rsidR="00242EDB" w:rsidRPr="0029449C" w:rsidRDefault="00242EDB" w:rsidP="00BF728B">
            <w:pPr>
              <w:rPr>
                <w:sz w:val="22"/>
                <w:szCs w:val="22"/>
              </w:rPr>
            </w:pPr>
            <w:r w:rsidRPr="0029449C">
              <w:rPr>
                <w:b/>
                <w:sz w:val="22"/>
                <w:szCs w:val="22"/>
              </w:rPr>
              <w:t>S.A.7</w:t>
            </w:r>
            <w:r w:rsidRPr="0029449C">
              <w:rPr>
                <w:sz w:val="22"/>
                <w:szCs w:val="22"/>
              </w:rPr>
              <w:t xml:space="preserve">. </w:t>
            </w:r>
            <w:r w:rsidRPr="0029449C">
              <w:rPr>
                <w:bCs/>
                <w:sz w:val="22"/>
                <w:szCs w:val="22"/>
              </w:rPr>
              <w:t>Uluslararası standartlar gözetilerek tüm okullarımız için destekleyici bir özel öğretim yapısına geçilecektir.</w:t>
            </w:r>
          </w:p>
        </w:tc>
      </w:tr>
      <w:tr w:rsidR="00242EDB" w:rsidRPr="0029449C" w:rsidTr="00BF728B">
        <w:trPr>
          <w:trHeight w:val="298"/>
          <w:jc w:val="center"/>
        </w:trPr>
        <w:tc>
          <w:tcPr>
            <w:tcW w:w="1419" w:type="dxa"/>
            <w:tcBorders>
              <w:top w:val="single" w:sz="8" w:space="0" w:color="000000"/>
              <w:left w:val="single" w:sz="8" w:space="0" w:color="000000"/>
              <w:bottom w:val="single" w:sz="8" w:space="0" w:color="000000"/>
              <w:right w:val="single" w:sz="4" w:space="0" w:color="auto"/>
            </w:tcBorders>
            <w:shd w:val="clear" w:color="auto" w:fill="F2DBDB"/>
            <w:tcMar>
              <w:top w:w="12" w:type="dxa"/>
              <w:left w:w="76" w:type="dxa"/>
              <w:bottom w:w="0" w:type="dxa"/>
              <w:right w:w="76" w:type="dxa"/>
            </w:tcMar>
            <w:vAlign w:val="center"/>
            <w:hideMark/>
          </w:tcPr>
          <w:p w:rsidR="00242EDB" w:rsidRPr="0029449C" w:rsidRDefault="00242EDB" w:rsidP="00BF728B">
            <w:pPr>
              <w:jc w:val="center"/>
              <w:rPr>
                <w:color w:val="000000" w:themeColor="text1"/>
                <w:sz w:val="22"/>
                <w:szCs w:val="22"/>
              </w:rPr>
            </w:pPr>
            <w:r w:rsidRPr="0029449C">
              <w:rPr>
                <w:b/>
                <w:bCs/>
                <w:color w:val="000000" w:themeColor="text1"/>
                <w:sz w:val="22"/>
                <w:szCs w:val="22"/>
              </w:rPr>
              <w:t>Hedef – Performans Hedefi</w:t>
            </w:r>
          </w:p>
        </w:tc>
        <w:tc>
          <w:tcPr>
            <w:tcW w:w="14175" w:type="dxa"/>
            <w:gridSpan w:val="3"/>
            <w:tcBorders>
              <w:top w:val="single" w:sz="4" w:space="0" w:color="auto"/>
              <w:left w:val="single" w:sz="4" w:space="0" w:color="auto"/>
              <w:bottom w:val="single" w:sz="4" w:space="0" w:color="auto"/>
              <w:right w:val="single" w:sz="4" w:space="0" w:color="auto"/>
            </w:tcBorders>
            <w:shd w:val="clear" w:color="auto" w:fill="F2DBDB"/>
            <w:tcMar>
              <w:top w:w="12" w:type="dxa"/>
              <w:left w:w="76" w:type="dxa"/>
              <w:bottom w:w="0" w:type="dxa"/>
              <w:right w:w="76" w:type="dxa"/>
            </w:tcMar>
          </w:tcPr>
          <w:p w:rsidR="00242EDB" w:rsidRPr="0029449C" w:rsidRDefault="00242EDB" w:rsidP="00BF728B">
            <w:pPr>
              <w:rPr>
                <w:sz w:val="22"/>
                <w:szCs w:val="22"/>
              </w:rPr>
            </w:pPr>
            <w:r w:rsidRPr="0029449C">
              <w:rPr>
                <w:b/>
                <w:sz w:val="22"/>
                <w:szCs w:val="22"/>
              </w:rPr>
              <w:t>Hedef 7.2</w:t>
            </w:r>
            <w:r w:rsidRPr="0029449C">
              <w:rPr>
                <w:sz w:val="22"/>
                <w:szCs w:val="22"/>
              </w:rPr>
              <w:t>. Sertifika eğitimi veren kurumların niteliğini artırmaya yönelik düzenlemeler yapılacaktır.</w:t>
            </w:r>
          </w:p>
          <w:p w:rsidR="00242EDB" w:rsidRPr="0029449C" w:rsidRDefault="00242EDB" w:rsidP="00BF728B">
            <w:pPr>
              <w:rPr>
                <w:b/>
                <w:bCs/>
                <w:sz w:val="22"/>
                <w:szCs w:val="22"/>
              </w:rPr>
            </w:pPr>
            <w:r w:rsidRPr="0029449C">
              <w:rPr>
                <w:b/>
                <w:bCs/>
                <w:sz w:val="22"/>
                <w:szCs w:val="22"/>
              </w:rPr>
              <w:t xml:space="preserve">Performans Hedefi 24. </w:t>
            </w:r>
            <w:r w:rsidRPr="0029449C">
              <w:rPr>
                <w:bCs/>
                <w:sz w:val="22"/>
                <w:szCs w:val="22"/>
              </w:rPr>
              <w:t xml:space="preserve">2019 yılında özel çeşitli kurslar ile özel eğitim ve </w:t>
            </w:r>
            <w:proofErr w:type="gramStart"/>
            <w:r w:rsidRPr="0029449C">
              <w:rPr>
                <w:bCs/>
                <w:sz w:val="22"/>
                <w:szCs w:val="22"/>
              </w:rPr>
              <w:t>rehabilitasyon</w:t>
            </w:r>
            <w:proofErr w:type="gramEnd"/>
            <w:r w:rsidRPr="0029449C">
              <w:rPr>
                <w:bCs/>
                <w:sz w:val="22"/>
                <w:szCs w:val="22"/>
              </w:rPr>
              <w:t xml:space="preserve"> merkezlerinin niteliğini artırmaya yönelik düzenlemeler ve denetimler yapılacaktır.</w:t>
            </w:r>
          </w:p>
        </w:tc>
      </w:tr>
      <w:tr w:rsidR="00242EDB" w:rsidRPr="0029449C" w:rsidTr="00BF728B">
        <w:trPr>
          <w:trHeight w:val="775"/>
          <w:jc w:val="center"/>
        </w:trPr>
        <w:tc>
          <w:tcPr>
            <w:tcW w:w="1419" w:type="dxa"/>
            <w:tcBorders>
              <w:top w:val="single" w:sz="8" w:space="0" w:color="000000"/>
              <w:left w:val="single" w:sz="8" w:space="0" w:color="000000"/>
              <w:bottom w:val="single" w:sz="8" w:space="0" w:color="000000"/>
              <w:right w:val="single" w:sz="4" w:space="0" w:color="auto"/>
            </w:tcBorders>
            <w:shd w:val="clear" w:color="auto" w:fill="F2DBDB"/>
            <w:tcMar>
              <w:top w:w="12" w:type="dxa"/>
              <w:left w:w="76" w:type="dxa"/>
              <w:bottom w:w="0" w:type="dxa"/>
              <w:right w:w="76" w:type="dxa"/>
            </w:tcMar>
            <w:vAlign w:val="center"/>
            <w:hideMark/>
          </w:tcPr>
          <w:p w:rsidR="00242EDB" w:rsidRPr="0029449C" w:rsidRDefault="00242EDB" w:rsidP="00BF728B">
            <w:pPr>
              <w:jc w:val="center"/>
              <w:rPr>
                <w:color w:val="000000" w:themeColor="text1"/>
                <w:sz w:val="22"/>
                <w:szCs w:val="22"/>
              </w:rPr>
            </w:pPr>
            <w:r w:rsidRPr="0029449C">
              <w:rPr>
                <w:b/>
                <w:bCs/>
                <w:color w:val="000000" w:themeColor="text1"/>
                <w:sz w:val="22"/>
                <w:szCs w:val="22"/>
              </w:rPr>
              <w:t>Performans Göstergesi</w:t>
            </w:r>
          </w:p>
        </w:tc>
        <w:tc>
          <w:tcPr>
            <w:tcW w:w="14175" w:type="dxa"/>
            <w:gridSpan w:val="3"/>
            <w:tcBorders>
              <w:top w:val="single" w:sz="4" w:space="0" w:color="auto"/>
              <w:left w:val="single" w:sz="4" w:space="0" w:color="auto"/>
              <w:bottom w:val="single" w:sz="4" w:space="0" w:color="auto"/>
              <w:right w:val="single" w:sz="4" w:space="0" w:color="auto"/>
            </w:tcBorders>
            <w:shd w:val="clear" w:color="auto" w:fill="FBE4D5" w:themeFill="accent2" w:themeFillTint="33"/>
            <w:tcMar>
              <w:top w:w="12" w:type="dxa"/>
              <w:left w:w="76" w:type="dxa"/>
              <w:bottom w:w="0" w:type="dxa"/>
              <w:right w:w="76" w:type="dxa"/>
            </w:tcMar>
          </w:tcPr>
          <w:p w:rsidR="00242EDB" w:rsidRPr="0029449C" w:rsidRDefault="00242EDB" w:rsidP="00BF728B">
            <w:pPr>
              <w:rPr>
                <w:b/>
                <w:bCs/>
                <w:sz w:val="22"/>
                <w:szCs w:val="22"/>
              </w:rPr>
            </w:pPr>
            <w:r w:rsidRPr="0029449C">
              <w:rPr>
                <w:b/>
                <w:bCs/>
                <w:sz w:val="22"/>
                <w:szCs w:val="22"/>
              </w:rPr>
              <w:t xml:space="preserve">1. </w:t>
            </w:r>
            <w:r w:rsidRPr="0029449C">
              <w:rPr>
                <w:bCs/>
                <w:sz w:val="22"/>
                <w:szCs w:val="22"/>
              </w:rPr>
              <w:t>Uzaktan eğitim veren özel öğretim kurumlarından sertifika alan kişi sayısı (4.300)</w:t>
            </w:r>
          </w:p>
          <w:p w:rsidR="00242EDB" w:rsidRPr="0029449C" w:rsidRDefault="00242EDB" w:rsidP="00BF728B">
            <w:pPr>
              <w:rPr>
                <w:bCs/>
                <w:sz w:val="22"/>
                <w:szCs w:val="22"/>
              </w:rPr>
            </w:pPr>
            <w:r w:rsidRPr="0029449C">
              <w:rPr>
                <w:b/>
                <w:bCs/>
                <w:sz w:val="22"/>
                <w:szCs w:val="22"/>
              </w:rPr>
              <w:t xml:space="preserve">2. </w:t>
            </w:r>
            <w:r w:rsidRPr="0029449C">
              <w:rPr>
                <w:bCs/>
                <w:sz w:val="22"/>
                <w:szCs w:val="22"/>
              </w:rPr>
              <w:t>Uluslararası meslek standartlarına uygun hazırlanmış program sayısı (20)</w:t>
            </w:r>
          </w:p>
        </w:tc>
      </w:tr>
      <w:tr w:rsidR="00242EDB" w:rsidRPr="0029449C" w:rsidTr="00BF728B">
        <w:trPr>
          <w:trHeight w:val="397"/>
          <w:jc w:val="center"/>
        </w:trPr>
        <w:tc>
          <w:tcPr>
            <w:tcW w:w="1419" w:type="dxa"/>
            <w:tcBorders>
              <w:top w:val="single" w:sz="8" w:space="0" w:color="000000"/>
              <w:left w:val="single" w:sz="8" w:space="0" w:color="000000"/>
              <w:bottom w:val="single" w:sz="8" w:space="0" w:color="000000"/>
              <w:right w:val="single" w:sz="8" w:space="0" w:color="000000"/>
            </w:tcBorders>
            <w:shd w:val="clear" w:color="auto" w:fill="F2DBDB"/>
            <w:tcMar>
              <w:top w:w="12" w:type="dxa"/>
              <w:left w:w="76" w:type="dxa"/>
              <w:bottom w:w="0" w:type="dxa"/>
              <w:right w:w="76" w:type="dxa"/>
            </w:tcMar>
            <w:vAlign w:val="center"/>
            <w:hideMark/>
          </w:tcPr>
          <w:p w:rsidR="00242EDB" w:rsidRPr="0029449C" w:rsidRDefault="00242EDB" w:rsidP="00BF728B">
            <w:pPr>
              <w:jc w:val="center"/>
              <w:rPr>
                <w:color w:val="000000" w:themeColor="text1"/>
                <w:sz w:val="22"/>
                <w:szCs w:val="22"/>
              </w:rPr>
            </w:pPr>
            <w:r w:rsidRPr="0029449C">
              <w:rPr>
                <w:b/>
                <w:bCs/>
                <w:color w:val="000000" w:themeColor="text1"/>
                <w:sz w:val="22"/>
                <w:szCs w:val="22"/>
              </w:rPr>
              <w:t>Faaliyet</w:t>
            </w:r>
          </w:p>
        </w:tc>
        <w:tc>
          <w:tcPr>
            <w:tcW w:w="14175" w:type="dxa"/>
            <w:gridSpan w:val="3"/>
            <w:tcBorders>
              <w:top w:val="single" w:sz="4" w:space="0" w:color="auto"/>
              <w:left w:val="single" w:sz="8" w:space="0" w:color="000000"/>
              <w:bottom w:val="single" w:sz="8" w:space="0" w:color="000000"/>
              <w:right w:val="single" w:sz="8" w:space="0" w:color="000000"/>
            </w:tcBorders>
            <w:shd w:val="clear" w:color="auto" w:fill="F2DBDB"/>
            <w:tcMar>
              <w:top w:w="12" w:type="dxa"/>
              <w:left w:w="76" w:type="dxa"/>
              <w:bottom w:w="0" w:type="dxa"/>
              <w:right w:w="76" w:type="dxa"/>
            </w:tcMar>
          </w:tcPr>
          <w:p w:rsidR="00242EDB" w:rsidRPr="0029449C" w:rsidRDefault="00242EDB" w:rsidP="00BF728B">
            <w:pPr>
              <w:spacing w:after="200" w:line="276" w:lineRule="auto"/>
              <w:contextualSpacing/>
              <w:rPr>
                <w:color w:val="000000" w:themeColor="text1"/>
                <w:sz w:val="22"/>
                <w:szCs w:val="22"/>
              </w:rPr>
            </w:pPr>
            <w:r w:rsidRPr="0029449C">
              <w:rPr>
                <w:b/>
                <w:bCs/>
                <w:sz w:val="22"/>
                <w:szCs w:val="22"/>
              </w:rPr>
              <w:t xml:space="preserve">1. </w:t>
            </w:r>
            <w:r w:rsidRPr="0029449C">
              <w:rPr>
                <w:bCs/>
                <w:sz w:val="22"/>
                <w:szCs w:val="22"/>
              </w:rPr>
              <w:t xml:space="preserve">Özel çeşitli kurslar ile özel eğitim ve </w:t>
            </w:r>
            <w:proofErr w:type="gramStart"/>
            <w:r w:rsidRPr="0029449C">
              <w:rPr>
                <w:bCs/>
                <w:sz w:val="22"/>
                <w:szCs w:val="22"/>
              </w:rPr>
              <w:t>rehabilitasyon</w:t>
            </w:r>
            <w:proofErr w:type="gramEnd"/>
            <w:r w:rsidRPr="0029449C">
              <w:rPr>
                <w:bCs/>
                <w:sz w:val="22"/>
                <w:szCs w:val="22"/>
              </w:rPr>
              <w:t xml:space="preserve"> merkezlerinde verilen eğitimin niteliğini artırmaya yönelik çalışmalar yapılacaktır.</w:t>
            </w:r>
          </w:p>
        </w:tc>
      </w:tr>
      <w:tr w:rsidR="00242EDB" w:rsidRPr="0029449C" w:rsidTr="00BF728B">
        <w:trPr>
          <w:trHeight w:val="260"/>
          <w:jc w:val="center"/>
        </w:trPr>
        <w:tc>
          <w:tcPr>
            <w:tcW w:w="15594" w:type="dxa"/>
            <w:gridSpan w:val="4"/>
            <w:tcBorders>
              <w:top w:val="single" w:sz="8" w:space="0" w:color="000000"/>
              <w:left w:val="single" w:sz="8" w:space="0" w:color="000000"/>
              <w:bottom w:val="single" w:sz="8" w:space="0" w:color="000000"/>
              <w:right w:val="single" w:sz="8" w:space="0" w:color="000000"/>
            </w:tcBorders>
            <w:shd w:val="clear" w:color="auto" w:fill="D9D9D9"/>
            <w:tcMar>
              <w:top w:w="12" w:type="dxa"/>
              <w:left w:w="76" w:type="dxa"/>
              <w:bottom w:w="0" w:type="dxa"/>
              <w:right w:w="76" w:type="dxa"/>
            </w:tcMar>
            <w:vAlign w:val="center"/>
            <w:hideMark/>
          </w:tcPr>
          <w:p w:rsidR="00242EDB" w:rsidRPr="0029449C" w:rsidRDefault="00242EDB" w:rsidP="00BF728B">
            <w:pPr>
              <w:jc w:val="center"/>
              <w:rPr>
                <w:color w:val="000000" w:themeColor="text1"/>
                <w:sz w:val="22"/>
                <w:szCs w:val="22"/>
              </w:rPr>
            </w:pPr>
            <w:r w:rsidRPr="0029449C">
              <w:rPr>
                <w:b/>
                <w:bCs/>
                <w:color w:val="000000" w:themeColor="text1"/>
                <w:sz w:val="22"/>
                <w:szCs w:val="22"/>
              </w:rPr>
              <w:t>Performans Göstergesi Gerçekleşme Durumu (İl Düzeyinde)</w:t>
            </w:r>
          </w:p>
        </w:tc>
      </w:tr>
      <w:tr w:rsidR="00242EDB" w:rsidRPr="0029449C" w:rsidTr="00BF728B">
        <w:trPr>
          <w:trHeight w:val="260"/>
          <w:jc w:val="center"/>
        </w:trPr>
        <w:tc>
          <w:tcPr>
            <w:tcW w:w="1419" w:type="dxa"/>
            <w:tcBorders>
              <w:top w:val="single" w:sz="8" w:space="0" w:color="000000"/>
              <w:left w:val="single" w:sz="8" w:space="0" w:color="000000"/>
              <w:bottom w:val="single" w:sz="8" w:space="0" w:color="000000"/>
              <w:right w:val="single" w:sz="4" w:space="0" w:color="auto"/>
            </w:tcBorders>
            <w:shd w:val="clear" w:color="auto" w:fill="auto"/>
            <w:tcMar>
              <w:top w:w="12" w:type="dxa"/>
              <w:left w:w="76" w:type="dxa"/>
              <w:bottom w:w="0" w:type="dxa"/>
              <w:right w:w="76" w:type="dxa"/>
            </w:tcMar>
            <w:vAlign w:val="center"/>
            <w:hideMark/>
          </w:tcPr>
          <w:p w:rsidR="00242EDB" w:rsidRPr="0029449C" w:rsidRDefault="00242EDB" w:rsidP="00BF728B">
            <w:pPr>
              <w:jc w:val="center"/>
              <w:rPr>
                <w:color w:val="000000" w:themeColor="text1"/>
                <w:sz w:val="22"/>
                <w:szCs w:val="22"/>
              </w:rPr>
            </w:pPr>
            <w:r w:rsidRPr="0029449C">
              <w:rPr>
                <w:b/>
                <w:bCs/>
                <w:color w:val="000000" w:themeColor="text1"/>
                <w:sz w:val="22"/>
                <w:szCs w:val="22"/>
              </w:rPr>
              <w:t>PG 1</w:t>
            </w:r>
          </w:p>
        </w:tc>
        <w:tc>
          <w:tcPr>
            <w:tcW w:w="14175" w:type="dxa"/>
            <w:gridSpan w:val="3"/>
            <w:tcBorders>
              <w:top w:val="single" w:sz="8" w:space="0" w:color="000000"/>
              <w:left w:val="single" w:sz="8" w:space="0" w:color="000000"/>
              <w:bottom w:val="single" w:sz="8" w:space="0" w:color="000000"/>
              <w:right w:val="single" w:sz="8" w:space="0" w:color="000000"/>
            </w:tcBorders>
            <w:shd w:val="clear" w:color="auto" w:fill="auto"/>
            <w:tcMar>
              <w:top w:w="12" w:type="dxa"/>
              <w:left w:w="76" w:type="dxa"/>
              <w:bottom w:w="0" w:type="dxa"/>
              <w:right w:w="76" w:type="dxa"/>
            </w:tcMar>
            <w:vAlign w:val="center"/>
          </w:tcPr>
          <w:p w:rsidR="00242EDB" w:rsidRPr="0029449C" w:rsidRDefault="00242EDB" w:rsidP="00BF728B">
            <w:pPr>
              <w:widowControl w:val="0"/>
              <w:rPr>
                <w:rFonts w:eastAsia="Calibri"/>
                <w:color w:val="000000" w:themeColor="text1"/>
                <w:spacing w:val="-20"/>
                <w:sz w:val="22"/>
                <w:szCs w:val="22"/>
              </w:rPr>
            </w:pPr>
          </w:p>
        </w:tc>
      </w:tr>
      <w:tr w:rsidR="00242EDB" w:rsidRPr="0029449C" w:rsidTr="00BF728B">
        <w:trPr>
          <w:trHeight w:val="260"/>
          <w:jc w:val="center"/>
        </w:trPr>
        <w:tc>
          <w:tcPr>
            <w:tcW w:w="1419" w:type="dxa"/>
            <w:tcBorders>
              <w:top w:val="single" w:sz="8" w:space="0" w:color="000000"/>
              <w:left w:val="single" w:sz="8" w:space="0" w:color="000000"/>
              <w:bottom w:val="single" w:sz="8" w:space="0" w:color="000000"/>
              <w:right w:val="single" w:sz="4" w:space="0" w:color="auto"/>
            </w:tcBorders>
            <w:shd w:val="clear" w:color="auto" w:fill="auto"/>
            <w:tcMar>
              <w:top w:w="12" w:type="dxa"/>
              <w:left w:w="76" w:type="dxa"/>
              <w:bottom w:w="0" w:type="dxa"/>
              <w:right w:w="76" w:type="dxa"/>
            </w:tcMar>
            <w:vAlign w:val="center"/>
            <w:hideMark/>
          </w:tcPr>
          <w:p w:rsidR="00242EDB" w:rsidRPr="0029449C" w:rsidRDefault="00242EDB" w:rsidP="00BF728B">
            <w:pPr>
              <w:jc w:val="center"/>
              <w:rPr>
                <w:color w:val="000000" w:themeColor="text1"/>
                <w:sz w:val="22"/>
                <w:szCs w:val="22"/>
              </w:rPr>
            </w:pPr>
            <w:r w:rsidRPr="0029449C">
              <w:rPr>
                <w:b/>
                <w:bCs/>
                <w:color w:val="000000" w:themeColor="text1"/>
                <w:sz w:val="22"/>
                <w:szCs w:val="22"/>
              </w:rPr>
              <w:t>PG 2</w:t>
            </w:r>
          </w:p>
        </w:tc>
        <w:tc>
          <w:tcPr>
            <w:tcW w:w="14175" w:type="dxa"/>
            <w:gridSpan w:val="3"/>
            <w:tcBorders>
              <w:top w:val="single" w:sz="8" w:space="0" w:color="000000"/>
              <w:left w:val="single" w:sz="8" w:space="0" w:color="000000"/>
              <w:bottom w:val="single" w:sz="8" w:space="0" w:color="000000"/>
              <w:right w:val="single" w:sz="8" w:space="0" w:color="000000"/>
            </w:tcBorders>
            <w:shd w:val="clear" w:color="auto" w:fill="auto"/>
            <w:tcMar>
              <w:top w:w="12" w:type="dxa"/>
              <w:left w:w="76" w:type="dxa"/>
              <w:bottom w:w="0" w:type="dxa"/>
              <w:right w:w="76" w:type="dxa"/>
            </w:tcMar>
            <w:vAlign w:val="center"/>
          </w:tcPr>
          <w:p w:rsidR="00242EDB" w:rsidRPr="0029449C" w:rsidRDefault="00242EDB" w:rsidP="00BF728B">
            <w:pPr>
              <w:widowControl w:val="0"/>
              <w:jc w:val="center"/>
              <w:rPr>
                <w:rFonts w:eastAsia="Calibri"/>
                <w:color w:val="000000" w:themeColor="text1"/>
                <w:spacing w:val="-20"/>
                <w:sz w:val="22"/>
                <w:szCs w:val="22"/>
              </w:rPr>
            </w:pPr>
          </w:p>
        </w:tc>
      </w:tr>
      <w:tr w:rsidR="00242EDB" w:rsidRPr="0029449C" w:rsidTr="00BF728B">
        <w:trPr>
          <w:trHeight w:val="55"/>
          <w:jc w:val="center"/>
        </w:trPr>
        <w:tc>
          <w:tcPr>
            <w:tcW w:w="11648" w:type="dxa"/>
            <w:gridSpan w:val="3"/>
            <w:tcBorders>
              <w:top w:val="single" w:sz="4" w:space="0" w:color="auto"/>
              <w:left w:val="single" w:sz="4" w:space="0" w:color="auto"/>
              <w:bottom w:val="single" w:sz="4" w:space="0" w:color="auto"/>
              <w:right w:val="single" w:sz="4" w:space="0" w:color="auto"/>
            </w:tcBorders>
            <w:shd w:val="clear" w:color="auto" w:fill="D9D9D9"/>
            <w:tcMar>
              <w:top w:w="12" w:type="dxa"/>
              <w:left w:w="76" w:type="dxa"/>
              <w:bottom w:w="0" w:type="dxa"/>
              <w:right w:w="76" w:type="dxa"/>
            </w:tcMar>
            <w:vAlign w:val="center"/>
            <w:hideMark/>
          </w:tcPr>
          <w:p w:rsidR="00242EDB" w:rsidRPr="0029449C" w:rsidRDefault="00242EDB" w:rsidP="00BF728B">
            <w:pPr>
              <w:jc w:val="center"/>
              <w:rPr>
                <w:color w:val="000000" w:themeColor="text1"/>
                <w:sz w:val="22"/>
                <w:szCs w:val="22"/>
              </w:rPr>
            </w:pPr>
            <w:r w:rsidRPr="0029449C">
              <w:rPr>
                <w:b/>
                <w:bCs/>
                <w:color w:val="000000" w:themeColor="text1"/>
                <w:sz w:val="22"/>
                <w:szCs w:val="22"/>
              </w:rPr>
              <w:t>Yürütülen Faaliyetlere İlişkin Bilgi</w:t>
            </w:r>
            <w:r w:rsidRPr="0029449C">
              <w:rPr>
                <w:color w:val="000000" w:themeColor="text1"/>
                <w:sz w:val="22"/>
                <w:szCs w:val="22"/>
              </w:rPr>
              <w:t xml:space="preserve"> </w:t>
            </w:r>
            <w:r w:rsidRPr="0029449C">
              <w:rPr>
                <w:b/>
                <w:bCs/>
                <w:color w:val="000000" w:themeColor="text1"/>
                <w:sz w:val="22"/>
                <w:szCs w:val="22"/>
              </w:rPr>
              <w:t>(İl Düzeyinde)</w:t>
            </w:r>
          </w:p>
        </w:tc>
        <w:tc>
          <w:tcPr>
            <w:tcW w:w="3946" w:type="dxa"/>
            <w:tcBorders>
              <w:top w:val="single" w:sz="4" w:space="0" w:color="auto"/>
              <w:left w:val="single" w:sz="4" w:space="0" w:color="auto"/>
              <w:bottom w:val="single" w:sz="4" w:space="0" w:color="auto"/>
              <w:right w:val="single" w:sz="4" w:space="0" w:color="auto"/>
            </w:tcBorders>
            <w:shd w:val="clear" w:color="auto" w:fill="D9D9D9"/>
            <w:tcMar>
              <w:top w:w="12" w:type="dxa"/>
              <w:left w:w="76" w:type="dxa"/>
              <w:bottom w:w="0" w:type="dxa"/>
              <w:right w:w="76" w:type="dxa"/>
            </w:tcMar>
            <w:vAlign w:val="center"/>
            <w:hideMark/>
          </w:tcPr>
          <w:p w:rsidR="00242EDB" w:rsidRPr="0029449C" w:rsidRDefault="00242EDB" w:rsidP="00BF728B">
            <w:pPr>
              <w:rPr>
                <w:color w:val="000000" w:themeColor="text1"/>
                <w:sz w:val="22"/>
                <w:szCs w:val="22"/>
              </w:rPr>
            </w:pPr>
            <w:r w:rsidRPr="0029449C">
              <w:rPr>
                <w:b/>
                <w:bCs/>
                <w:color w:val="000000" w:themeColor="text1"/>
                <w:sz w:val="22"/>
                <w:szCs w:val="22"/>
              </w:rPr>
              <w:t>Ödenek ve Harcama Durumu (TL)</w:t>
            </w:r>
          </w:p>
        </w:tc>
      </w:tr>
      <w:tr w:rsidR="00242EDB" w:rsidRPr="0029449C" w:rsidTr="00BF728B">
        <w:trPr>
          <w:trHeight w:val="265"/>
          <w:jc w:val="center"/>
        </w:trPr>
        <w:tc>
          <w:tcPr>
            <w:tcW w:w="1419" w:type="dxa"/>
            <w:tcBorders>
              <w:top w:val="single" w:sz="4" w:space="0" w:color="auto"/>
              <w:left w:val="single" w:sz="4" w:space="0" w:color="auto"/>
              <w:bottom w:val="single" w:sz="4" w:space="0" w:color="auto"/>
              <w:right w:val="single" w:sz="4" w:space="0" w:color="auto"/>
            </w:tcBorders>
            <w:shd w:val="clear" w:color="auto" w:fill="auto"/>
            <w:tcMar>
              <w:top w:w="12" w:type="dxa"/>
              <w:left w:w="76" w:type="dxa"/>
              <w:bottom w:w="0" w:type="dxa"/>
              <w:right w:w="76" w:type="dxa"/>
            </w:tcMar>
            <w:vAlign w:val="center"/>
            <w:hideMark/>
          </w:tcPr>
          <w:p w:rsidR="00242EDB" w:rsidRPr="0029449C" w:rsidRDefault="00242EDB" w:rsidP="00BF728B">
            <w:pPr>
              <w:jc w:val="center"/>
              <w:rPr>
                <w:sz w:val="22"/>
                <w:szCs w:val="22"/>
              </w:rPr>
            </w:pPr>
            <w:r w:rsidRPr="0029449C">
              <w:rPr>
                <w:b/>
                <w:bCs/>
                <w:sz w:val="22"/>
                <w:szCs w:val="22"/>
              </w:rPr>
              <w:t>F 1</w:t>
            </w:r>
          </w:p>
        </w:tc>
        <w:tc>
          <w:tcPr>
            <w:tcW w:w="10229" w:type="dxa"/>
            <w:gridSpan w:val="2"/>
            <w:tcBorders>
              <w:top w:val="single" w:sz="4" w:space="0" w:color="auto"/>
              <w:bottom w:val="single" w:sz="4" w:space="0" w:color="auto"/>
            </w:tcBorders>
            <w:shd w:val="clear" w:color="auto" w:fill="FFFFFF" w:themeFill="background1"/>
            <w:tcMar>
              <w:top w:w="12" w:type="dxa"/>
              <w:left w:w="76" w:type="dxa"/>
              <w:bottom w:w="0" w:type="dxa"/>
              <w:right w:w="76" w:type="dxa"/>
            </w:tcMar>
          </w:tcPr>
          <w:p w:rsidR="00242EDB" w:rsidRPr="0029449C" w:rsidRDefault="00242EDB" w:rsidP="00BF728B">
            <w:pPr>
              <w:jc w:val="both"/>
              <w:rPr>
                <w:sz w:val="22"/>
                <w:szCs w:val="22"/>
              </w:rPr>
            </w:pPr>
          </w:p>
        </w:tc>
        <w:tc>
          <w:tcPr>
            <w:tcW w:w="3946" w:type="dxa"/>
            <w:tcBorders>
              <w:top w:val="single" w:sz="4" w:space="0" w:color="auto"/>
              <w:left w:val="single" w:sz="4" w:space="0" w:color="auto"/>
              <w:bottom w:val="single" w:sz="4" w:space="0" w:color="auto"/>
              <w:right w:val="single" w:sz="4" w:space="0" w:color="auto"/>
            </w:tcBorders>
            <w:shd w:val="clear" w:color="auto" w:fill="FFFFFF" w:themeFill="background1"/>
            <w:tcMar>
              <w:top w:w="12" w:type="dxa"/>
              <w:left w:w="76" w:type="dxa"/>
              <w:bottom w:w="0" w:type="dxa"/>
              <w:right w:w="76" w:type="dxa"/>
            </w:tcMar>
            <w:vAlign w:val="center"/>
          </w:tcPr>
          <w:p w:rsidR="00242EDB" w:rsidRPr="0029449C" w:rsidRDefault="00242EDB" w:rsidP="00BF728B">
            <w:pPr>
              <w:shd w:val="clear" w:color="auto" w:fill="FFFFFF" w:themeFill="background1"/>
              <w:contextualSpacing/>
              <w:jc w:val="center"/>
              <w:rPr>
                <w:sz w:val="22"/>
                <w:szCs w:val="22"/>
              </w:rPr>
            </w:pPr>
          </w:p>
        </w:tc>
      </w:tr>
    </w:tbl>
    <w:p w:rsidR="00242EDB" w:rsidRPr="00D62C99" w:rsidRDefault="00242EDB" w:rsidP="00242EDB">
      <w:pPr>
        <w:rPr>
          <w:sz w:val="22"/>
          <w:szCs w:val="22"/>
        </w:rPr>
      </w:pPr>
    </w:p>
    <w:p w:rsidR="00242EDB" w:rsidRPr="00D62C99" w:rsidRDefault="00242EDB" w:rsidP="00242EDB">
      <w:pPr>
        <w:rPr>
          <w:sz w:val="22"/>
          <w:szCs w:val="22"/>
        </w:rPr>
      </w:pPr>
    </w:p>
    <w:p w:rsidR="00242EDB" w:rsidRPr="00D62C99" w:rsidRDefault="00242EDB" w:rsidP="00242EDB">
      <w:pPr>
        <w:rPr>
          <w:sz w:val="22"/>
          <w:szCs w:val="22"/>
        </w:rPr>
      </w:pPr>
    </w:p>
    <w:p w:rsidR="00242EDB" w:rsidRPr="00D62C99" w:rsidRDefault="00242EDB" w:rsidP="00242EDB">
      <w:pPr>
        <w:rPr>
          <w:sz w:val="22"/>
          <w:szCs w:val="22"/>
        </w:rPr>
      </w:pPr>
    </w:p>
    <w:p w:rsidR="0004233B" w:rsidRDefault="00143912" w:rsidP="00242EDB">
      <w:pPr>
        <w:pStyle w:val="Default"/>
      </w:pPr>
    </w:p>
    <w:sectPr w:rsidR="0004233B" w:rsidSect="00741E7A">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3912" w:rsidRDefault="00143912" w:rsidP="00741E7A">
      <w:r>
        <w:separator/>
      </w:r>
    </w:p>
  </w:endnote>
  <w:endnote w:type="continuationSeparator" w:id="0">
    <w:p w:rsidR="00143912" w:rsidRDefault="00143912" w:rsidP="00741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ヒラギノ明朝 Pro W3">
    <w:altName w:val="Yu Gothic UI"/>
    <w:panose1 w:val="00000000000000000000"/>
    <w:charset w:val="80"/>
    <w:family w:val="auto"/>
    <w:notTrueType/>
    <w:pitch w:val="variable"/>
    <w:sig w:usb0="00000001" w:usb1="08070000" w:usb2="00000010" w:usb3="00000000" w:csb0="00020000" w:csb1="00000000"/>
  </w:font>
  <w:font w:name="Times">
    <w:panose1 w:val="02020603050405020304"/>
    <w:charset w:val="00"/>
    <w:family w:val="roman"/>
    <w:pitch w:val="variable"/>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 w:name="Arial TUR">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3912" w:rsidRDefault="00143912" w:rsidP="00741E7A">
      <w:r>
        <w:separator/>
      </w:r>
    </w:p>
  </w:footnote>
  <w:footnote w:type="continuationSeparator" w:id="0">
    <w:p w:rsidR="00143912" w:rsidRDefault="00143912" w:rsidP="00741E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9176BA"/>
    <w:multiLevelType w:val="hybridMultilevel"/>
    <w:tmpl w:val="B3DA5DE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pStyle w:val="Stil2"/>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FCF47BE"/>
    <w:multiLevelType w:val="multilevel"/>
    <w:tmpl w:val="C330A7EC"/>
    <w:lvl w:ilvl="0">
      <w:start w:val="1"/>
      <w:numFmt w:val="decimal"/>
      <w:suff w:val="space"/>
      <w:lvlText w:val="Kısım %1"/>
      <w:lvlJc w:val="left"/>
      <w:pPr>
        <w:ind w:left="0" w:firstLine="0"/>
      </w:pPr>
    </w:lvl>
    <w:lvl w:ilvl="1">
      <w:start w:val="1"/>
      <w:numFmt w:val="none"/>
      <w:suff w:val="nothing"/>
      <w:lvlText w:val=""/>
      <w:lvlJc w:val="left"/>
      <w:pPr>
        <w:ind w:left="0" w:firstLine="0"/>
      </w:pPr>
    </w:lvl>
    <w:lvl w:ilvl="2">
      <w:start w:val="1"/>
      <w:numFmt w:val="none"/>
      <w:pStyle w:val="Balk3"/>
      <w:suff w:val="nothing"/>
      <w:lvlText w:val=""/>
      <w:lvlJc w:val="left"/>
      <w:pPr>
        <w:ind w:left="0" w:firstLine="0"/>
      </w:pPr>
      <w:rPr>
        <w:rFonts w:hint="default"/>
      </w:rPr>
    </w:lvl>
    <w:lvl w:ilvl="3">
      <w:start w:val="1"/>
      <w:numFmt w:val="none"/>
      <w:pStyle w:val="Balk4"/>
      <w:suff w:val="nothing"/>
      <w:lvlText w:val=""/>
      <w:lvlJc w:val="left"/>
      <w:pPr>
        <w:ind w:left="0" w:firstLine="0"/>
      </w:pPr>
      <w:rPr>
        <w:rFonts w:hint="default"/>
      </w:rPr>
    </w:lvl>
    <w:lvl w:ilvl="4">
      <w:start w:val="1"/>
      <w:numFmt w:val="none"/>
      <w:pStyle w:val="Balk5"/>
      <w:suff w:val="nothing"/>
      <w:lvlText w:val=""/>
      <w:lvlJc w:val="left"/>
      <w:pPr>
        <w:ind w:left="0" w:firstLine="0"/>
      </w:pPr>
      <w:rPr>
        <w:rFonts w:hint="default"/>
      </w:rPr>
    </w:lvl>
    <w:lvl w:ilvl="5">
      <w:start w:val="1"/>
      <w:numFmt w:val="none"/>
      <w:pStyle w:val="Balk6"/>
      <w:suff w:val="nothing"/>
      <w:lvlText w:val=""/>
      <w:lvlJc w:val="left"/>
      <w:pPr>
        <w:ind w:left="0" w:firstLine="0"/>
      </w:pPr>
      <w:rPr>
        <w:rFonts w:hint="default"/>
      </w:rPr>
    </w:lvl>
    <w:lvl w:ilvl="6">
      <w:start w:val="1"/>
      <w:numFmt w:val="none"/>
      <w:pStyle w:val="Balk7"/>
      <w:suff w:val="nothing"/>
      <w:lvlText w:val=""/>
      <w:lvlJc w:val="left"/>
      <w:pPr>
        <w:ind w:left="0" w:firstLine="0"/>
      </w:pPr>
      <w:rPr>
        <w:rFonts w:hint="default"/>
      </w:rPr>
    </w:lvl>
    <w:lvl w:ilvl="7">
      <w:start w:val="1"/>
      <w:numFmt w:val="none"/>
      <w:pStyle w:val="Balk8"/>
      <w:suff w:val="nothing"/>
      <w:lvlText w:val=""/>
      <w:lvlJc w:val="left"/>
      <w:pPr>
        <w:ind w:left="0" w:firstLine="0"/>
      </w:pPr>
      <w:rPr>
        <w:rFonts w:hint="default"/>
      </w:rPr>
    </w:lvl>
    <w:lvl w:ilvl="8">
      <w:start w:val="1"/>
      <w:numFmt w:val="none"/>
      <w:pStyle w:val="Balk9"/>
      <w:suff w:val="nothing"/>
      <w:lvlText w:val=""/>
      <w:lvlJc w:val="left"/>
      <w:pPr>
        <w:ind w:left="0" w:firstLine="0"/>
      </w:pPr>
      <w:rPr>
        <w:rFonts w:hint="default"/>
      </w:rPr>
    </w:lvl>
  </w:abstractNum>
  <w:abstractNum w:abstractNumId="2" w15:restartNumberingAfterBreak="0">
    <w:nsid w:val="53E36945"/>
    <w:multiLevelType w:val="multilevel"/>
    <w:tmpl w:val="041F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2"/>
  </w:num>
  <w:num w:numId="2">
    <w:abstractNumId w:val="0"/>
  </w:num>
  <w:num w:numId="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1E7A"/>
    <w:rsid w:val="00143912"/>
    <w:rsid w:val="001F5A3D"/>
    <w:rsid w:val="00221BFF"/>
    <w:rsid w:val="00242EDB"/>
    <w:rsid w:val="00267303"/>
    <w:rsid w:val="005A57C4"/>
    <w:rsid w:val="00741E7A"/>
    <w:rsid w:val="009F250D"/>
    <w:rsid w:val="00AD0686"/>
    <w:rsid w:val="00CF538B"/>
    <w:rsid w:val="00DF3969"/>
    <w:rsid w:val="00E33C5F"/>
    <w:rsid w:val="00EE6039"/>
    <w:rsid w:val="00EF265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D2690B"/>
  <w15:chartTrackingRefBased/>
  <w15:docId w15:val="{1BC54592-8A17-4399-99EA-439DD707F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1E7A"/>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qFormat/>
    <w:rsid w:val="00741E7A"/>
    <w:pPr>
      <w:tabs>
        <w:tab w:val="left" w:pos="-3780"/>
        <w:tab w:val="left" w:pos="567"/>
        <w:tab w:val="right" w:leader="dot" w:pos="9360"/>
      </w:tabs>
      <w:spacing w:line="360" w:lineRule="auto"/>
      <w:jc w:val="center"/>
      <w:outlineLvl w:val="0"/>
    </w:pPr>
    <w:rPr>
      <w:b/>
      <w:bCs/>
      <w:noProof/>
      <w:color w:val="C00000"/>
      <w:sz w:val="36"/>
      <w:szCs w:val="36"/>
    </w:rPr>
  </w:style>
  <w:style w:type="paragraph" w:styleId="Balk2">
    <w:name w:val="heading 2"/>
    <w:basedOn w:val="Normal"/>
    <w:next w:val="Normal"/>
    <w:link w:val="Balk2Char"/>
    <w:qFormat/>
    <w:rsid w:val="00741E7A"/>
    <w:pPr>
      <w:tabs>
        <w:tab w:val="left" w:pos="-3780"/>
        <w:tab w:val="left" w:pos="284"/>
        <w:tab w:val="left" w:pos="567"/>
        <w:tab w:val="right" w:leader="dot" w:pos="9360"/>
      </w:tabs>
      <w:spacing w:line="360" w:lineRule="auto"/>
      <w:outlineLvl w:val="1"/>
    </w:pPr>
    <w:rPr>
      <w:b/>
      <w:bCs/>
      <w:color w:val="C00000"/>
      <w:sz w:val="32"/>
      <w:szCs w:val="32"/>
    </w:rPr>
  </w:style>
  <w:style w:type="paragraph" w:styleId="Balk3">
    <w:name w:val="heading 3"/>
    <w:basedOn w:val="Normal"/>
    <w:next w:val="Normal"/>
    <w:link w:val="Balk3Char"/>
    <w:qFormat/>
    <w:rsid w:val="00741E7A"/>
    <w:pPr>
      <w:keepNext/>
      <w:numPr>
        <w:ilvl w:val="2"/>
        <w:numId w:val="3"/>
      </w:numPr>
      <w:spacing w:before="240" w:after="60"/>
      <w:outlineLvl w:val="2"/>
    </w:pPr>
    <w:rPr>
      <w:rFonts w:ascii="Arial" w:hAnsi="Arial"/>
      <w:b/>
      <w:bCs/>
      <w:sz w:val="26"/>
      <w:szCs w:val="26"/>
    </w:rPr>
  </w:style>
  <w:style w:type="paragraph" w:styleId="Balk4">
    <w:name w:val="heading 4"/>
    <w:basedOn w:val="Normal"/>
    <w:next w:val="Normal"/>
    <w:link w:val="Balk4Char"/>
    <w:qFormat/>
    <w:rsid w:val="00741E7A"/>
    <w:pPr>
      <w:keepNext/>
      <w:numPr>
        <w:ilvl w:val="3"/>
        <w:numId w:val="3"/>
      </w:numPr>
      <w:spacing w:before="240" w:after="60"/>
      <w:outlineLvl w:val="3"/>
    </w:pPr>
    <w:rPr>
      <w:b/>
      <w:bCs/>
      <w:sz w:val="28"/>
      <w:szCs w:val="28"/>
    </w:rPr>
  </w:style>
  <w:style w:type="paragraph" w:styleId="Balk5">
    <w:name w:val="heading 5"/>
    <w:basedOn w:val="Normal"/>
    <w:next w:val="Normal"/>
    <w:link w:val="Balk5Char"/>
    <w:qFormat/>
    <w:rsid w:val="00741E7A"/>
    <w:pPr>
      <w:numPr>
        <w:ilvl w:val="4"/>
        <w:numId w:val="3"/>
      </w:numPr>
      <w:spacing w:before="240" w:after="60"/>
      <w:outlineLvl w:val="4"/>
    </w:pPr>
    <w:rPr>
      <w:b/>
      <w:bCs/>
      <w:i/>
      <w:iCs/>
      <w:sz w:val="26"/>
      <w:szCs w:val="26"/>
    </w:rPr>
  </w:style>
  <w:style w:type="paragraph" w:styleId="Balk6">
    <w:name w:val="heading 6"/>
    <w:basedOn w:val="Normal"/>
    <w:next w:val="Normal"/>
    <w:link w:val="Balk6Char"/>
    <w:qFormat/>
    <w:rsid w:val="00741E7A"/>
    <w:pPr>
      <w:numPr>
        <w:ilvl w:val="5"/>
        <w:numId w:val="3"/>
      </w:numPr>
      <w:spacing w:before="240" w:after="60"/>
      <w:outlineLvl w:val="5"/>
    </w:pPr>
    <w:rPr>
      <w:b/>
      <w:bCs/>
      <w:sz w:val="20"/>
      <w:szCs w:val="20"/>
    </w:rPr>
  </w:style>
  <w:style w:type="paragraph" w:styleId="Balk7">
    <w:name w:val="heading 7"/>
    <w:basedOn w:val="Normal"/>
    <w:next w:val="Normal"/>
    <w:link w:val="Balk7Char"/>
    <w:qFormat/>
    <w:rsid w:val="00741E7A"/>
    <w:pPr>
      <w:numPr>
        <w:ilvl w:val="6"/>
        <w:numId w:val="3"/>
      </w:numPr>
      <w:spacing w:before="240" w:after="60"/>
      <w:outlineLvl w:val="6"/>
    </w:pPr>
  </w:style>
  <w:style w:type="paragraph" w:styleId="Balk8">
    <w:name w:val="heading 8"/>
    <w:basedOn w:val="Normal"/>
    <w:next w:val="Normal"/>
    <w:link w:val="Balk8Char"/>
    <w:qFormat/>
    <w:rsid w:val="00741E7A"/>
    <w:pPr>
      <w:numPr>
        <w:ilvl w:val="7"/>
        <w:numId w:val="3"/>
      </w:numPr>
      <w:spacing w:before="240" w:after="60"/>
      <w:outlineLvl w:val="7"/>
    </w:pPr>
    <w:rPr>
      <w:i/>
      <w:iCs/>
    </w:rPr>
  </w:style>
  <w:style w:type="paragraph" w:styleId="Balk9">
    <w:name w:val="heading 9"/>
    <w:basedOn w:val="Normal"/>
    <w:next w:val="Normal"/>
    <w:link w:val="Balk9Char"/>
    <w:qFormat/>
    <w:rsid w:val="00741E7A"/>
    <w:pPr>
      <w:numPr>
        <w:ilvl w:val="8"/>
        <w:numId w:val="3"/>
      </w:numPr>
      <w:spacing w:before="240" w:after="60"/>
      <w:outlineLvl w:val="8"/>
    </w:pPr>
    <w:rPr>
      <w:rFonts w:ascii="Arial" w:hAnsi="Arial"/>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rsid w:val="00741E7A"/>
    <w:rPr>
      <w:rFonts w:ascii="Times New Roman" w:eastAsia="Times New Roman" w:hAnsi="Times New Roman" w:cs="Times New Roman"/>
      <w:b/>
      <w:bCs/>
      <w:color w:val="C00000"/>
      <w:sz w:val="32"/>
      <w:szCs w:val="32"/>
      <w:lang w:eastAsia="tr-TR"/>
    </w:rPr>
  </w:style>
  <w:style w:type="paragraph" w:styleId="AralkYok">
    <w:name w:val="No Spacing"/>
    <w:link w:val="AralkYokChar"/>
    <w:uiPriority w:val="1"/>
    <w:qFormat/>
    <w:rsid w:val="00741E7A"/>
    <w:pPr>
      <w:spacing w:after="0" w:line="240" w:lineRule="auto"/>
    </w:pPr>
    <w:rPr>
      <w:rFonts w:ascii="Times New Roman" w:eastAsia="Times New Roman" w:hAnsi="Times New Roman" w:cs="Times New Roman"/>
      <w:sz w:val="24"/>
      <w:szCs w:val="24"/>
      <w:lang w:eastAsia="tr-TR"/>
    </w:rPr>
  </w:style>
  <w:style w:type="character" w:customStyle="1" w:styleId="AralkYokChar">
    <w:name w:val="Aralık Yok Char"/>
    <w:link w:val="AralkYok"/>
    <w:uiPriority w:val="1"/>
    <w:rsid w:val="00741E7A"/>
    <w:rPr>
      <w:rFonts w:ascii="Times New Roman" w:eastAsia="Times New Roman" w:hAnsi="Times New Roman" w:cs="Times New Roman"/>
      <w:sz w:val="24"/>
      <w:szCs w:val="24"/>
      <w:lang w:eastAsia="tr-TR"/>
    </w:rPr>
  </w:style>
  <w:style w:type="paragraph" w:customStyle="1" w:styleId="3-NormalYaz">
    <w:name w:val="3-Normal Yazı"/>
    <w:rsid w:val="00741E7A"/>
    <w:pPr>
      <w:tabs>
        <w:tab w:val="left" w:pos="566"/>
      </w:tabs>
      <w:spacing w:after="0" w:line="240" w:lineRule="auto"/>
      <w:jc w:val="both"/>
    </w:pPr>
    <w:rPr>
      <w:rFonts w:ascii="Times New Roman" w:eastAsia="ヒラギノ明朝 Pro W3" w:hAnsi="Times" w:cs="Times New Roman"/>
      <w:sz w:val="19"/>
      <w:szCs w:val="20"/>
    </w:rPr>
  </w:style>
  <w:style w:type="paragraph" w:styleId="stBilgi">
    <w:name w:val="header"/>
    <w:basedOn w:val="Normal"/>
    <w:link w:val="stBilgiChar"/>
    <w:uiPriority w:val="99"/>
    <w:unhideWhenUsed/>
    <w:rsid w:val="00741E7A"/>
    <w:pPr>
      <w:tabs>
        <w:tab w:val="center" w:pos="4536"/>
        <w:tab w:val="right" w:pos="9072"/>
      </w:tabs>
    </w:pPr>
  </w:style>
  <w:style w:type="character" w:customStyle="1" w:styleId="stBilgiChar">
    <w:name w:val="Üst Bilgi Char"/>
    <w:basedOn w:val="VarsaylanParagrafYazTipi"/>
    <w:link w:val="stBilgi"/>
    <w:uiPriority w:val="99"/>
    <w:rsid w:val="00741E7A"/>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741E7A"/>
    <w:pPr>
      <w:tabs>
        <w:tab w:val="center" w:pos="4536"/>
        <w:tab w:val="right" w:pos="9072"/>
      </w:tabs>
    </w:pPr>
  </w:style>
  <w:style w:type="character" w:customStyle="1" w:styleId="AltBilgiChar">
    <w:name w:val="Alt Bilgi Char"/>
    <w:basedOn w:val="VarsaylanParagrafYazTipi"/>
    <w:link w:val="AltBilgi"/>
    <w:uiPriority w:val="99"/>
    <w:rsid w:val="00741E7A"/>
    <w:rPr>
      <w:rFonts w:ascii="Times New Roman" w:eastAsia="Times New Roman" w:hAnsi="Times New Roman" w:cs="Times New Roman"/>
      <w:sz w:val="24"/>
      <w:szCs w:val="24"/>
      <w:lang w:eastAsia="tr-TR"/>
    </w:rPr>
  </w:style>
  <w:style w:type="character" w:customStyle="1" w:styleId="Balk1Char">
    <w:name w:val="Başlık 1 Char"/>
    <w:basedOn w:val="VarsaylanParagrafYazTipi"/>
    <w:link w:val="Balk1"/>
    <w:rsid w:val="00741E7A"/>
    <w:rPr>
      <w:rFonts w:ascii="Times New Roman" w:eastAsia="Times New Roman" w:hAnsi="Times New Roman" w:cs="Times New Roman"/>
      <w:b/>
      <w:bCs/>
      <w:noProof/>
      <w:color w:val="C00000"/>
      <w:sz w:val="36"/>
      <w:szCs w:val="36"/>
      <w:lang w:eastAsia="tr-TR"/>
    </w:rPr>
  </w:style>
  <w:style w:type="character" w:customStyle="1" w:styleId="Balk3Char">
    <w:name w:val="Başlık 3 Char"/>
    <w:basedOn w:val="VarsaylanParagrafYazTipi"/>
    <w:link w:val="Balk3"/>
    <w:rsid w:val="00741E7A"/>
    <w:rPr>
      <w:rFonts w:ascii="Arial" w:eastAsia="Times New Roman" w:hAnsi="Arial" w:cs="Times New Roman"/>
      <w:b/>
      <w:bCs/>
      <w:sz w:val="26"/>
      <w:szCs w:val="26"/>
      <w:lang w:eastAsia="tr-TR"/>
    </w:rPr>
  </w:style>
  <w:style w:type="character" w:customStyle="1" w:styleId="Balk4Char">
    <w:name w:val="Başlık 4 Char"/>
    <w:basedOn w:val="VarsaylanParagrafYazTipi"/>
    <w:link w:val="Balk4"/>
    <w:rsid w:val="00741E7A"/>
    <w:rPr>
      <w:rFonts w:ascii="Times New Roman" w:eastAsia="Times New Roman" w:hAnsi="Times New Roman" w:cs="Times New Roman"/>
      <w:b/>
      <w:bCs/>
      <w:sz w:val="28"/>
      <w:szCs w:val="28"/>
      <w:lang w:eastAsia="tr-TR"/>
    </w:rPr>
  </w:style>
  <w:style w:type="character" w:customStyle="1" w:styleId="Balk5Char">
    <w:name w:val="Başlık 5 Char"/>
    <w:basedOn w:val="VarsaylanParagrafYazTipi"/>
    <w:link w:val="Balk5"/>
    <w:rsid w:val="00741E7A"/>
    <w:rPr>
      <w:rFonts w:ascii="Times New Roman" w:eastAsia="Times New Roman" w:hAnsi="Times New Roman" w:cs="Times New Roman"/>
      <w:b/>
      <w:bCs/>
      <w:i/>
      <w:iCs/>
      <w:sz w:val="26"/>
      <w:szCs w:val="26"/>
      <w:lang w:eastAsia="tr-TR"/>
    </w:rPr>
  </w:style>
  <w:style w:type="character" w:customStyle="1" w:styleId="Balk6Char">
    <w:name w:val="Başlık 6 Char"/>
    <w:basedOn w:val="VarsaylanParagrafYazTipi"/>
    <w:link w:val="Balk6"/>
    <w:rsid w:val="00741E7A"/>
    <w:rPr>
      <w:rFonts w:ascii="Times New Roman" w:eastAsia="Times New Roman" w:hAnsi="Times New Roman" w:cs="Times New Roman"/>
      <w:b/>
      <w:bCs/>
      <w:sz w:val="20"/>
      <w:szCs w:val="20"/>
      <w:lang w:eastAsia="tr-TR"/>
    </w:rPr>
  </w:style>
  <w:style w:type="character" w:customStyle="1" w:styleId="Balk7Char">
    <w:name w:val="Başlık 7 Char"/>
    <w:basedOn w:val="VarsaylanParagrafYazTipi"/>
    <w:link w:val="Balk7"/>
    <w:rsid w:val="00741E7A"/>
    <w:rPr>
      <w:rFonts w:ascii="Times New Roman" w:eastAsia="Times New Roman" w:hAnsi="Times New Roman" w:cs="Times New Roman"/>
      <w:sz w:val="24"/>
      <w:szCs w:val="24"/>
      <w:lang w:eastAsia="tr-TR"/>
    </w:rPr>
  </w:style>
  <w:style w:type="character" w:customStyle="1" w:styleId="Balk8Char">
    <w:name w:val="Başlık 8 Char"/>
    <w:basedOn w:val="VarsaylanParagrafYazTipi"/>
    <w:link w:val="Balk8"/>
    <w:rsid w:val="00741E7A"/>
    <w:rPr>
      <w:rFonts w:ascii="Times New Roman" w:eastAsia="Times New Roman" w:hAnsi="Times New Roman" w:cs="Times New Roman"/>
      <w:i/>
      <w:iCs/>
      <w:sz w:val="24"/>
      <w:szCs w:val="24"/>
      <w:lang w:eastAsia="tr-TR"/>
    </w:rPr>
  </w:style>
  <w:style w:type="character" w:customStyle="1" w:styleId="Balk9Char">
    <w:name w:val="Başlık 9 Char"/>
    <w:basedOn w:val="VarsaylanParagrafYazTipi"/>
    <w:link w:val="Balk9"/>
    <w:rsid w:val="00741E7A"/>
    <w:rPr>
      <w:rFonts w:ascii="Arial" w:eastAsia="Times New Roman" w:hAnsi="Arial" w:cs="Times New Roman"/>
      <w:sz w:val="20"/>
      <w:szCs w:val="20"/>
      <w:lang w:eastAsia="tr-TR"/>
    </w:rPr>
  </w:style>
  <w:style w:type="paragraph" w:customStyle="1" w:styleId="Default">
    <w:name w:val="Default"/>
    <w:rsid w:val="00741E7A"/>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 w:type="paragraph" w:styleId="GvdeMetni">
    <w:name w:val="Body Text"/>
    <w:basedOn w:val="Normal"/>
    <w:link w:val="GvdeMetniChar"/>
    <w:rsid w:val="00741E7A"/>
    <w:pPr>
      <w:jc w:val="both"/>
    </w:pPr>
    <w:rPr>
      <w:rFonts w:ascii="Arial" w:hAnsi="Arial"/>
      <w:snapToGrid w:val="0"/>
      <w:color w:val="000000"/>
      <w:sz w:val="20"/>
      <w:szCs w:val="20"/>
      <w:lang w:val="fr-FR" w:eastAsia="en-US"/>
    </w:rPr>
  </w:style>
  <w:style w:type="character" w:customStyle="1" w:styleId="GvdeMetniChar">
    <w:name w:val="Gövde Metni Char"/>
    <w:basedOn w:val="VarsaylanParagrafYazTipi"/>
    <w:link w:val="GvdeMetni"/>
    <w:rsid w:val="00741E7A"/>
    <w:rPr>
      <w:rFonts w:ascii="Arial" w:eastAsia="Times New Roman" w:hAnsi="Arial" w:cs="Times New Roman"/>
      <w:snapToGrid w:val="0"/>
      <w:color w:val="000000"/>
      <w:sz w:val="20"/>
      <w:szCs w:val="20"/>
      <w:lang w:val="fr-FR"/>
    </w:rPr>
  </w:style>
  <w:style w:type="paragraph" w:styleId="ListeParagraf">
    <w:name w:val="List Paragraph"/>
    <w:aliases w:val="içindekiler vb,List Paragraph"/>
    <w:basedOn w:val="Normal"/>
    <w:link w:val="ListeParagrafChar"/>
    <w:uiPriority w:val="1"/>
    <w:qFormat/>
    <w:rsid w:val="00741E7A"/>
    <w:pPr>
      <w:spacing w:after="200" w:line="276" w:lineRule="auto"/>
      <w:ind w:left="720"/>
      <w:contextualSpacing/>
    </w:pPr>
    <w:rPr>
      <w:rFonts w:ascii="Calibri" w:hAnsi="Calibri"/>
      <w:sz w:val="22"/>
      <w:szCs w:val="22"/>
    </w:rPr>
  </w:style>
  <w:style w:type="character" w:styleId="Kpr">
    <w:name w:val="Hyperlink"/>
    <w:uiPriority w:val="99"/>
    <w:rsid w:val="00741E7A"/>
    <w:rPr>
      <w:color w:val="0000FF"/>
      <w:u w:val="single"/>
    </w:rPr>
  </w:style>
  <w:style w:type="paragraph" w:styleId="NormalWeb">
    <w:name w:val="Normal (Web)"/>
    <w:basedOn w:val="Normal"/>
    <w:uiPriority w:val="99"/>
    <w:rsid w:val="00741E7A"/>
  </w:style>
  <w:style w:type="character" w:styleId="SayfaNumaras">
    <w:name w:val="page number"/>
    <w:basedOn w:val="VarsaylanParagrafYazTipi"/>
    <w:rsid w:val="00741E7A"/>
  </w:style>
  <w:style w:type="paragraph" w:styleId="BalonMetni">
    <w:name w:val="Balloon Text"/>
    <w:basedOn w:val="Normal"/>
    <w:link w:val="BalonMetniChar"/>
    <w:rsid w:val="00741E7A"/>
    <w:rPr>
      <w:rFonts w:ascii="Tahoma" w:hAnsi="Tahoma"/>
      <w:sz w:val="16"/>
      <w:szCs w:val="16"/>
      <w:lang w:val="x-none" w:eastAsia="x-none"/>
    </w:rPr>
  </w:style>
  <w:style w:type="character" w:customStyle="1" w:styleId="BalonMetniChar">
    <w:name w:val="Balon Metni Char"/>
    <w:basedOn w:val="VarsaylanParagrafYazTipi"/>
    <w:link w:val="BalonMetni"/>
    <w:rsid w:val="00741E7A"/>
    <w:rPr>
      <w:rFonts w:ascii="Tahoma" w:eastAsia="Times New Roman" w:hAnsi="Tahoma" w:cs="Times New Roman"/>
      <w:sz w:val="16"/>
      <w:szCs w:val="16"/>
      <w:lang w:val="x-none" w:eastAsia="x-none"/>
    </w:rPr>
  </w:style>
  <w:style w:type="character" w:styleId="DipnotBavurusu">
    <w:name w:val="footnote reference"/>
    <w:semiHidden/>
    <w:rsid w:val="00741E7A"/>
    <w:rPr>
      <w:rFonts w:ascii="TimesNewRomanPS" w:hAnsi="TimesNewRomanPS"/>
      <w:position w:val="6"/>
      <w:sz w:val="16"/>
    </w:rPr>
  </w:style>
  <w:style w:type="numbering" w:styleId="111111">
    <w:name w:val="Outline List 2"/>
    <w:basedOn w:val="ListeYok"/>
    <w:rsid w:val="00741E7A"/>
    <w:pPr>
      <w:numPr>
        <w:numId w:val="1"/>
      </w:numPr>
    </w:pPr>
  </w:style>
  <w:style w:type="paragraph" w:customStyle="1" w:styleId="Text1">
    <w:name w:val="Text 1"/>
    <w:basedOn w:val="Normal"/>
    <w:rsid w:val="00741E7A"/>
    <w:pPr>
      <w:spacing w:after="240"/>
      <w:ind w:left="482"/>
      <w:jc w:val="both"/>
    </w:pPr>
    <w:rPr>
      <w:snapToGrid w:val="0"/>
      <w:szCs w:val="20"/>
      <w:lang w:val="en-GB" w:eastAsia="en-US"/>
    </w:rPr>
  </w:style>
  <w:style w:type="paragraph" w:styleId="DipnotMetni">
    <w:name w:val="footnote text"/>
    <w:basedOn w:val="Normal"/>
    <w:link w:val="DipnotMetniChar"/>
    <w:semiHidden/>
    <w:rsid w:val="00741E7A"/>
    <w:pPr>
      <w:spacing w:after="240"/>
      <w:ind w:left="357" w:hanging="357"/>
      <w:jc w:val="both"/>
    </w:pPr>
    <w:rPr>
      <w:snapToGrid w:val="0"/>
      <w:sz w:val="20"/>
      <w:szCs w:val="20"/>
      <w:lang w:val="en-GB" w:eastAsia="en-US"/>
    </w:rPr>
  </w:style>
  <w:style w:type="character" w:customStyle="1" w:styleId="DipnotMetniChar">
    <w:name w:val="Dipnot Metni Char"/>
    <w:basedOn w:val="VarsaylanParagrafYazTipi"/>
    <w:link w:val="DipnotMetni"/>
    <w:semiHidden/>
    <w:rsid w:val="00741E7A"/>
    <w:rPr>
      <w:rFonts w:ascii="Times New Roman" w:eastAsia="Times New Roman" w:hAnsi="Times New Roman" w:cs="Times New Roman"/>
      <w:snapToGrid w:val="0"/>
      <w:sz w:val="20"/>
      <w:szCs w:val="20"/>
      <w:lang w:val="en-GB"/>
    </w:rPr>
  </w:style>
  <w:style w:type="paragraph" w:customStyle="1" w:styleId="ndeer">
    <w:name w:val="Öndeğer"/>
    <w:rsid w:val="00741E7A"/>
    <w:pPr>
      <w:spacing w:after="0" w:line="240" w:lineRule="auto"/>
    </w:pPr>
    <w:rPr>
      <w:rFonts w:ascii="Times New Roman" w:eastAsia="Times New Roman" w:hAnsi="Times New Roman" w:cs="Times New Roman"/>
      <w:snapToGrid w:val="0"/>
      <w:sz w:val="24"/>
      <w:szCs w:val="20"/>
      <w:lang w:eastAsia="tr-TR"/>
    </w:rPr>
  </w:style>
  <w:style w:type="paragraph" w:customStyle="1" w:styleId="ndeer0">
    <w:name w:val="ndeer"/>
    <w:basedOn w:val="Normal"/>
    <w:rsid w:val="00741E7A"/>
    <w:pPr>
      <w:spacing w:before="100" w:beforeAutospacing="1" w:after="100" w:afterAutospacing="1"/>
    </w:pPr>
  </w:style>
  <w:style w:type="character" w:customStyle="1" w:styleId="projebilgi">
    <w:name w:val="projebilgi"/>
    <w:basedOn w:val="VarsaylanParagrafYazTipi"/>
    <w:rsid w:val="00741E7A"/>
  </w:style>
  <w:style w:type="table" w:styleId="TabloKlavuzu">
    <w:name w:val="Table Grid"/>
    <w:basedOn w:val="NormalTablo"/>
    <w:uiPriority w:val="39"/>
    <w:rsid w:val="00741E7A"/>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ntents">
    <w:name w:val="Table Contents"/>
    <w:basedOn w:val="Normal"/>
    <w:link w:val="TableContentsChar"/>
    <w:rsid w:val="00741E7A"/>
    <w:pPr>
      <w:widowControl w:val="0"/>
      <w:suppressLineNumbers/>
      <w:suppressAutoHyphens/>
    </w:pPr>
    <w:rPr>
      <w:rFonts w:eastAsia="Tahoma" w:cs="Tahoma"/>
      <w:lang w:val="x-none" w:eastAsia="en-US" w:bidi="en-US"/>
    </w:rPr>
  </w:style>
  <w:style w:type="character" w:customStyle="1" w:styleId="TableContentsChar">
    <w:name w:val="Table Contents Char"/>
    <w:link w:val="TableContents"/>
    <w:rsid w:val="00741E7A"/>
    <w:rPr>
      <w:rFonts w:ascii="Times New Roman" w:eastAsia="Tahoma" w:hAnsi="Times New Roman" w:cs="Tahoma"/>
      <w:sz w:val="24"/>
      <w:szCs w:val="24"/>
      <w:lang w:val="x-none" w:bidi="en-US"/>
    </w:rPr>
  </w:style>
  <w:style w:type="paragraph" w:styleId="Altyaz">
    <w:name w:val="Subtitle"/>
    <w:basedOn w:val="Normal"/>
    <w:next w:val="Normal"/>
    <w:link w:val="AltyazChar"/>
    <w:qFormat/>
    <w:rsid w:val="00741E7A"/>
    <w:pPr>
      <w:spacing w:after="60"/>
      <w:jc w:val="center"/>
      <w:outlineLvl w:val="1"/>
    </w:pPr>
    <w:rPr>
      <w:rFonts w:ascii="Cambria" w:hAnsi="Cambria"/>
      <w:lang w:val="x-none" w:eastAsia="x-none"/>
    </w:rPr>
  </w:style>
  <w:style w:type="character" w:customStyle="1" w:styleId="AltyazChar">
    <w:name w:val="Altyazı Char"/>
    <w:basedOn w:val="VarsaylanParagrafYazTipi"/>
    <w:link w:val="Altyaz"/>
    <w:rsid w:val="00741E7A"/>
    <w:rPr>
      <w:rFonts w:ascii="Cambria" w:eastAsia="Times New Roman" w:hAnsi="Cambria" w:cs="Times New Roman"/>
      <w:sz w:val="24"/>
      <w:szCs w:val="24"/>
      <w:lang w:val="x-none" w:eastAsia="x-none"/>
    </w:rPr>
  </w:style>
  <w:style w:type="table" w:customStyle="1" w:styleId="TabloKlavuzu1">
    <w:name w:val="Tablo Kılavuzu1"/>
    <w:basedOn w:val="NormalTablo"/>
    <w:next w:val="TabloKlavuzu"/>
    <w:uiPriority w:val="59"/>
    <w:rsid w:val="00741E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59"/>
    <w:rsid w:val="00741E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vdemetni0">
    <w:name w:val="Gövde metni"/>
    <w:rsid w:val="00741E7A"/>
    <w:rPr>
      <w:rFonts w:ascii="Tahoma" w:eastAsia="Tahoma" w:hAnsi="Tahoma" w:cs="Tahoma"/>
      <w:b w:val="0"/>
      <w:bCs w:val="0"/>
      <w:i w:val="0"/>
      <w:iCs w:val="0"/>
      <w:smallCaps w:val="0"/>
      <w:strike w:val="0"/>
      <w:color w:val="000000"/>
      <w:spacing w:val="0"/>
      <w:w w:val="100"/>
      <w:position w:val="0"/>
      <w:sz w:val="18"/>
      <w:szCs w:val="18"/>
      <w:u w:val="none"/>
      <w:lang w:val="tr-TR" w:eastAsia="tr-TR" w:bidi="tr-TR"/>
    </w:rPr>
  </w:style>
  <w:style w:type="character" w:customStyle="1" w:styleId="GvdemetniTimesNewRoman11pt">
    <w:name w:val="Gövde metni + Times New Roman;11 pt"/>
    <w:rsid w:val="00741E7A"/>
    <w:rPr>
      <w:rFonts w:ascii="Times New Roman" w:eastAsia="Times New Roman" w:hAnsi="Times New Roman" w:cs="Times New Roman"/>
      <w:b w:val="0"/>
      <w:bCs w:val="0"/>
      <w:i w:val="0"/>
      <w:iCs w:val="0"/>
      <w:smallCaps w:val="0"/>
      <w:strike w:val="0"/>
      <w:color w:val="000000"/>
      <w:spacing w:val="0"/>
      <w:w w:val="100"/>
      <w:position w:val="0"/>
      <w:sz w:val="22"/>
      <w:szCs w:val="22"/>
      <w:u w:val="none"/>
      <w:lang w:val="tr-TR" w:eastAsia="tr-TR" w:bidi="tr-TR"/>
    </w:rPr>
  </w:style>
  <w:style w:type="character" w:customStyle="1" w:styleId="Gvdemetni1">
    <w:name w:val="Gövde metni_"/>
    <w:rsid w:val="00741E7A"/>
    <w:rPr>
      <w:rFonts w:ascii="Tahoma" w:eastAsia="Tahoma" w:hAnsi="Tahoma" w:cs="Tahoma"/>
      <w:b w:val="0"/>
      <w:bCs w:val="0"/>
      <w:i w:val="0"/>
      <w:iCs w:val="0"/>
      <w:smallCaps w:val="0"/>
      <w:strike w:val="0"/>
      <w:sz w:val="18"/>
      <w:szCs w:val="18"/>
      <w:u w:val="none"/>
    </w:rPr>
  </w:style>
  <w:style w:type="character" w:customStyle="1" w:styleId="GvdemetniExact">
    <w:name w:val="Gövde metni Exact"/>
    <w:rsid w:val="00741E7A"/>
    <w:rPr>
      <w:rFonts w:ascii="Tahoma" w:eastAsia="Tahoma" w:hAnsi="Tahoma" w:cs="Tahoma"/>
      <w:b w:val="0"/>
      <w:bCs w:val="0"/>
      <w:i w:val="0"/>
      <w:iCs w:val="0"/>
      <w:smallCaps w:val="0"/>
      <w:strike w:val="0"/>
      <w:spacing w:val="8"/>
      <w:sz w:val="16"/>
      <w:szCs w:val="16"/>
      <w:u w:val="none"/>
    </w:rPr>
  </w:style>
  <w:style w:type="character" w:customStyle="1" w:styleId="Gvdemetni6">
    <w:name w:val="Gövde metni (6)_"/>
    <w:link w:val="Gvdemetni60"/>
    <w:rsid w:val="00741E7A"/>
    <w:rPr>
      <w:shd w:val="clear" w:color="auto" w:fill="FFFFFF"/>
    </w:rPr>
  </w:style>
  <w:style w:type="character" w:customStyle="1" w:styleId="Gvdemetni6Exact">
    <w:name w:val="Gövde metni (6) Exact"/>
    <w:rsid w:val="00741E7A"/>
    <w:rPr>
      <w:rFonts w:ascii="Times New Roman" w:eastAsia="Times New Roman" w:hAnsi="Times New Roman" w:cs="Times New Roman"/>
      <w:b w:val="0"/>
      <w:bCs w:val="0"/>
      <w:i w:val="0"/>
      <w:iCs w:val="0"/>
      <w:smallCaps w:val="0"/>
      <w:strike w:val="0"/>
      <w:spacing w:val="5"/>
      <w:sz w:val="20"/>
      <w:szCs w:val="20"/>
      <w:u w:val="none"/>
    </w:rPr>
  </w:style>
  <w:style w:type="paragraph" w:customStyle="1" w:styleId="Gvdemetni60">
    <w:name w:val="Gövde metni (6)"/>
    <w:basedOn w:val="Normal"/>
    <w:link w:val="Gvdemetni6"/>
    <w:rsid w:val="00741E7A"/>
    <w:pPr>
      <w:widowControl w:val="0"/>
      <w:shd w:val="clear" w:color="auto" w:fill="FFFFFF"/>
      <w:spacing w:before="480" w:line="413" w:lineRule="exact"/>
      <w:jc w:val="both"/>
    </w:pPr>
    <w:rPr>
      <w:rFonts w:asciiTheme="minorHAnsi" w:eastAsiaTheme="minorHAnsi" w:hAnsiTheme="minorHAnsi" w:cstheme="minorBidi"/>
      <w:sz w:val="22"/>
      <w:szCs w:val="22"/>
      <w:lang w:eastAsia="en-US"/>
    </w:rPr>
  </w:style>
  <w:style w:type="character" w:customStyle="1" w:styleId="Gvdemetni4">
    <w:name w:val="Gövde metni (4)_"/>
    <w:link w:val="Gvdemetni40"/>
    <w:rsid w:val="00741E7A"/>
    <w:rPr>
      <w:shd w:val="clear" w:color="auto" w:fill="FFFFFF"/>
    </w:rPr>
  </w:style>
  <w:style w:type="character" w:customStyle="1" w:styleId="Gvdemetni4Exact">
    <w:name w:val="Gövde metni (4) Exact"/>
    <w:rsid w:val="00741E7A"/>
    <w:rPr>
      <w:rFonts w:ascii="Times New Roman" w:eastAsia="Times New Roman" w:hAnsi="Times New Roman" w:cs="Times New Roman"/>
      <w:b w:val="0"/>
      <w:bCs w:val="0"/>
      <w:i w:val="0"/>
      <w:iCs w:val="0"/>
      <w:smallCaps w:val="0"/>
      <w:strike w:val="0"/>
      <w:spacing w:val="2"/>
      <w:sz w:val="19"/>
      <w:szCs w:val="19"/>
      <w:u w:val="none"/>
    </w:rPr>
  </w:style>
  <w:style w:type="paragraph" w:customStyle="1" w:styleId="Gvdemetni40">
    <w:name w:val="Gövde metni (4)"/>
    <w:basedOn w:val="Normal"/>
    <w:link w:val="Gvdemetni4"/>
    <w:rsid w:val="00741E7A"/>
    <w:pPr>
      <w:widowControl w:val="0"/>
      <w:shd w:val="clear" w:color="auto" w:fill="FFFFFF"/>
      <w:spacing w:line="250" w:lineRule="exact"/>
      <w:jc w:val="both"/>
    </w:pPr>
    <w:rPr>
      <w:rFonts w:asciiTheme="minorHAnsi" w:eastAsiaTheme="minorHAnsi" w:hAnsiTheme="minorHAnsi" w:cstheme="minorBidi"/>
      <w:sz w:val="22"/>
      <w:szCs w:val="22"/>
      <w:lang w:eastAsia="en-US"/>
    </w:rPr>
  </w:style>
  <w:style w:type="character" w:customStyle="1" w:styleId="Gvdemetni17Exact">
    <w:name w:val="Gövde metni (17) Exact"/>
    <w:link w:val="Gvdemetni17"/>
    <w:rsid w:val="00741E7A"/>
    <w:rPr>
      <w:spacing w:val="-1"/>
      <w:sz w:val="16"/>
      <w:szCs w:val="16"/>
      <w:shd w:val="clear" w:color="auto" w:fill="FFFFFF"/>
    </w:rPr>
  </w:style>
  <w:style w:type="paragraph" w:customStyle="1" w:styleId="Gvdemetni17">
    <w:name w:val="Gövde metni (17)"/>
    <w:basedOn w:val="Normal"/>
    <w:link w:val="Gvdemetni17Exact"/>
    <w:rsid w:val="00741E7A"/>
    <w:pPr>
      <w:widowControl w:val="0"/>
      <w:shd w:val="clear" w:color="auto" w:fill="FFFFFF"/>
      <w:spacing w:line="0" w:lineRule="atLeast"/>
    </w:pPr>
    <w:rPr>
      <w:rFonts w:asciiTheme="minorHAnsi" w:eastAsiaTheme="minorHAnsi" w:hAnsiTheme="minorHAnsi" w:cstheme="minorBidi"/>
      <w:spacing w:val="-1"/>
      <w:sz w:val="16"/>
      <w:szCs w:val="16"/>
      <w:lang w:eastAsia="en-US"/>
    </w:rPr>
  </w:style>
  <w:style w:type="character" w:customStyle="1" w:styleId="Gvdemetni0ptbolukbraklyorExact">
    <w:name w:val="Gövde metni + 0 pt boşluk bırakılıyor Exact"/>
    <w:rsid w:val="00741E7A"/>
    <w:rPr>
      <w:rFonts w:ascii="Tahoma" w:eastAsia="Tahoma" w:hAnsi="Tahoma" w:cs="Tahoma"/>
      <w:b w:val="0"/>
      <w:bCs w:val="0"/>
      <w:i w:val="0"/>
      <w:iCs w:val="0"/>
      <w:smallCaps w:val="0"/>
      <w:strike w:val="0"/>
      <w:color w:val="000000"/>
      <w:spacing w:val="1"/>
      <w:w w:val="100"/>
      <w:position w:val="0"/>
      <w:sz w:val="16"/>
      <w:szCs w:val="16"/>
      <w:u w:val="none"/>
      <w:lang w:val="tr-TR" w:eastAsia="tr-TR" w:bidi="tr-TR"/>
    </w:rPr>
  </w:style>
  <w:style w:type="character" w:customStyle="1" w:styleId="Gvdemetni16Exact">
    <w:name w:val="Gövde metni (16) Exact"/>
    <w:link w:val="Gvdemetni16"/>
    <w:rsid w:val="00741E7A"/>
    <w:rPr>
      <w:rFonts w:ascii="Tahoma" w:eastAsia="Tahoma" w:hAnsi="Tahoma" w:cs="Tahoma"/>
      <w:b/>
      <w:bCs/>
      <w:spacing w:val="1"/>
      <w:sz w:val="18"/>
      <w:szCs w:val="18"/>
      <w:shd w:val="clear" w:color="auto" w:fill="FFFFFF"/>
    </w:rPr>
  </w:style>
  <w:style w:type="character" w:customStyle="1" w:styleId="Gvdemetni160ptbolukbraklyorExact">
    <w:name w:val="Gövde metni (16) + 0 pt boşluk bırakılıyor Exact"/>
    <w:rsid w:val="00741E7A"/>
    <w:rPr>
      <w:rFonts w:ascii="Tahoma" w:eastAsia="Tahoma" w:hAnsi="Tahoma" w:cs="Tahoma"/>
      <w:b/>
      <w:bCs/>
      <w:i w:val="0"/>
      <w:iCs w:val="0"/>
      <w:smallCaps w:val="0"/>
      <w:strike w:val="0"/>
      <w:color w:val="000000"/>
      <w:spacing w:val="2"/>
      <w:w w:val="100"/>
      <w:position w:val="0"/>
      <w:sz w:val="18"/>
      <w:szCs w:val="18"/>
      <w:u w:val="none"/>
      <w:lang w:val="tr-TR" w:eastAsia="tr-TR" w:bidi="tr-TR"/>
    </w:rPr>
  </w:style>
  <w:style w:type="paragraph" w:customStyle="1" w:styleId="Gvdemetni16">
    <w:name w:val="Gövde metni (16)"/>
    <w:basedOn w:val="Normal"/>
    <w:link w:val="Gvdemetni16Exact"/>
    <w:rsid w:val="00741E7A"/>
    <w:pPr>
      <w:widowControl w:val="0"/>
      <w:shd w:val="clear" w:color="auto" w:fill="FFFFFF"/>
      <w:spacing w:line="0" w:lineRule="atLeast"/>
    </w:pPr>
    <w:rPr>
      <w:rFonts w:ascii="Tahoma" w:eastAsia="Tahoma" w:hAnsi="Tahoma" w:cs="Tahoma"/>
      <w:b/>
      <w:bCs/>
      <w:spacing w:val="1"/>
      <w:sz w:val="18"/>
      <w:szCs w:val="18"/>
      <w:lang w:eastAsia="en-US"/>
    </w:rPr>
  </w:style>
  <w:style w:type="character" w:customStyle="1" w:styleId="Gvdemetni9Exact">
    <w:name w:val="Gövde metni (9) Exact"/>
    <w:link w:val="Gvdemetni9"/>
    <w:rsid w:val="00741E7A"/>
    <w:rPr>
      <w:b/>
      <w:bCs/>
      <w:spacing w:val="2"/>
      <w:sz w:val="16"/>
      <w:szCs w:val="16"/>
      <w:shd w:val="clear" w:color="auto" w:fill="FFFFFF"/>
    </w:rPr>
  </w:style>
  <w:style w:type="character" w:customStyle="1" w:styleId="Gvdemetni90ptbolukbraklyorExact">
    <w:name w:val="Gövde metni (9) + 0 pt boşluk bırakılıyor Exact"/>
    <w:rsid w:val="00741E7A"/>
    <w:rPr>
      <w:rFonts w:ascii="Times New Roman" w:eastAsia="Times New Roman" w:hAnsi="Times New Roman" w:cs="Times New Roman"/>
      <w:b/>
      <w:bCs/>
      <w:i w:val="0"/>
      <w:iCs w:val="0"/>
      <w:smallCaps w:val="0"/>
      <w:strike w:val="0"/>
      <w:color w:val="000000"/>
      <w:spacing w:val="5"/>
      <w:w w:val="100"/>
      <w:position w:val="0"/>
      <w:sz w:val="16"/>
      <w:szCs w:val="16"/>
      <w:u w:val="none"/>
      <w:lang w:val="tr-TR" w:eastAsia="tr-TR" w:bidi="tr-TR"/>
    </w:rPr>
  </w:style>
  <w:style w:type="paragraph" w:customStyle="1" w:styleId="Gvdemetni9">
    <w:name w:val="Gövde metni (9)"/>
    <w:basedOn w:val="Normal"/>
    <w:link w:val="Gvdemetni9Exact"/>
    <w:rsid w:val="00741E7A"/>
    <w:pPr>
      <w:widowControl w:val="0"/>
      <w:shd w:val="clear" w:color="auto" w:fill="FFFFFF"/>
      <w:spacing w:line="216" w:lineRule="exact"/>
      <w:jc w:val="center"/>
    </w:pPr>
    <w:rPr>
      <w:rFonts w:asciiTheme="minorHAnsi" w:eastAsiaTheme="minorHAnsi" w:hAnsiTheme="minorHAnsi" w:cstheme="minorBidi"/>
      <w:b/>
      <w:bCs/>
      <w:spacing w:val="2"/>
      <w:sz w:val="16"/>
      <w:szCs w:val="16"/>
      <w:lang w:eastAsia="en-US"/>
    </w:rPr>
  </w:style>
  <w:style w:type="character" w:customStyle="1" w:styleId="Gvdemetni60ptbolukbraklyorExact">
    <w:name w:val="Gövde metni (6) + 0 pt boşluk bırakılıyor Exact"/>
    <w:rsid w:val="00741E7A"/>
    <w:rPr>
      <w:rFonts w:ascii="Times New Roman" w:eastAsia="Times New Roman" w:hAnsi="Times New Roman" w:cs="Times New Roman"/>
      <w:b w:val="0"/>
      <w:bCs w:val="0"/>
      <w:i w:val="0"/>
      <w:iCs w:val="0"/>
      <w:smallCaps w:val="0"/>
      <w:strike w:val="0"/>
      <w:color w:val="000000"/>
      <w:spacing w:val="4"/>
      <w:w w:val="100"/>
      <w:position w:val="0"/>
      <w:sz w:val="20"/>
      <w:szCs w:val="20"/>
      <w:u w:val="none"/>
      <w:shd w:val="clear" w:color="auto" w:fill="FFFFFF"/>
      <w:lang w:val="tr-TR" w:eastAsia="tr-TR" w:bidi="tr-TR"/>
    </w:rPr>
  </w:style>
  <w:style w:type="paragraph" w:styleId="Dzeltme">
    <w:name w:val="Revision"/>
    <w:hidden/>
    <w:uiPriority w:val="99"/>
    <w:semiHidden/>
    <w:rsid w:val="00741E7A"/>
    <w:pPr>
      <w:spacing w:after="0" w:line="240" w:lineRule="auto"/>
    </w:pPr>
    <w:rPr>
      <w:rFonts w:ascii="Times New Roman" w:eastAsia="Times New Roman" w:hAnsi="Times New Roman" w:cs="Times New Roman"/>
      <w:sz w:val="24"/>
      <w:szCs w:val="24"/>
      <w:lang w:eastAsia="tr-TR"/>
    </w:rPr>
  </w:style>
  <w:style w:type="table" w:customStyle="1" w:styleId="AkKlavuz-Vurgu11">
    <w:name w:val="Açık Kılavuz - Vurgu 11"/>
    <w:basedOn w:val="NormalTablo"/>
    <w:uiPriority w:val="62"/>
    <w:rsid w:val="00741E7A"/>
    <w:pPr>
      <w:spacing w:after="0" w:line="240" w:lineRule="auto"/>
    </w:pPr>
    <w:rPr>
      <w:rFonts w:ascii="Calibri" w:eastAsia="Times New Roman" w:hAnsi="Calibri" w:cs="Times New Roman"/>
      <w:lang w:eastAsia="tr-TR"/>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OrtaKlavuz1-Vurgu4">
    <w:name w:val="Medium Grid 1 Accent 4"/>
    <w:basedOn w:val="NormalTablo"/>
    <w:uiPriority w:val="67"/>
    <w:rsid w:val="00741E7A"/>
    <w:pPr>
      <w:spacing w:after="0" w:line="240" w:lineRule="auto"/>
    </w:pPr>
    <w:rPr>
      <w:rFonts w:ascii="Calibri" w:eastAsia="Times New Roman" w:hAnsi="Calibri" w:cs="Times New Roman"/>
      <w:lang w:eastAsia="tr-TR"/>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paragraph" w:customStyle="1" w:styleId="Stil2">
    <w:name w:val="Stil2"/>
    <w:basedOn w:val="Normal"/>
    <w:link w:val="Stil2Char"/>
    <w:qFormat/>
    <w:rsid w:val="00741E7A"/>
    <w:pPr>
      <w:keepNext/>
      <w:numPr>
        <w:ilvl w:val="3"/>
        <w:numId w:val="2"/>
      </w:numPr>
      <w:spacing w:before="240" w:after="60"/>
      <w:outlineLvl w:val="3"/>
    </w:pPr>
    <w:rPr>
      <w:b/>
      <w:bCs/>
      <w:szCs w:val="28"/>
      <w:lang w:val="x-none" w:eastAsia="x-none"/>
    </w:rPr>
  </w:style>
  <w:style w:type="character" w:customStyle="1" w:styleId="Stil2Char">
    <w:name w:val="Stil2 Char"/>
    <w:link w:val="Stil2"/>
    <w:rsid w:val="00741E7A"/>
    <w:rPr>
      <w:rFonts w:ascii="Times New Roman" w:eastAsia="Times New Roman" w:hAnsi="Times New Roman" w:cs="Times New Roman"/>
      <w:b/>
      <w:bCs/>
      <w:sz w:val="24"/>
      <w:szCs w:val="28"/>
      <w:lang w:val="x-none" w:eastAsia="x-none"/>
    </w:rPr>
  </w:style>
  <w:style w:type="character" w:styleId="zlenenKpr">
    <w:name w:val="FollowedHyperlink"/>
    <w:uiPriority w:val="99"/>
    <w:unhideWhenUsed/>
    <w:rsid w:val="00741E7A"/>
    <w:rPr>
      <w:color w:val="800080"/>
      <w:u w:val="single"/>
    </w:rPr>
  </w:style>
  <w:style w:type="paragraph" w:customStyle="1" w:styleId="font5">
    <w:name w:val="font5"/>
    <w:basedOn w:val="Normal"/>
    <w:rsid w:val="00741E7A"/>
    <w:pPr>
      <w:spacing w:before="100" w:beforeAutospacing="1" w:after="100" w:afterAutospacing="1"/>
    </w:pPr>
    <w:rPr>
      <w:color w:val="000000"/>
      <w:sz w:val="22"/>
      <w:szCs w:val="22"/>
    </w:rPr>
  </w:style>
  <w:style w:type="paragraph" w:customStyle="1" w:styleId="font6">
    <w:name w:val="font6"/>
    <w:basedOn w:val="Normal"/>
    <w:rsid w:val="00741E7A"/>
    <w:pPr>
      <w:spacing w:before="100" w:beforeAutospacing="1" w:after="100" w:afterAutospacing="1"/>
    </w:pPr>
    <w:rPr>
      <w:color w:val="000000"/>
      <w:sz w:val="18"/>
      <w:szCs w:val="18"/>
    </w:rPr>
  </w:style>
  <w:style w:type="paragraph" w:customStyle="1" w:styleId="font7">
    <w:name w:val="font7"/>
    <w:basedOn w:val="Normal"/>
    <w:rsid w:val="00741E7A"/>
    <w:pPr>
      <w:spacing w:before="100" w:beforeAutospacing="1" w:after="100" w:afterAutospacing="1"/>
    </w:pPr>
    <w:rPr>
      <w:b/>
      <w:bCs/>
      <w:color w:val="000000"/>
      <w:sz w:val="18"/>
      <w:szCs w:val="18"/>
    </w:rPr>
  </w:style>
  <w:style w:type="paragraph" w:customStyle="1" w:styleId="font8">
    <w:name w:val="font8"/>
    <w:basedOn w:val="Normal"/>
    <w:rsid w:val="00741E7A"/>
    <w:pPr>
      <w:spacing w:before="100" w:beforeAutospacing="1" w:after="100" w:afterAutospacing="1"/>
    </w:pPr>
    <w:rPr>
      <w:color w:val="000000"/>
    </w:rPr>
  </w:style>
  <w:style w:type="paragraph" w:customStyle="1" w:styleId="font9">
    <w:name w:val="font9"/>
    <w:basedOn w:val="Normal"/>
    <w:rsid w:val="00741E7A"/>
    <w:pPr>
      <w:spacing w:before="100" w:beforeAutospacing="1" w:after="100" w:afterAutospacing="1"/>
    </w:pPr>
    <w:rPr>
      <w:color w:val="000000"/>
      <w:sz w:val="18"/>
      <w:szCs w:val="18"/>
    </w:rPr>
  </w:style>
  <w:style w:type="paragraph" w:customStyle="1" w:styleId="xl64">
    <w:name w:val="xl64"/>
    <w:basedOn w:val="Normal"/>
    <w:rsid w:val="00741E7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TUR" w:hAnsi="Arial TUR" w:cs="Arial TUR"/>
      <w:sz w:val="18"/>
      <w:szCs w:val="18"/>
    </w:rPr>
  </w:style>
  <w:style w:type="paragraph" w:customStyle="1" w:styleId="xl65">
    <w:name w:val="xl65"/>
    <w:basedOn w:val="Normal"/>
    <w:rsid w:val="00741E7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66">
    <w:name w:val="xl66"/>
    <w:basedOn w:val="Normal"/>
    <w:rsid w:val="00741E7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18"/>
      <w:szCs w:val="18"/>
    </w:rPr>
  </w:style>
  <w:style w:type="paragraph" w:customStyle="1" w:styleId="xl67">
    <w:name w:val="xl67"/>
    <w:basedOn w:val="Normal"/>
    <w:rsid w:val="00741E7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TUR" w:hAnsi="Arial TUR" w:cs="Arial TUR"/>
      <w:sz w:val="18"/>
      <w:szCs w:val="18"/>
    </w:rPr>
  </w:style>
  <w:style w:type="paragraph" w:customStyle="1" w:styleId="xl68">
    <w:name w:val="xl68"/>
    <w:basedOn w:val="Normal"/>
    <w:rsid w:val="00741E7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TUR" w:hAnsi="Arial TUR" w:cs="Arial TUR"/>
      <w:sz w:val="18"/>
      <w:szCs w:val="18"/>
    </w:rPr>
  </w:style>
  <w:style w:type="paragraph" w:customStyle="1" w:styleId="xl69">
    <w:name w:val="xl69"/>
    <w:basedOn w:val="Normal"/>
    <w:rsid w:val="00741E7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TUR" w:hAnsi="Arial TUR" w:cs="Arial TUR"/>
      <w:sz w:val="18"/>
      <w:szCs w:val="18"/>
    </w:rPr>
  </w:style>
  <w:style w:type="paragraph" w:customStyle="1" w:styleId="xl70">
    <w:name w:val="xl70"/>
    <w:basedOn w:val="Normal"/>
    <w:rsid w:val="00741E7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TUR" w:hAnsi="Arial TUR" w:cs="Arial TUR"/>
      <w:sz w:val="18"/>
      <w:szCs w:val="18"/>
    </w:rPr>
  </w:style>
  <w:style w:type="paragraph" w:customStyle="1" w:styleId="xl71">
    <w:name w:val="xl71"/>
    <w:basedOn w:val="Normal"/>
    <w:rsid w:val="00741E7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TUR" w:hAnsi="Arial TUR" w:cs="Arial TUR"/>
      <w:sz w:val="18"/>
      <w:szCs w:val="18"/>
    </w:rPr>
  </w:style>
  <w:style w:type="paragraph" w:customStyle="1" w:styleId="xl72">
    <w:name w:val="xl72"/>
    <w:basedOn w:val="Normal"/>
    <w:rsid w:val="00741E7A"/>
    <w:pPr>
      <w:pBdr>
        <w:top w:val="single" w:sz="4" w:space="0" w:color="auto"/>
        <w:left w:val="single" w:sz="4" w:space="0" w:color="auto"/>
        <w:bottom w:val="single" w:sz="4" w:space="0" w:color="auto"/>
        <w:right w:val="single" w:sz="4" w:space="0" w:color="auto"/>
      </w:pBdr>
      <w:shd w:val="clear" w:color="000000" w:fill="FAC090"/>
      <w:spacing w:before="100" w:beforeAutospacing="1" w:after="100" w:afterAutospacing="1"/>
    </w:pPr>
  </w:style>
  <w:style w:type="paragraph" w:customStyle="1" w:styleId="xl73">
    <w:name w:val="xl73"/>
    <w:basedOn w:val="Normal"/>
    <w:rsid w:val="00741E7A"/>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jc w:val="center"/>
      <w:textAlignment w:val="center"/>
    </w:pPr>
    <w:rPr>
      <w:b/>
      <w:bCs/>
      <w:color w:val="000000"/>
    </w:rPr>
  </w:style>
  <w:style w:type="paragraph" w:customStyle="1" w:styleId="xl74">
    <w:name w:val="xl74"/>
    <w:basedOn w:val="Normal"/>
    <w:rsid w:val="00741E7A"/>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jc w:val="center"/>
      <w:textAlignment w:val="center"/>
    </w:pPr>
  </w:style>
  <w:style w:type="paragraph" w:customStyle="1" w:styleId="xl75">
    <w:name w:val="xl75"/>
    <w:basedOn w:val="Normal"/>
    <w:rsid w:val="00741E7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76">
    <w:name w:val="xl76"/>
    <w:basedOn w:val="Normal"/>
    <w:rsid w:val="00741E7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77">
    <w:name w:val="xl77"/>
    <w:basedOn w:val="Normal"/>
    <w:rsid w:val="00741E7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TUR" w:hAnsi="Arial TUR" w:cs="Arial TUR"/>
      <w:color w:val="FF0000"/>
      <w:sz w:val="18"/>
      <w:szCs w:val="18"/>
    </w:rPr>
  </w:style>
  <w:style w:type="paragraph" w:customStyle="1" w:styleId="xl78">
    <w:name w:val="xl78"/>
    <w:basedOn w:val="Normal"/>
    <w:rsid w:val="00741E7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TUR" w:hAnsi="Arial TUR" w:cs="Arial TUR"/>
      <w:sz w:val="18"/>
      <w:szCs w:val="18"/>
    </w:rPr>
  </w:style>
  <w:style w:type="paragraph" w:customStyle="1" w:styleId="xl79">
    <w:name w:val="xl79"/>
    <w:basedOn w:val="Normal"/>
    <w:rsid w:val="00741E7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80">
    <w:name w:val="xl80"/>
    <w:basedOn w:val="Normal"/>
    <w:rsid w:val="00741E7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18"/>
      <w:szCs w:val="18"/>
    </w:rPr>
  </w:style>
  <w:style w:type="paragraph" w:customStyle="1" w:styleId="xl81">
    <w:name w:val="xl81"/>
    <w:basedOn w:val="Normal"/>
    <w:rsid w:val="00741E7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82">
    <w:name w:val="xl82"/>
    <w:basedOn w:val="Normal"/>
    <w:rsid w:val="00741E7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sz w:val="18"/>
      <w:szCs w:val="18"/>
    </w:rPr>
  </w:style>
  <w:style w:type="paragraph" w:customStyle="1" w:styleId="xl83">
    <w:name w:val="xl83"/>
    <w:basedOn w:val="Normal"/>
    <w:rsid w:val="00741E7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84">
    <w:name w:val="xl84"/>
    <w:basedOn w:val="Normal"/>
    <w:rsid w:val="00741E7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85">
    <w:name w:val="xl85"/>
    <w:basedOn w:val="Normal"/>
    <w:rsid w:val="00741E7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86">
    <w:name w:val="xl86"/>
    <w:basedOn w:val="Normal"/>
    <w:rsid w:val="00741E7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87">
    <w:name w:val="xl87"/>
    <w:basedOn w:val="Normal"/>
    <w:rsid w:val="00741E7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sz w:val="18"/>
      <w:szCs w:val="18"/>
    </w:rPr>
  </w:style>
  <w:style w:type="paragraph" w:customStyle="1" w:styleId="xl88">
    <w:name w:val="xl88"/>
    <w:basedOn w:val="Normal"/>
    <w:rsid w:val="00741E7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18"/>
      <w:szCs w:val="18"/>
    </w:rPr>
  </w:style>
  <w:style w:type="paragraph" w:customStyle="1" w:styleId="xl89">
    <w:name w:val="xl89"/>
    <w:basedOn w:val="Normal"/>
    <w:rsid w:val="00741E7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90">
    <w:name w:val="xl90"/>
    <w:basedOn w:val="Normal"/>
    <w:rsid w:val="00741E7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91">
    <w:name w:val="xl91"/>
    <w:basedOn w:val="Normal"/>
    <w:rsid w:val="00741E7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92">
    <w:name w:val="xl92"/>
    <w:basedOn w:val="Normal"/>
    <w:rsid w:val="00741E7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93">
    <w:name w:val="xl93"/>
    <w:basedOn w:val="Normal"/>
    <w:rsid w:val="00741E7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94">
    <w:name w:val="xl94"/>
    <w:basedOn w:val="Normal"/>
    <w:rsid w:val="00741E7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95">
    <w:name w:val="xl95"/>
    <w:basedOn w:val="Normal"/>
    <w:rsid w:val="00741E7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96">
    <w:name w:val="xl96"/>
    <w:basedOn w:val="Normal"/>
    <w:rsid w:val="00741E7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8"/>
      <w:szCs w:val="18"/>
    </w:rPr>
  </w:style>
  <w:style w:type="paragraph" w:customStyle="1" w:styleId="xl97">
    <w:name w:val="xl97"/>
    <w:basedOn w:val="Normal"/>
    <w:rsid w:val="00741E7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18"/>
      <w:szCs w:val="18"/>
    </w:rPr>
  </w:style>
  <w:style w:type="paragraph" w:customStyle="1" w:styleId="xl98">
    <w:name w:val="xl98"/>
    <w:basedOn w:val="Normal"/>
    <w:rsid w:val="00741E7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99">
    <w:name w:val="xl99"/>
    <w:basedOn w:val="Normal"/>
    <w:rsid w:val="00741E7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100">
    <w:name w:val="xl100"/>
    <w:basedOn w:val="Normal"/>
    <w:rsid w:val="00741E7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TUR" w:hAnsi="Arial TUR" w:cs="Arial TUR"/>
      <w:sz w:val="18"/>
      <w:szCs w:val="18"/>
    </w:rPr>
  </w:style>
  <w:style w:type="paragraph" w:customStyle="1" w:styleId="xl101">
    <w:name w:val="xl101"/>
    <w:basedOn w:val="Normal"/>
    <w:rsid w:val="00741E7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102">
    <w:name w:val="xl102"/>
    <w:basedOn w:val="Normal"/>
    <w:rsid w:val="00741E7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03">
    <w:name w:val="xl103"/>
    <w:basedOn w:val="Normal"/>
    <w:rsid w:val="00741E7A"/>
    <w:pPr>
      <w:pBdr>
        <w:top w:val="single" w:sz="4" w:space="0" w:color="auto"/>
        <w:left w:val="single" w:sz="4" w:space="0" w:color="auto"/>
        <w:right w:val="single" w:sz="4" w:space="0" w:color="auto"/>
      </w:pBdr>
      <w:shd w:val="clear" w:color="000000" w:fill="FAC090"/>
      <w:spacing w:before="100" w:beforeAutospacing="1" w:after="100" w:afterAutospacing="1"/>
      <w:jc w:val="center"/>
      <w:textAlignment w:val="center"/>
    </w:pPr>
  </w:style>
  <w:style w:type="paragraph" w:customStyle="1" w:styleId="xl104">
    <w:name w:val="xl104"/>
    <w:basedOn w:val="Normal"/>
    <w:rsid w:val="00741E7A"/>
    <w:pPr>
      <w:pBdr>
        <w:left w:val="single" w:sz="4" w:space="0" w:color="auto"/>
        <w:right w:val="single" w:sz="4" w:space="0" w:color="auto"/>
      </w:pBdr>
      <w:shd w:val="clear" w:color="000000" w:fill="FAC090"/>
      <w:spacing w:before="100" w:beforeAutospacing="1" w:after="100" w:afterAutospacing="1"/>
      <w:jc w:val="center"/>
      <w:textAlignment w:val="center"/>
    </w:pPr>
  </w:style>
  <w:style w:type="paragraph" w:customStyle="1" w:styleId="xl105">
    <w:name w:val="xl105"/>
    <w:basedOn w:val="Normal"/>
    <w:rsid w:val="00741E7A"/>
    <w:pPr>
      <w:pBdr>
        <w:left w:val="single" w:sz="4" w:space="0" w:color="auto"/>
        <w:bottom w:val="single" w:sz="4" w:space="0" w:color="auto"/>
        <w:right w:val="single" w:sz="4" w:space="0" w:color="auto"/>
      </w:pBdr>
      <w:shd w:val="clear" w:color="000000" w:fill="FAC090"/>
      <w:spacing w:before="100" w:beforeAutospacing="1" w:after="100" w:afterAutospacing="1"/>
      <w:jc w:val="center"/>
      <w:textAlignment w:val="center"/>
    </w:pPr>
  </w:style>
  <w:style w:type="paragraph" w:customStyle="1" w:styleId="xl106">
    <w:name w:val="xl106"/>
    <w:basedOn w:val="Normal"/>
    <w:rsid w:val="00741E7A"/>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000000"/>
      <w:sz w:val="18"/>
      <w:szCs w:val="18"/>
    </w:rPr>
  </w:style>
  <w:style w:type="paragraph" w:customStyle="1" w:styleId="xl107">
    <w:name w:val="xl107"/>
    <w:basedOn w:val="Normal"/>
    <w:rsid w:val="00741E7A"/>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18"/>
      <w:szCs w:val="18"/>
    </w:rPr>
  </w:style>
  <w:style w:type="paragraph" w:customStyle="1" w:styleId="xl108">
    <w:name w:val="xl108"/>
    <w:basedOn w:val="Normal"/>
    <w:rsid w:val="00741E7A"/>
    <w:pPr>
      <w:pBdr>
        <w:top w:val="single" w:sz="4" w:space="0" w:color="auto"/>
        <w:left w:val="single" w:sz="4" w:space="0" w:color="auto"/>
        <w:bottom w:val="single" w:sz="4" w:space="0" w:color="auto"/>
        <w:right w:val="single" w:sz="4" w:space="0" w:color="auto"/>
      </w:pBdr>
      <w:shd w:val="clear" w:color="000000" w:fill="FAC090"/>
      <w:spacing w:before="100" w:beforeAutospacing="1" w:after="100" w:afterAutospacing="1"/>
      <w:jc w:val="center"/>
      <w:textAlignment w:val="top"/>
    </w:pPr>
    <w:rPr>
      <w:b/>
      <w:bCs/>
      <w:color w:val="000000"/>
    </w:rPr>
  </w:style>
  <w:style w:type="paragraph" w:styleId="TBal">
    <w:name w:val="TOC Heading"/>
    <w:basedOn w:val="Balk1"/>
    <w:next w:val="Normal"/>
    <w:uiPriority w:val="39"/>
    <w:unhideWhenUsed/>
    <w:qFormat/>
    <w:rsid w:val="00741E7A"/>
    <w:pPr>
      <w:keepNext/>
      <w:keepLines/>
      <w:tabs>
        <w:tab w:val="clear" w:pos="-3780"/>
        <w:tab w:val="clear" w:pos="567"/>
        <w:tab w:val="clear" w:pos="9360"/>
      </w:tabs>
      <w:spacing w:before="480" w:line="276" w:lineRule="auto"/>
      <w:jc w:val="left"/>
      <w:outlineLvl w:val="9"/>
    </w:pPr>
    <w:rPr>
      <w:rFonts w:asciiTheme="majorHAnsi" w:eastAsiaTheme="majorEastAsia" w:hAnsiTheme="majorHAnsi" w:cstheme="majorBidi"/>
      <w:noProof w:val="0"/>
      <w:color w:val="2E74B5" w:themeColor="accent1" w:themeShade="BF"/>
      <w:sz w:val="28"/>
      <w:szCs w:val="28"/>
    </w:rPr>
  </w:style>
  <w:style w:type="paragraph" w:styleId="T1">
    <w:name w:val="toc 1"/>
    <w:basedOn w:val="Normal"/>
    <w:next w:val="Normal"/>
    <w:autoRedefine/>
    <w:uiPriority w:val="39"/>
    <w:rsid w:val="00741E7A"/>
    <w:pPr>
      <w:tabs>
        <w:tab w:val="right" w:leader="dot" w:pos="9628"/>
      </w:tabs>
      <w:spacing w:after="100" w:line="480" w:lineRule="auto"/>
    </w:pPr>
  </w:style>
  <w:style w:type="paragraph" w:styleId="T2">
    <w:name w:val="toc 2"/>
    <w:basedOn w:val="Normal"/>
    <w:next w:val="Normal"/>
    <w:autoRedefine/>
    <w:uiPriority w:val="39"/>
    <w:rsid w:val="00741E7A"/>
    <w:pPr>
      <w:spacing w:after="100"/>
      <w:ind w:left="240"/>
    </w:pPr>
  </w:style>
  <w:style w:type="paragraph" w:styleId="GvdeMetniGirintisi2">
    <w:name w:val="Body Text Indent 2"/>
    <w:basedOn w:val="Normal"/>
    <w:link w:val="GvdeMetniGirintisi2Char"/>
    <w:uiPriority w:val="99"/>
    <w:unhideWhenUsed/>
    <w:rsid w:val="00741E7A"/>
    <w:pPr>
      <w:spacing w:after="120" w:line="480" w:lineRule="auto"/>
      <w:ind w:left="283"/>
    </w:pPr>
  </w:style>
  <w:style w:type="character" w:customStyle="1" w:styleId="GvdeMetniGirintisi2Char">
    <w:name w:val="Gövde Metni Girintisi 2 Char"/>
    <w:basedOn w:val="VarsaylanParagrafYazTipi"/>
    <w:link w:val="GvdeMetniGirintisi2"/>
    <w:uiPriority w:val="99"/>
    <w:rsid w:val="00741E7A"/>
    <w:rPr>
      <w:rFonts w:ascii="Times New Roman" w:eastAsia="Times New Roman" w:hAnsi="Times New Roman" w:cs="Times New Roman"/>
      <w:sz w:val="24"/>
      <w:szCs w:val="24"/>
      <w:lang w:eastAsia="tr-TR"/>
    </w:rPr>
  </w:style>
  <w:style w:type="paragraph" w:styleId="KonuBal">
    <w:name w:val="Title"/>
    <w:basedOn w:val="Normal"/>
    <w:link w:val="KonuBalChar"/>
    <w:uiPriority w:val="99"/>
    <w:qFormat/>
    <w:rsid w:val="00741E7A"/>
    <w:pPr>
      <w:jc w:val="center"/>
    </w:pPr>
    <w:rPr>
      <w:rFonts w:cs="Arial"/>
      <w:b/>
    </w:rPr>
  </w:style>
  <w:style w:type="character" w:customStyle="1" w:styleId="KonuBalChar">
    <w:name w:val="Konu Başlığı Char"/>
    <w:basedOn w:val="VarsaylanParagrafYazTipi"/>
    <w:link w:val="KonuBal"/>
    <w:uiPriority w:val="99"/>
    <w:rsid w:val="00741E7A"/>
    <w:rPr>
      <w:rFonts w:ascii="Times New Roman" w:eastAsia="Times New Roman" w:hAnsi="Times New Roman" w:cs="Arial"/>
      <w:b/>
      <w:sz w:val="24"/>
      <w:szCs w:val="24"/>
      <w:lang w:eastAsia="tr-TR"/>
    </w:rPr>
  </w:style>
  <w:style w:type="paragraph" w:styleId="GvdeMetniGirintisi">
    <w:name w:val="Body Text Indent"/>
    <w:basedOn w:val="Normal"/>
    <w:link w:val="GvdeMetniGirintisiChar"/>
    <w:uiPriority w:val="99"/>
    <w:semiHidden/>
    <w:unhideWhenUsed/>
    <w:rsid w:val="00741E7A"/>
    <w:pPr>
      <w:spacing w:after="120" w:line="276" w:lineRule="auto"/>
      <w:ind w:left="283"/>
      <w:jc w:val="both"/>
    </w:pPr>
    <w:rPr>
      <w:rFonts w:asciiTheme="minorHAnsi" w:eastAsiaTheme="minorEastAsia" w:hAnsiTheme="minorHAnsi" w:cstheme="minorBidi"/>
      <w:sz w:val="20"/>
      <w:szCs w:val="20"/>
      <w:lang w:eastAsia="en-US"/>
    </w:rPr>
  </w:style>
  <w:style w:type="character" w:customStyle="1" w:styleId="GvdeMetniGirintisiChar">
    <w:name w:val="Gövde Metni Girintisi Char"/>
    <w:basedOn w:val="VarsaylanParagrafYazTipi"/>
    <w:link w:val="GvdeMetniGirintisi"/>
    <w:uiPriority w:val="99"/>
    <w:semiHidden/>
    <w:rsid w:val="00741E7A"/>
    <w:rPr>
      <w:rFonts w:eastAsiaTheme="minorEastAsia"/>
      <w:sz w:val="20"/>
      <w:szCs w:val="20"/>
    </w:rPr>
  </w:style>
  <w:style w:type="table" w:styleId="AkKlavuz-Vurgu3">
    <w:name w:val="Light Grid Accent 3"/>
    <w:basedOn w:val="NormalTablo"/>
    <w:uiPriority w:val="62"/>
    <w:rsid w:val="00741E7A"/>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AkKlavuz-Vurgu4">
    <w:name w:val="Light Grid Accent 4"/>
    <w:basedOn w:val="NormalTablo"/>
    <w:uiPriority w:val="62"/>
    <w:rsid w:val="00741E7A"/>
    <w:pPr>
      <w:spacing w:after="0" w:line="240" w:lineRule="auto"/>
      <w:jc w:val="both"/>
    </w:pPr>
    <w:rPr>
      <w:rFonts w:eastAsiaTheme="minorEastAsia"/>
      <w:sz w:val="20"/>
      <w:szCs w:val="20"/>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AkKlavuz-Vurgu5">
    <w:name w:val="Light Grid Accent 5"/>
    <w:basedOn w:val="NormalTablo"/>
    <w:uiPriority w:val="62"/>
    <w:rsid w:val="00741E7A"/>
    <w:pPr>
      <w:spacing w:after="0"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AkKlavuz-Vurgu6">
    <w:name w:val="Light Grid Accent 6"/>
    <w:basedOn w:val="NormalTablo"/>
    <w:uiPriority w:val="62"/>
    <w:rsid w:val="00741E7A"/>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paragraph" w:customStyle="1" w:styleId="msobodytextindent2">
    <w:name w:val="msobodytextindent2"/>
    <w:basedOn w:val="Normal"/>
    <w:rsid w:val="00741E7A"/>
    <w:pPr>
      <w:spacing w:before="100" w:beforeAutospacing="1" w:after="100" w:afterAutospacing="1"/>
    </w:pPr>
  </w:style>
  <w:style w:type="paragraph" w:customStyle="1" w:styleId="stil">
    <w:name w:val="stil"/>
    <w:basedOn w:val="Normal"/>
    <w:rsid w:val="00741E7A"/>
    <w:pPr>
      <w:spacing w:before="100" w:beforeAutospacing="1" w:after="100" w:afterAutospacing="1"/>
    </w:pPr>
  </w:style>
  <w:style w:type="character" w:customStyle="1" w:styleId="ListeParagrafChar">
    <w:name w:val="Liste Paragraf Char"/>
    <w:aliases w:val="içindekiler vb Char,List Paragraph Char"/>
    <w:link w:val="ListeParagraf"/>
    <w:uiPriority w:val="1"/>
    <w:locked/>
    <w:rsid w:val="00741E7A"/>
    <w:rPr>
      <w:rFonts w:ascii="Calibri" w:eastAsia="Times New Roman" w:hAnsi="Calibri" w:cs="Times New Roman"/>
      <w:lang w:eastAsia="tr-TR"/>
    </w:rPr>
  </w:style>
  <w:style w:type="table" w:customStyle="1" w:styleId="OrtaGlgeleme1-Vurgu11">
    <w:name w:val="Orta Gölgeleme 1 - Vurgu 11"/>
    <w:basedOn w:val="NormalTablo"/>
    <w:uiPriority w:val="63"/>
    <w:rsid w:val="00741E7A"/>
    <w:pPr>
      <w:spacing w:after="0" w:line="240" w:lineRule="auto"/>
      <w:jc w:val="both"/>
    </w:pPr>
    <w:rPr>
      <w:rFonts w:eastAsiaTheme="minorEastAsia"/>
      <w:sz w:val="20"/>
      <w:szCs w:val="20"/>
    </w:r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customStyle="1" w:styleId="AkKlavuz-Vurgu111">
    <w:name w:val="Açık Kılavuz - Vurgu 111"/>
    <w:basedOn w:val="NormalTablo"/>
    <w:uiPriority w:val="62"/>
    <w:rsid w:val="00741E7A"/>
    <w:pPr>
      <w:spacing w:after="0" w:line="240" w:lineRule="auto"/>
      <w:jc w:val="both"/>
    </w:pPr>
    <w:rPr>
      <w:rFonts w:eastAsiaTheme="minorEastAsia"/>
      <w:sz w:val="20"/>
      <w:szCs w:val="20"/>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character" w:customStyle="1" w:styleId="AltbilgiChar0">
    <w:name w:val="Altbilgi Char"/>
    <w:uiPriority w:val="99"/>
    <w:rsid w:val="00741E7A"/>
    <w:rPr>
      <w:sz w:val="24"/>
      <w:szCs w:val="24"/>
    </w:rPr>
  </w:style>
  <w:style w:type="character" w:customStyle="1" w:styleId="stbilgiChar0">
    <w:name w:val="Üstbilgi Char"/>
    <w:rsid w:val="00741E7A"/>
    <w:rPr>
      <w:sz w:val="24"/>
      <w:szCs w:val="24"/>
    </w:rPr>
  </w:style>
  <w:style w:type="character" w:customStyle="1" w:styleId="AltKonuBalChar">
    <w:name w:val="Alt Konu Başlığı Char"/>
    <w:rsid w:val="00741E7A"/>
    <w:rPr>
      <w:rFonts w:ascii="Cambria" w:hAnsi="Cambria"/>
      <w:sz w:val="24"/>
      <w:szCs w:val="24"/>
    </w:rPr>
  </w:style>
  <w:style w:type="table" w:customStyle="1" w:styleId="TabloKlavuzu3">
    <w:name w:val="Tablo Kılavuzu3"/>
    <w:basedOn w:val="NormalTablo"/>
    <w:next w:val="TabloKlavuzu"/>
    <w:uiPriority w:val="59"/>
    <w:rsid w:val="00741E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urgu">
    <w:name w:val="Emphasis"/>
    <w:qFormat/>
    <w:rsid w:val="00741E7A"/>
    <w:rPr>
      <w:i/>
      <w:iCs/>
    </w:rPr>
  </w:style>
  <w:style w:type="paragraph" w:customStyle="1" w:styleId="2-ortabaslk">
    <w:name w:val="2-ortabaslk"/>
    <w:basedOn w:val="Normal"/>
    <w:rsid w:val="00741E7A"/>
    <w:pPr>
      <w:spacing w:before="100" w:beforeAutospacing="1" w:after="100" w:afterAutospacing="1"/>
    </w:pPr>
  </w:style>
  <w:style w:type="table" w:customStyle="1" w:styleId="TabloKlavuzu4">
    <w:name w:val="Tablo Kılavuzu4"/>
    <w:basedOn w:val="NormalTablo"/>
    <w:next w:val="TabloKlavuzu"/>
    <w:uiPriority w:val="59"/>
    <w:rsid w:val="00741E7A"/>
    <w:pPr>
      <w:spacing w:after="0" w:line="240" w:lineRule="auto"/>
      <w:jc w:val="center"/>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
    <w:name w:val="Tablo Kılavuzu5"/>
    <w:basedOn w:val="NormalTablo"/>
    <w:next w:val="TabloKlavuzu"/>
    <w:uiPriority w:val="59"/>
    <w:rsid w:val="00741E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KlavuzuTablo4-Vurgu2">
    <w:name w:val="Grid Table 4 Accent 2"/>
    <w:basedOn w:val="NormalTablo"/>
    <w:uiPriority w:val="49"/>
    <w:rsid w:val="00741E7A"/>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KlavuzTablo1Ak-Vurgu3">
    <w:name w:val="Grid Table 1 Light Accent 3"/>
    <w:basedOn w:val="NormalTablo"/>
    <w:uiPriority w:val="46"/>
    <w:rsid w:val="00741E7A"/>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character" w:styleId="AklamaBavurusu">
    <w:name w:val="annotation reference"/>
    <w:basedOn w:val="VarsaylanParagrafYazTipi"/>
    <w:semiHidden/>
    <w:unhideWhenUsed/>
    <w:rsid w:val="00741E7A"/>
    <w:rPr>
      <w:sz w:val="16"/>
      <w:szCs w:val="16"/>
    </w:rPr>
  </w:style>
  <w:style w:type="paragraph" w:styleId="AklamaMetni">
    <w:name w:val="annotation text"/>
    <w:basedOn w:val="Normal"/>
    <w:link w:val="AklamaMetniChar"/>
    <w:semiHidden/>
    <w:unhideWhenUsed/>
    <w:rsid w:val="00741E7A"/>
    <w:rPr>
      <w:sz w:val="20"/>
      <w:szCs w:val="20"/>
    </w:rPr>
  </w:style>
  <w:style w:type="character" w:customStyle="1" w:styleId="AklamaMetniChar">
    <w:name w:val="Açıklama Metni Char"/>
    <w:basedOn w:val="VarsaylanParagrafYazTipi"/>
    <w:link w:val="AklamaMetni"/>
    <w:semiHidden/>
    <w:rsid w:val="00741E7A"/>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semiHidden/>
    <w:unhideWhenUsed/>
    <w:rsid w:val="00741E7A"/>
    <w:rPr>
      <w:b/>
      <w:bCs/>
    </w:rPr>
  </w:style>
  <w:style w:type="character" w:customStyle="1" w:styleId="AklamaKonusuChar">
    <w:name w:val="Açıklama Konusu Char"/>
    <w:basedOn w:val="AklamaMetniChar"/>
    <w:link w:val="AklamaKonusu"/>
    <w:semiHidden/>
    <w:rsid w:val="00741E7A"/>
    <w:rPr>
      <w:rFonts w:ascii="Times New Roman" w:eastAsia="Times New Roman" w:hAnsi="Times New Roman" w:cs="Times New Roman"/>
      <w:b/>
      <w:bCs/>
      <w:sz w:val="20"/>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7455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29</Pages>
  <Words>6054</Words>
  <Characters>34508</Characters>
  <Application>Microsoft Office Word</Application>
  <DocSecurity>0</DocSecurity>
  <Lines>287</Lines>
  <Paragraphs>80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40482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Mediha Gözde ÖNER</dc:creator>
  <cp:keywords/>
  <dc:description/>
  <cp:lastModifiedBy>Mediha Gözde ÖNER</cp:lastModifiedBy>
  <cp:revision>6</cp:revision>
  <dcterms:created xsi:type="dcterms:W3CDTF">2019-12-31T09:08:00Z</dcterms:created>
  <dcterms:modified xsi:type="dcterms:W3CDTF">2020-01-02T10:18:00Z</dcterms:modified>
</cp:coreProperties>
</file>